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32" w:rsidRPr="00E64009" w:rsidRDefault="006D7832" w:rsidP="006D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</w:rPr>
      </w:pPr>
      <w:r>
        <w:rPr>
          <w:rFonts w:ascii="Bookman Old Style" w:hAnsi="Bookman Old Style" w:cs="Tahoma"/>
          <w:b/>
          <w:bCs/>
          <w:iCs/>
        </w:rPr>
        <w:t xml:space="preserve">Allegato </w:t>
      </w:r>
      <w:r w:rsidR="0017571C">
        <w:rPr>
          <w:rFonts w:ascii="Bookman Old Style" w:hAnsi="Bookman Old Style" w:cs="Tahoma"/>
          <w:b/>
          <w:bCs/>
          <w:iCs/>
        </w:rPr>
        <w:t>I</w:t>
      </w:r>
    </w:p>
    <w:p w:rsidR="006D7832" w:rsidRPr="00977015" w:rsidRDefault="006D7832" w:rsidP="006D7832">
      <w:pPr>
        <w:rPr>
          <w:rFonts w:ascii="Trebuchet MS" w:hAnsi="Trebuchet MS" w:cs="Tahoma"/>
          <w:sz w:val="12"/>
          <w:szCs w:val="1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:rsidR="004A63CF" w:rsidRPr="007857DC" w:rsidTr="004A63CF">
        <w:trPr>
          <w:jc w:val="center"/>
        </w:trPr>
        <w:tc>
          <w:tcPr>
            <w:tcW w:w="10060" w:type="dxa"/>
            <w:tcBorders>
              <w:bottom w:val="nil"/>
            </w:tcBorders>
          </w:tcPr>
          <w:p w:rsidR="004A63CF" w:rsidRPr="006C535A" w:rsidRDefault="004A63CF" w:rsidP="00745CF6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C535A">
              <w:rPr>
                <w:rFonts w:ascii="Bookman Old Style" w:hAnsi="Bookman Old Style" w:cs="Calibri"/>
                <w:b/>
                <w:bCs/>
              </w:rPr>
              <w:t xml:space="preserve">Stazione appaltante: </w:t>
            </w:r>
          </w:p>
          <w:p w:rsidR="004A63CF" w:rsidRPr="00B50FC4" w:rsidRDefault="004A63CF" w:rsidP="00745CF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aps/>
              </w:rPr>
              <w:t xml:space="preserve">COMUNE DI GARBAGNATE MILANESE </w:t>
            </w:r>
          </w:p>
          <w:p w:rsidR="004A63CF" w:rsidRPr="00B50FC4" w:rsidRDefault="004A63CF" w:rsidP="00745CF6">
            <w:pPr>
              <w:jc w:val="center"/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</w:pPr>
            <w:r w:rsidRPr="00B50FC4">
              <w:rPr>
                <w:rFonts w:ascii="Bookman Old Style" w:hAnsi="Bookman Old Style" w:cs="Tahoma"/>
                <w:b/>
              </w:rPr>
              <w:t>Provincia di Milano</w:t>
            </w:r>
            <w:r w:rsidRPr="00B50FC4"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  <w:t xml:space="preserve">  </w:t>
            </w:r>
          </w:p>
          <w:p w:rsidR="004A63CF" w:rsidRPr="007857DC" w:rsidRDefault="004A63CF" w:rsidP="00745CF6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4A63CF" w:rsidRPr="00B50FC4" w:rsidTr="004A63CF">
        <w:trPr>
          <w:jc w:val="center"/>
        </w:trPr>
        <w:tc>
          <w:tcPr>
            <w:tcW w:w="10060" w:type="dxa"/>
            <w:tcBorders>
              <w:top w:val="nil"/>
              <w:bottom w:val="nil"/>
            </w:tcBorders>
          </w:tcPr>
          <w:p w:rsidR="004A63CF" w:rsidRDefault="004A63CF" w:rsidP="00745CF6">
            <w:pPr>
              <w:jc w:val="both"/>
              <w:rPr>
                <w:rFonts w:ascii="Bookman Old Style" w:hAnsi="Bookman Old Style"/>
                <w:b/>
                <w:i/>
                <w:caps/>
              </w:rPr>
            </w:pPr>
            <w:r w:rsidRPr="00B50FC4">
              <w:rPr>
                <w:rFonts w:ascii="Bookman Old Style" w:hAnsi="Bookman Old Style"/>
                <w:b/>
                <w:i/>
                <w:caps/>
              </w:rPr>
              <w:t>Procedura aperta di project financing, ai sensi dell’art. 183, c. 15 e ss. del D.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</w:t>
            </w:r>
            <w:r w:rsidRPr="00B50FC4">
              <w:rPr>
                <w:rFonts w:ascii="Bookman Old Style" w:hAnsi="Bookman Old Style"/>
                <w:b/>
                <w:i/>
                <w:caps/>
              </w:rPr>
              <w:t>lgs. 18 aprile 2016 n. 50 e s.m.i., per l’affidamento della concessione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AFFERENTE AL SERVIZIO ENERGIA TERMICO DEGLI EDIFICI DEL COMUNE DI GARBAGNATE MILANESE, OLTRE ALLA PROGETTAZIONE E REALIZZAZIONE DEGLI INTERVENTI DI RIQUALIFICAZIONE ED EFFICIENTAMENTO ENERGETICO, MEDIANTE “EPC” SECONDO LA DIRETTIVA 2012/27/CE E IL D. LGS. N. 102/2014</w:t>
            </w:r>
          </w:p>
          <w:p w:rsidR="004A63CF" w:rsidRPr="00B50FC4" w:rsidRDefault="004A63CF" w:rsidP="00745CF6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4A63CF" w:rsidRPr="00B50FC4" w:rsidTr="004A63CF">
        <w:trPr>
          <w:jc w:val="center"/>
        </w:trPr>
        <w:tc>
          <w:tcPr>
            <w:tcW w:w="10060" w:type="dxa"/>
            <w:tcBorders>
              <w:top w:val="nil"/>
            </w:tcBorders>
          </w:tcPr>
          <w:p w:rsidR="00406CD8" w:rsidRPr="00B50FC4" w:rsidRDefault="00406CD8" w:rsidP="00406CD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B50FC4">
              <w:rPr>
                <w:rFonts w:ascii="Bookman Old Style" w:hAnsi="Bookman Old Style"/>
                <w:b/>
              </w:rPr>
              <w:t>CODICE CIG:</w:t>
            </w:r>
            <w:r w:rsidRPr="00B50FC4">
              <w:rPr>
                <w:rFonts w:ascii="Bookman Old Style" w:hAnsi="Bookman Old Style"/>
                <w:color w:val="0000FF"/>
              </w:rPr>
              <w:t xml:space="preserve"> </w:t>
            </w:r>
            <w:r w:rsidRPr="006E6373">
              <w:rPr>
                <w:rFonts w:ascii="Bookman Old Style" w:hAnsi="Bookman Old Style"/>
                <w:b/>
              </w:rPr>
              <w:t>91615806FB</w:t>
            </w:r>
            <w:r w:rsidRPr="00573A60">
              <w:rPr>
                <w:rFonts w:ascii="Bookman Old Style" w:hAnsi="Bookman Old Style"/>
                <w:b/>
              </w:rPr>
              <w:t xml:space="preserve"> - CODICE CUP: </w:t>
            </w:r>
            <w:r w:rsidRPr="00CC3F9C">
              <w:rPr>
                <w:rFonts w:ascii="Bookman Old Style" w:hAnsi="Bookman Old Style"/>
                <w:b/>
              </w:rPr>
              <w:t>C82E22000030005</w:t>
            </w:r>
          </w:p>
          <w:p w:rsidR="004A63CF" w:rsidRPr="00B50FC4" w:rsidRDefault="004A63CF" w:rsidP="00745CF6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D7832" w:rsidRPr="003B2650" w:rsidRDefault="006D7832" w:rsidP="006D7832">
      <w:pPr>
        <w:rPr>
          <w:rFonts w:ascii="Trebuchet MS" w:hAnsi="Trebuchet MS" w:cs="Tahoma"/>
        </w:rPr>
      </w:pPr>
    </w:p>
    <w:p w:rsidR="006D7832" w:rsidRPr="003B2650" w:rsidRDefault="006D7832" w:rsidP="006D7832">
      <w:pPr>
        <w:jc w:val="center"/>
        <w:rPr>
          <w:rFonts w:ascii="Bookman Old Style" w:hAnsi="Bookman Old Style" w:cs="Tahoma"/>
        </w:rPr>
      </w:pPr>
      <w:r w:rsidRPr="003B2650">
        <w:rPr>
          <w:rFonts w:ascii="Bookman Old Style" w:hAnsi="Bookman Old Style" w:cs="Tahoma"/>
          <w:b/>
        </w:rPr>
        <w:t xml:space="preserve">DICHIARAZIONE </w:t>
      </w:r>
      <w:r>
        <w:rPr>
          <w:rFonts w:ascii="Bookman Old Style" w:hAnsi="Bookman Old Style" w:cs="Tahoma"/>
          <w:b/>
        </w:rPr>
        <w:t>SOS</w:t>
      </w:r>
      <w:r w:rsidRPr="003B2650">
        <w:rPr>
          <w:rFonts w:ascii="Bookman Old Style" w:hAnsi="Bookman Old Style" w:cs="Tahoma"/>
          <w:b/>
        </w:rPr>
        <w:t>TITUTIVA DEL SOGGETTO AUSILIATO</w:t>
      </w:r>
    </w:p>
    <w:p w:rsidR="006D7832" w:rsidRPr="003B2650" w:rsidRDefault="006D7832" w:rsidP="006D7832">
      <w:pPr>
        <w:jc w:val="center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(resa ai sensi del D.P.R. n. 445/2000)</w:t>
      </w:r>
    </w:p>
    <w:p w:rsidR="006D7832" w:rsidRPr="0053158F" w:rsidRDefault="006D7832" w:rsidP="006D7832">
      <w:pPr>
        <w:spacing w:before="40" w:after="40"/>
        <w:jc w:val="both"/>
        <w:rPr>
          <w:rFonts w:ascii="Bookman Old Style" w:hAnsi="Bookman Old Style"/>
        </w:rPr>
      </w:pP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80"/>
        <w:gridCol w:w="146"/>
        <w:gridCol w:w="214"/>
        <w:gridCol w:w="112"/>
        <w:gridCol w:w="326"/>
        <w:gridCol w:w="327"/>
        <w:gridCol w:w="135"/>
        <w:gridCol w:w="191"/>
        <w:gridCol w:w="326"/>
        <w:gridCol w:w="326"/>
        <w:gridCol w:w="327"/>
        <w:gridCol w:w="326"/>
        <w:gridCol w:w="326"/>
        <w:gridCol w:w="326"/>
        <w:gridCol w:w="327"/>
        <w:gridCol w:w="242"/>
        <w:gridCol w:w="84"/>
        <w:gridCol w:w="326"/>
        <w:gridCol w:w="326"/>
        <w:gridCol w:w="327"/>
        <w:gridCol w:w="917"/>
        <w:gridCol w:w="261"/>
        <w:gridCol w:w="262"/>
        <w:gridCol w:w="262"/>
        <w:gridCol w:w="36"/>
        <w:gridCol w:w="226"/>
        <w:gridCol w:w="16"/>
        <w:gridCol w:w="246"/>
        <w:gridCol w:w="261"/>
        <w:gridCol w:w="33"/>
        <w:gridCol w:w="8"/>
        <w:gridCol w:w="221"/>
        <w:gridCol w:w="262"/>
        <w:gridCol w:w="262"/>
        <w:gridCol w:w="262"/>
        <w:gridCol w:w="262"/>
      </w:tblGrid>
      <w:tr w:rsidR="006D7832" w:rsidRPr="00697418" w:rsidTr="00745CF6">
        <w:trPr>
          <w:cantSplit/>
          <w:jc w:val="center"/>
        </w:trPr>
        <w:tc>
          <w:tcPr>
            <w:tcW w:w="1550" w:type="dxa"/>
            <w:gridSpan w:val="4"/>
          </w:tcPr>
          <w:p w:rsidR="006D7832" w:rsidRPr="00697418" w:rsidRDefault="006D7832" w:rsidP="00745CF6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Il/la sottoscritto/a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1010" w:type="dxa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nato/a a</w:t>
            </w:r>
          </w:p>
        </w:tc>
        <w:tc>
          <w:tcPr>
            <w:tcW w:w="6660" w:type="dxa"/>
            <w:gridSpan w:val="23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298" w:type="dxa"/>
            <w:gridSpan w:val="2"/>
          </w:tcPr>
          <w:p w:rsidR="006D7832" w:rsidRPr="00697418" w:rsidRDefault="006D7832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il</w:t>
            </w:r>
          </w:p>
        </w:tc>
        <w:tc>
          <w:tcPr>
            <w:tcW w:w="2059" w:type="dxa"/>
            <w:gridSpan w:val="11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2450" w:type="dxa"/>
            <w:gridSpan w:val="8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residente nel Comune di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548" w:type="dxa"/>
            <w:gridSpan w:val="4"/>
          </w:tcPr>
          <w:p w:rsidR="006D7832" w:rsidRPr="00697418" w:rsidRDefault="006D7832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Prov</w:t>
            </w:r>
          </w:p>
        </w:tc>
        <w:tc>
          <w:tcPr>
            <w:tcW w:w="1269" w:type="dxa"/>
            <w:gridSpan w:val="5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1190" w:type="dxa"/>
            <w:gridSpan w:val="2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iCs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iCs/>
                <w:sz w:val="18"/>
                <w:szCs w:val="18"/>
              </w:rPr>
              <w:t>Via/Piazza</w:t>
            </w:r>
          </w:p>
        </w:tc>
        <w:tc>
          <w:tcPr>
            <w:tcW w:w="8837" w:type="dxa"/>
            <w:gridSpan w:val="35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2450" w:type="dxa"/>
            <w:gridSpan w:val="8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nella sua qualità di (*)</w:t>
            </w:r>
          </w:p>
        </w:tc>
        <w:tc>
          <w:tcPr>
            <w:tcW w:w="2717" w:type="dxa"/>
            <w:gridSpan w:val="9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860" w:type="dxa"/>
            <w:gridSpan w:val="20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1550" w:type="dxa"/>
            <w:gridSpan w:val="4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dell’impresa: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1010" w:type="dxa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con sede in</w:t>
            </w:r>
          </w:p>
        </w:tc>
        <w:tc>
          <w:tcPr>
            <w:tcW w:w="1440" w:type="dxa"/>
            <w:gridSpan w:val="7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 xml:space="preserve">(comune italiano o stato estero)  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6D7832" w:rsidRPr="00697418" w:rsidRDefault="006D7832" w:rsidP="00745CF6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 xml:space="preserve">Prov </w:t>
            </w:r>
          </w:p>
        </w:tc>
        <w:tc>
          <w:tcPr>
            <w:tcW w:w="1277" w:type="dxa"/>
            <w:gridSpan w:val="6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1010" w:type="dxa"/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indirizzo</w:t>
            </w:r>
          </w:p>
        </w:tc>
        <w:tc>
          <w:tcPr>
            <w:tcW w:w="9017" w:type="dxa"/>
            <w:gridSpan w:val="36"/>
            <w:tcBorders>
              <w:bottom w:val="single" w:sz="4" w:space="0" w:color="808080"/>
            </w:tcBorders>
          </w:tcPr>
          <w:p w:rsidR="006D7832" w:rsidRPr="00697418" w:rsidRDefault="006D7832" w:rsidP="00745CF6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10027" w:type="dxa"/>
            <w:gridSpan w:val="37"/>
          </w:tcPr>
          <w:p w:rsidR="006D7832" w:rsidRPr="00697418" w:rsidRDefault="006D7832" w:rsidP="00745CF6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D7832" w:rsidRPr="00697418" w:rsidTr="00745CF6">
        <w:trPr>
          <w:cantSplit/>
          <w:jc w:val="center"/>
        </w:trPr>
        <w:tc>
          <w:tcPr>
            <w:tcW w:w="1010" w:type="dxa"/>
            <w:tcBorders>
              <w:right w:val="single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</w:rPr>
              <w:t>Codice Fiscale: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6D7832" w:rsidRPr="00697418" w:rsidRDefault="006D7832" w:rsidP="00745CF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Bookman Old Style" w:hAnsi="Bookman Old Style" w:cs="Tahoma"/>
                <w:sz w:val="18"/>
                <w:szCs w:val="18"/>
                <w:lang w:val="it-IT"/>
              </w:rPr>
            </w:pPr>
            <w:r w:rsidRPr="00697418">
              <w:rPr>
                <w:rFonts w:ascii="Bookman Old Style" w:hAnsi="Bookman Old Style" w:cs="Tahoma"/>
                <w:sz w:val="18"/>
                <w:szCs w:val="18"/>
                <w:lang w:val="it-IT"/>
              </w:rPr>
              <w:t>Partita IVA: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697418" w:rsidRDefault="006D7832" w:rsidP="00745CF6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4A63CF" w:rsidRDefault="004A63CF" w:rsidP="006D7832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D7832" w:rsidRPr="004A63CF" w:rsidRDefault="006D7832" w:rsidP="004A63C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697418">
        <w:rPr>
          <w:rFonts w:ascii="Bookman Old Style" w:hAnsi="Bookman Old Style"/>
          <w:sz w:val="22"/>
          <w:szCs w:val="22"/>
        </w:rPr>
        <w:t>consapevole che le dichiarazioni mendaci incorreranno nelle sanzioni di cui all’art.76 del D.P.R. 445/2000,</w:t>
      </w:r>
      <w:r w:rsidR="004A63CF">
        <w:rPr>
          <w:rFonts w:ascii="Bookman Old Style" w:hAnsi="Bookman Old Style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ai sensi degli art. 46 e 47 del D.P.R. 28.12.2000, n. 445, consapevole del fatto che, in caso di mendace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dichiarazione saranno applicate nei suoi riguardi, ai sensi dell’art. 76 dello stesso decreto le sanzioni previste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dal codice penale e dalle leggi speciali in materia di falsità negli atti e dichiarazioni mendaci, oltre alle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conseguenze amministrative previste per le procedure concernenti gli appalti pubblici, assumendosene la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piena responsabilità,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6D7832" w:rsidRDefault="006D7832" w:rsidP="006D783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3B2650">
        <w:rPr>
          <w:rFonts w:ascii="Bookman Old Style" w:hAnsi="Bookman Old Style" w:cs="Tahoma"/>
          <w:b/>
          <w:sz w:val="22"/>
          <w:szCs w:val="22"/>
        </w:rPr>
        <w:lastRenderedPageBreak/>
        <w:t>RENDE LA PRESENTE DICHIARAZIONE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A. - che il concorrente ___________________________, al fine di rispettare i requisiti di ordine speciale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prescritti nel bando di gara fa riferimento alle capacità economiche, finanziarie, tecniche e organizzative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possedute dal soggetto appresso specificato;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B. – che i requisiti di ordine speciale prescritti nel bando di gara di cui il concorrente è carente, e dei quali si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avvale per poter essere ammesso alla gara, sono i seguenti: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 xml:space="preserve">1) </w:t>
      </w:r>
      <w:r w:rsidRPr="003B2650">
        <w:rPr>
          <w:rFonts w:ascii="Bookman Old Style" w:hAnsi="Bookman Old Style" w:cs="Arial"/>
          <w:sz w:val="22"/>
          <w:szCs w:val="22"/>
        </w:rPr>
        <w:t xml:space="preserve">_____________________________________________________________________ </w:t>
      </w:r>
      <w:r w:rsidRPr="003B2650">
        <w:rPr>
          <w:rFonts w:ascii="Bookman Old Style" w:hAnsi="Bookman Old Style"/>
          <w:sz w:val="22"/>
          <w:szCs w:val="22"/>
        </w:rPr>
        <w:t>;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 xml:space="preserve">2) </w:t>
      </w:r>
      <w:r w:rsidRPr="003B2650">
        <w:rPr>
          <w:rFonts w:ascii="Bookman Old Style" w:hAnsi="Bookman Old Style" w:cs="Arial"/>
          <w:sz w:val="22"/>
          <w:szCs w:val="22"/>
        </w:rPr>
        <w:t xml:space="preserve">_____________________________________________________________________ </w:t>
      </w:r>
      <w:r w:rsidRPr="003B2650">
        <w:rPr>
          <w:rFonts w:ascii="Bookman Old Style" w:hAnsi="Bookman Old Style"/>
          <w:sz w:val="22"/>
          <w:szCs w:val="22"/>
        </w:rPr>
        <w:t>;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 xml:space="preserve">3) </w:t>
      </w:r>
      <w:r w:rsidRPr="003B2650">
        <w:rPr>
          <w:rFonts w:ascii="Bookman Old Style" w:hAnsi="Bookman Old Style" w:cs="Arial"/>
          <w:sz w:val="22"/>
          <w:szCs w:val="22"/>
        </w:rPr>
        <w:t xml:space="preserve">_____________________________________________________________________ </w:t>
      </w:r>
      <w:r w:rsidRPr="003B2650">
        <w:rPr>
          <w:rFonts w:ascii="Bookman Old Style" w:hAnsi="Bookman Old Style"/>
          <w:sz w:val="22"/>
          <w:szCs w:val="22"/>
        </w:rPr>
        <w:t>;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 xml:space="preserve">4) </w:t>
      </w:r>
      <w:r w:rsidRPr="003B2650">
        <w:rPr>
          <w:rFonts w:ascii="Bookman Old Style" w:hAnsi="Bookman Old Style" w:cs="Arial"/>
          <w:sz w:val="22"/>
          <w:szCs w:val="22"/>
        </w:rPr>
        <w:t xml:space="preserve">_____________________________________________________________________ </w:t>
      </w:r>
      <w:r w:rsidRPr="003B2650">
        <w:rPr>
          <w:rFonts w:ascii="Bookman Old Style" w:hAnsi="Bookman Old Style"/>
          <w:sz w:val="22"/>
          <w:szCs w:val="22"/>
        </w:rPr>
        <w:t>;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 xml:space="preserve">5) </w:t>
      </w:r>
      <w:r w:rsidRPr="003B2650">
        <w:rPr>
          <w:rFonts w:ascii="Bookman Old Style" w:hAnsi="Bookman Old Style" w:cs="Arial"/>
          <w:sz w:val="22"/>
          <w:szCs w:val="22"/>
        </w:rPr>
        <w:t xml:space="preserve">_____________________________________________________________________ </w:t>
      </w:r>
      <w:r w:rsidRPr="003B2650">
        <w:rPr>
          <w:rFonts w:ascii="Bookman Old Style" w:hAnsi="Bookman Old Style"/>
          <w:sz w:val="22"/>
          <w:szCs w:val="22"/>
        </w:rPr>
        <w:t>;</w:t>
      </w:r>
    </w:p>
    <w:p w:rsidR="006D7832" w:rsidRPr="0045173B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 xml:space="preserve">6) </w:t>
      </w:r>
      <w:r w:rsidRPr="003B2650">
        <w:rPr>
          <w:rFonts w:ascii="Bookman Old Style" w:hAnsi="Bookman Old Style" w:cs="Arial"/>
          <w:sz w:val="22"/>
          <w:szCs w:val="22"/>
        </w:rPr>
        <w:t>_____________________________________________________________________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C. – che le generalità del soggetto ausiliario della quale si avvale per i requisiti di ordine speciale da questo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posseduti e messi a disposizione a proprio favore, sono le seguenti: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Soggetto ________________________________________________________________________________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Legale Rappresentante _____________________________________________________________</w:t>
      </w:r>
      <w:r>
        <w:rPr>
          <w:rFonts w:ascii="Bookman Old Style" w:hAnsi="Bookman Old Style" w:cs="Tahoma"/>
          <w:sz w:val="22"/>
          <w:szCs w:val="22"/>
        </w:rPr>
        <w:t>__</w:t>
      </w:r>
      <w:r w:rsidRPr="003B2650">
        <w:rPr>
          <w:rFonts w:ascii="Bookman Old Style" w:hAnsi="Bookman Old Style" w:cs="Tahoma"/>
          <w:sz w:val="22"/>
          <w:szCs w:val="22"/>
        </w:rPr>
        <w:t>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_________________________________________________________________</w:t>
      </w:r>
      <w:r>
        <w:rPr>
          <w:rFonts w:ascii="Bookman Old Style" w:hAnsi="Bookman Old Style" w:cs="Tahoma"/>
          <w:sz w:val="22"/>
          <w:szCs w:val="22"/>
        </w:rPr>
        <w:t>_</w:t>
      </w:r>
      <w:r w:rsidRPr="003B2650">
        <w:rPr>
          <w:rFonts w:ascii="Bookman Old Style" w:hAnsi="Bookman Old Style" w:cs="Tahoma"/>
          <w:sz w:val="22"/>
          <w:szCs w:val="22"/>
        </w:rPr>
        <w:t>_______________________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Sede legale in: Via ______________________ Comune _________________________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C.A.P. ____________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Codice Fisca</w:t>
      </w:r>
      <w:r>
        <w:rPr>
          <w:rFonts w:ascii="Bookman Old Style" w:hAnsi="Bookman Old Style" w:cs="Tahoma"/>
          <w:sz w:val="22"/>
          <w:szCs w:val="22"/>
        </w:rPr>
        <w:t>le n. _______________________</w:t>
      </w:r>
      <w:r w:rsidRPr="003B2650">
        <w:rPr>
          <w:rFonts w:ascii="Bookman Old Style" w:hAnsi="Bookman Old Style" w:cs="Tahoma"/>
          <w:sz w:val="22"/>
          <w:szCs w:val="22"/>
        </w:rPr>
        <w:t>_ Partita I.V.A. n. ________________________________;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iscritta nel Registro delle Imprese istituito presso la Camera di Commercio, Industria, Artigianato 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Agricoltura di __________________al n.______________ in data _________________;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Dichiara</w:t>
      </w:r>
    </w:p>
    <w:p w:rsidR="006D7832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Wingdings"/>
          <w:sz w:val="22"/>
          <w:szCs w:val="22"/>
        </w:rPr>
        <w:t></w:t>
      </w:r>
      <w:r w:rsidRPr="003B2650">
        <w:rPr>
          <w:rFonts w:ascii="Bookman Old Style" w:hAnsi="Bookman Old Style" w:cs="Tahoma"/>
          <w:sz w:val="22"/>
          <w:szCs w:val="22"/>
        </w:rPr>
        <w:t>che l’impresa ausiliaria appartiene al medesimo gruppo e che il legame giuridico ed economico esistente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deriva dal fatto che:</w:t>
      </w:r>
      <w:r>
        <w:rPr>
          <w:rFonts w:ascii="Bookman Old Style" w:hAnsi="Bookman Old Style" w:cs="Tahoma"/>
          <w:sz w:val="22"/>
          <w:szCs w:val="22"/>
        </w:rPr>
        <w:t xml:space="preserve"> 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 w:cs="Tahoma"/>
          <w:sz w:val="22"/>
          <w:szCs w:val="22"/>
        </w:rPr>
        <w:t>_________________________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ovvero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Wingdings"/>
          <w:sz w:val="22"/>
          <w:szCs w:val="22"/>
        </w:rPr>
        <w:t></w:t>
      </w:r>
      <w:r w:rsidRPr="003B2650">
        <w:rPr>
          <w:rFonts w:ascii="Bookman Old Style" w:hAnsi="Bookman Old Style" w:cs="Tahoma"/>
          <w:sz w:val="22"/>
          <w:szCs w:val="22"/>
        </w:rPr>
        <w:t>che l’impresa ausiliaria NON appartiene al medesimo gruppo.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In tal caso va allegato, in originale o copia autentica, a pena di esclusione, il contratto in virtù del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 xml:space="preserve">quale l’impresa ausiliaria si obbliga nei confronti del concorrente a fornire i </w:t>
      </w:r>
      <w:r w:rsidRPr="003B2650">
        <w:rPr>
          <w:rFonts w:ascii="Bookman Old Style" w:hAnsi="Bookman Old Style" w:cs="Tahoma"/>
          <w:sz w:val="22"/>
          <w:szCs w:val="22"/>
        </w:rPr>
        <w:lastRenderedPageBreak/>
        <w:t>requisiti e a mettere a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disposizione le risorse necessarie per tutta la durata dell’appalto</w:t>
      </w:r>
      <w:r>
        <w:rPr>
          <w:rFonts w:ascii="Bookman Old Style" w:hAnsi="Bookman Old Style" w:cs="Tahoma"/>
          <w:sz w:val="22"/>
          <w:szCs w:val="22"/>
        </w:rPr>
        <w:t>.</w:t>
      </w:r>
      <w:r w:rsidRPr="003B2650">
        <w:rPr>
          <w:rFonts w:ascii="Bookman Old Style" w:hAnsi="Bookman Old Style" w:cs="Tahoma"/>
          <w:sz w:val="22"/>
          <w:szCs w:val="22"/>
        </w:rPr>
        <w:t xml:space="preserve"> Dal contratto discendono i medesimi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obblighi previsti in materia di normativa antimafia nei confronti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del soggetto ausiliario, in ragione dell’importo dell’appalto posto a base di gara.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2650">
        <w:rPr>
          <w:rFonts w:ascii="Bookman Old Style" w:hAnsi="Bookman Old Style" w:cs="Tahoma"/>
          <w:sz w:val="22"/>
          <w:szCs w:val="22"/>
        </w:rPr>
        <w:t>Dichiaro di essere informato che i dati personali raccolti saranno trattati, anche con strumenti informatici, nel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3B2650">
        <w:rPr>
          <w:rFonts w:ascii="Bookman Old Style" w:hAnsi="Bookman Old Style" w:cs="Tahoma"/>
          <w:sz w:val="22"/>
          <w:szCs w:val="22"/>
        </w:rPr>
        <w:t>rispetto della disciplina dettata dal D.</w:t>
      </w:r>
      <w:r>
        <w:rPr>
          <w:rFonts w:ascii="Bookman Old Style" w:hAnsi="Bookman Old Style" w:cs="Tahoma"/>
          <w:sz w:val="22"/>
          <w:szCs w:val="22"/>
        </w:rPr>
        <w:t>l</w:t>
      </w:r>
      <w:r w:rsidRPr="003B2650">
        <w:rPr>
          <w:rFonts w:ascii="Bookman Old Style" w:hAnsi="Bookman Old Style" w:cs="Tahoma"/>
          <w:sz w:val="22"/>
          <w:szCs w:val="22"/>
        </w:rPr>
        <w:t>gs. 30.06.2003, n. 196</w:t>
      </w:r>
      <w:r>
        <w:rPr>
          <w:rFonts w:ascii="Bookman Old Style" w:hAnsi="Bookman Old Style" w:cs="Tahoma"/>
          <w:sz w:val="22"/>
          <w:szCs w:val="22"/>
        </w:rPr>
        <w:t xml:space="preserve"> e ss.mm.ii.</w:t>
      </w:r>
      <w:r w:rsidRPr="003B2650">
        <w:rPr>
          <w:rFonts w:ascii="Bookman Old Style" w:hAnsi="Bookman Old Style" w:cs="Tahoma"/>
          <w:sz w:val="22"/>
          <w:szCs w:val="22"/>
        </w:rPr>
        <w:t>, ed esclusivamente nell'ambito del procedimento per il quale la presente dichiarazione viene resa.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>___________________ __________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 w:rsidRPr="003B2650">
        <w:rPr>
          <w:rFonts w:ascii="Bookman Old Style" w:hAnsi="Bookman Old Style"/>
          <w:i/>
          <w:iCs/>
          <w:sz w:val="22"/>
          <w:szCs w:val="22"/>
        </w:rPr>
        <w:t>(luogo) (data)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2650">
        <w:rPr>
          <w:rFonts w:ascii="Bookman Old Style" w:hAnsi="Bookman Old Style"/>
          <w:sz w:val="22"/>
          <w:szCs w:val="22"/>
        </w:rPr>
        <w:t>__________________________________________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 w:rsidRPr="003B2650">
        <w:rPr>
          <w:rFonts w:ascii="Bookman Old Style" w:hAnsi="Bookman Old Style"/>
          <w:i/>
          <w:iCs/>
          <w:sz w:val="22"/>
          <w:szCs w:val="22"/>
        </w:rPr>
        <w:t>timbro e firma leggibile</w:t>
      </w:r>
    </w:p>
    <w:p w:rsidR="006D7832" w:rsidRPr="003B2650" w:rsidRDefault="006D7832" w:rsidP="006D783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 w:rsidRPr="003B2650">
        <w:rPr>
          <w:rFonts w:ascii="Bookman Old Style" w:hAnsi="Bookman Old Style"/>
          <w:i/>
          <w:iCs/>
          <w:sz w:val="22"/>
          <w:szCs w:val="22"/>
        </w:rPr>
        <w:t>impresa ausiliata</w:t>
      </w:r>
    </w:p>
    <w:p w:rsidR="006D7832" w:rsidRPr="003B2650" w:rsidRDefault="006D7832" w:rsidP="006D7832">
      <w:pPr>
        <w:spacing w:before="40" w:after="40" w:line="360" w:lineRule="auto"/>
        <w:jc w:val="both"/>
        <w:rPr>
          <w:rFonts w:ascii="Bookman Old Style" w:eastAsia="MS Mincho" w:hAnsi="Bookman Old Style" w:cs="Arial"/>
          <w:b/>
          <w:sz w:val="22"/>
          <w:szCs w:val="22"/>
        </w:rPr>
      </w:pPr>
    </w:p>
    <w:p w:rsidR="00720959" w:rsidRDefault="00720959"/>
    <w:sectPr w:rsidR="00720959" w:rsidSect="006D7832">
      <w:footerReference w:type="default" r:id="rId6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851" w:bottom="1021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3E" w:rsidRDefault="001C2D3E">
      <w:r>
        <w:separator/>
      </w:r>
    </w:p>
  </w:endnote>
  <w:endnote w:type="continuationSeparator" w:id="0">
    <w:p w:rsidR="001C2D3E" w:rsidRDefault="001C2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50" w:rsidRDefault="00192C97" w:rsidP="005D621D">
    <w:pPr>
      <w:pStyle w:val="Pidipagina"/>
    </w:pPr>
    <w:r w:rsidRPr="005D621D">
      <w:rPr>
        <w:rStyle w:val="Numeropagina"/>
      </w:rPr>
      <w:tab/>
    </w:r>
    <w:r w:rsidRPr="005D621D">
      <w:rPr>
        <w:rStyle w:val="Numeropagina"/>
      </w:rPr>
      <w:tab/>
    </w:r>
  </w:p>
  <w:p w:rsidR="003B2650" w:rsidRPr="00EE4F31" w:rsidRDefault="00192C97" w:rsidP="00E82C10">
    <w:pPr>
      <w:pStyle w:val="Pidipagina"/>
      <w:rPr>
        <w:rFonts w:ascii="Bookman Old Style" w:hAnsi="Bookman Old Style"/>
      </w:rPr>
    </w:pPr>
    <w:r w:rsidRPr="00E82C10">
      <w:rPr>
        <w:rStyle w:val="Numeropagina"/>
      </w:rPr>
      <w:tab/>
    </w:r>
    <w:r>
      <w:rPr>
        <w:rStyle w:val="Numeropagina"/>
      </w:rPr>
      <w:t xml:space="preserve"> </w:t>
    </w:r>
    <w:r>
      <w:rPr>
        <w:rStyle w:val="Numeropagina"/>
        <w:rFonts w:ascii="Bookman Old Style" w:hAnsi="Bookman Old Style"/>
      </w:rPr>
      <w:t xml:space="preserve">Allegato </w:t>
    </w:r>
    <w:r w:rsidR="0017571C">
      <w:rPr>
        <w:rStyle w:val="Numeropagina"/>
        <w:rFonts w:ascii="Bookman Old Style" w:hAnsi="Bookman Old Style"/>
      </w:rPr>
      <w:t>I</w:t>
    </w:r>
    <w:r>
      <w:rPr>
        <w:rStyle w:val="Numeropagina"/>
        <w:rFonts w:ascii="Bookman Old Style" w:hAnsi="Bookman Old Style"/>
      </w:rPr>
      <w:t xml:space="preserve"> </w:t>
    </w:r>
    <w:r w:rsidRPr="00EE4F31">
      <w:rPr>
        <w:rStyle w:val="Numeropagina"/>
        <w:rFonts w:ascii="Bookman Old Style" w:hAnsi="Bookman Old Style"/>
      </w:rPr>
      <w:t xml:space="preserve">- Pagina </w:t>
    </w:r>
    <w:r w:rsidR="00842847" w:rsidRPr="00EE4F31">
      <w:rPr>
        <w:rStyle w:val="Numeropagina"/>
        <w:rFonts w:ascii="Bookman Old Style" w:hAnsi="Bookman Old Style"/>
      </w:rPr>
      <w:fldChar w:fldCharType="begin"/>
    </w:r>
    <w:r w:rsidRPr="00EE4F31">
      <w:rPr>
        <w:rStyle w:val="Numeropagina"/>
        <w:rFonts w:ascii="Bookman Old Style" w:hAnsi="Bookman Old Style"/>
      </w:rPr>
      <w:instrText xml:space="preserve"> PAGE </w:instrText>
    </w:r>
    <w:r w:rsidR="00842847" w:rsidRPr="00EE4F31">
      <w:rPr>
        <w:rStyle w:val="Numeropagina"/>
        <w:rFonts w:ascii="Bookman Old Style" w:hAnsi="Bookman Old Style"/>
      </w:rPr>
      <w:fldChar w:fldCharType="separate"/>
    </w:r>
    <w:r w:rsidR="00406CD8">
      <w:rPr>
        <w:rStyle w:val="Numeropagina"/>
        <w:rFonts w:ascii="Bookman Old Style" w:hAnsi="Bookman Old Style"/>
        <w:noProof/>
      </w:rPr>
      <w:t>2</w:t>
    </w:r>
    <w:r w:rsidR="00842847" w:rsidRPr="00EE4F31">
      <w:rPr>
        <w:rStyle w:val="Numeropagina"/>
        <w:rFonts w:ascii="Bookman Old Style" w:hAnsi="Bookman Old Style"/>
      </w:rPr>
      <w:fldChar w:fldCharType="end"/>
    </w:r>
    <w:r w:rsidRPr="00EE4F31">
      <w:rPr>
        <w:rStyle w:val="Numeropagina"/>
        <w:rFonts w:ascii="Bookman Old Style" w:hAnsi="Bookman Old Style"/>
      </w:rPr>
      <w:t xml:space="preserve"> di </w:t>
    </w:r>
    <w:r w:rsidR="00842847" w:rsidRPr="00EE4F31">
      <w:rPr>
        <w:rStyle w:val="Numeropagina"/>
        <w:rFonts w:ascii="Bookman Old Style" w:hAnsi="Bookman Old Style"/>
      </w:rPr>
      <w:fldChar w:fldCharType="begin"/>
    </w:r>
    <w:r w:rsidRPr="00EE4F31">
      <w:rPr>
        <w:rStyle w:val="Numeropagina"/>
        <w:rFonts w:ascii="Bookman Old Style" w:hAnsi="Bookman Old Style"/>
      </w:rPr>
      <w:instrText xml:space="preserve"> NUMPAGES </w:instrText>
    </w:r>
    <w:r w:rsidR="00842847" w:rsidRPr="00EE4F31">
      <w:rPr>
        <w:rStyle w:val="Numeropagina"/>
        <w:rFonts w:ascii="Bookman Old Style" w:hAnsi="Bookman Old Style"/>
      </w:rPr>
      <w:fldChar w:fldCharType="separate"/>
    </w:r>
    <w:r w:rsidR="00406CD8">
      <w:rPr>
        <w:rStyle w:val="Numeropagina"/>
        <w:rFonts w:ascii="Bookman Old Style" w:hAnsi="Bookman Old Style"/>
        <w:noProof/>
      </w:rPr>
      <w:t>3</w:t>
    </w:r>
    <w:r w:rsidR="00842847" w:rsidRPr="00EE4F31">
      <w:rPr>
        <w:rStyle w:val="Numeropagina"/>
        <w:rFonts w:ascii="Bookman Old Style" w:hAnsi="Bookman Old Style"/>
      </w:rPr>
      <w:fldChar w:fldCharType="end"/>
    </w:r>
  </w:p>
  <w:p w:rsidR="003B2650" w:rsidRDefault="00406C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3E" w:rsidRDefault="001C2D3E">
      <w:r>
        <w:separator/>
      </w:r>
    </w:p>
  </w:footnote>
  <w:footnote w:type="continuationSeparator" w:id="0">
    <w:p w:rsidR="001C2D3E" w:rsidRDefault="001C2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6D7832"/>
    <w:rsid w:val="0017571C"/>
    <w:rsid w:val="00192C97"/>
    <w:rsid w:val="001C2D3E"/>
    <w:rsid w:val="00406CD8"/>
    <w:rsid w:val="004A63CF"/>
    <w:rsid w:val="006D7832"/>
    <w:rsid w:val="00720959"/>
    <w:rsid w:val="007F2778"/>
    <w:rsid w:val="0084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6D78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78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6D783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6D7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8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6D783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75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7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Gravaghi</dc:creator>
  <cp:keywords/>
  <dc:description/>
  <cp:lastModifiedBy>f.bianchi</cp:lastModifiedBy>
  <cp:revision>4</cp:revision>
  <dcterms:created xsi:type="dcterms:W3CDTF">2022-01-11T12:00:00Z</dcterms:created>
  <dcterms:modified xsi:type="dcterms:W3CDTF">2022-04-21T09:32:00Z</dcterms:modified>
</cp:coreProperties>
</file>