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0F" w:rsidRPr="00BE4CC7" w:rsidRDefault="00361B0F" w:rsidP="007F6FBB">
      <w:pPr>
        <w:spacing w:after="120"/>
        <w:rPr>
          <w:rFonts w:ascii="Garamond" w:hAnsi="Garamond" w:cstheme="minorHAnsi"/>
          <w:sz w:val="24"/>
          <w:szCs w:val="24"/>
        </w:rPr>
      </w:pPr>
    </w:p>
    <w:p w:rsidR="00A10E7F" w:rsidRPr="00BE4CC7" w:rsidRDefault="00FB498E" w:rsidP="004A6E2E">
      <w:pPr>
        <w:widowControl w:val="0"/>
        <w:spacing w:after="120"/>
        <w:rPr>
          <w:rFonts w:ascii="Garamond" w:hAnsi="Garamond" w:cstheme="minorHAnsi"/>
          <w:b/>
          <w:caps/>
          <w:kern w:val="32"/>
          <w:sz w:val="24"/>
          <w:szCs w:val="24"/>
        </w:rPr>
      </w:pPr>
      <w:r w:rsidRPr="00BE4CC7">
        <w:rPr>
          <w:rFonts w:ascii="Garamond" w:hAnsi="Garamond" w:cstheme="minorHAnsi"/>
          <w:b/>
          <w:caps/>
          <w:kern w:val="32"/>
          <w:sz w:val="24"/>
          <w:szCs w:val="24"/>
        </w:rPr>
        <w:t xml:space="preserve">CAPITOLATO TECNICO PER LA PARTECIPAZIONE </w:t>
      </w:r>
      <w:r w:rsidR="00325536" w:rsidRPr="00BE4CC7">
        <w:rPr>
          <w:rFonts w:ascii="Garamond" w:hAnsi="Garamond" w:cstheme="minorHAnsi"/>
          <w:b/>
          <w:caps/>
          <w:kern w:val="32"/>
          <w:sz w:val="24"/>
          <w:szCs w:val="24"/>
        </w:rPr>
        <w:t xml:space="preserve">alla procedura </w:t>
      </w:r>
      <w:r w:rsidR="00C94E40" w:rsidRPr="00BE4CC7">
        <w:rPr>
          <w:rFonts w:ascii="Garamond" w:hAnsi="Garamond" w:cstheme="minorHAnsi"/>
          <w:b/>
          <w:caps/>
          <w:kern w:val="32"/>
          <w:sz w:val="24"/>
          <w:szCs w:val="24"/>
        </w:rPr>
        <w:t>PER LA CONCLUSIONE DI ACCORDO QUADRO CON UNICO OPERATore economico,</w:t>
      </w:r>
      <w:r w:rsidR="00325536" w:rsidRPr="00BE4CC7">
        <w:rPr>
          <w:rFonts w:ascii="Garamond" w:hAnsi="Garamond" w:cstheme="minorHAnsi"/>
          <w:b/>
          <w:caps/>
          <w:kern w:val="32"/>
          <w:sz w:val="24"/>
          <w:szCs w:val="24"/>
        </w:rPr>
        <w:t>indetta</w:t>
      </w:r>
      <w:r w:rsidRPr="00BE4CC7">
        <w:rPr>
          <w:rFonts w:ascii="Garamond" w:hAnsi="Garamond" w:cstheme="minorHAnsi"/>
          <w:b/>
          <w:caps/>
          <w:kern w:val="32"/>
          <w:sz w:val="24"/>
          <w:szCs w:val="24"/>
        </w:rPr>
        <w:t xml:space="preserve"> DA</w:t>
      </w:r>
      <w:r w:rsidR="00C94E40" w:rsidRPr="00BE4CC7">
        <w:rPr>
          <w:rFonts w:ascii="Garamond" w:hAnsi="Garamond" w:cstheme="minorHAnsi"/>
          <w:b/>
          <w:caps/>
          <w:kern w:val="32"/>
          <w:sz w:val="24"/>
          <w:szCs w:val="24"/>
        </w:rPr>
        <w:t>l</w:t>
      </w:r>
      <w:r w:rsidR="00FC6BD7" w:rsidRPr="00BE4CC7">
        <w:rPr>
          <w:rFonts w:ascii="Garamond" w:hAnsi="Garamond" w:cstheme="minorHAnsi"/>
          <w:b/>
          <w:caps/>
          <w:kern w:val="32"/>
          <w:sz w:val="24"/>
          <w:szCs w:val="24"/>
        </w:rPr>
        <w:t>comune di garbagnate milanese</w:t>
      </w:r>
      <w:r w:rsidR="00C94E40" w:rsidRPr="00BE4CC7">
        <w:rPr>
          <w:rFonts w:ascii="Garamond" w:hAnsi="Garamond" w:cstheme="minorHAnsi"/>
          <w:b/>
          <w:caps/>
          <w:kern w:val="32"/>
          <w:sz w:val="24"/>
          <w:szCs w:val="24"/>
        </w:rPr>
        <w:t>,</w:t>
      </w:r>
      <w:r w:rsidR="00C23E48" w:rsidRPr="00BE4CC7">
        <w:rPr>
          <w:rFonts w:ascii="Garamond" w:hAnsi="Garamond" w:cstheme="minorHAnsi"/>
          <w:b/>
          <w:caps/>
          <w:kern w:val="32"/>
          <w:sz w:val="24"/>
          <w:szCs w:val="24"/>
        </w:rPr>
        <w:t xml:space="preserve">avente ad oggettoi </w:t>
      </w:r>
      <w:r w:rsidR="00CC336B" w:rsidRPr="00BE4CC7">
        <w:rPr>
          <w:rFonts w:ascii="Garamond" w:hAnsi="Garamond" w:cstheme="minorHAnsi"/>
          <w:b/>
          <w:caps/>
          <w:kern w:val="32"/>
          <w:sz w:val="24"/>
          <w:szCs w:val="24"/>
        </w:rPr>
        <w:t>SERVIZI SPOT DI PULIZIA/SANIFICAZIONE – EMERGENZA CORONAVIRUS SARS</w:t>
      </w:r>
      <w:r w:rsidR="002930BC" w:rsidRPr="00BE4CC7">
        <w:rPr>
          <w:rFonts w:ascii="Garamond" w:hAnsi="Garamond" w:cstheme="minorHAnsi"/>
          <w:b/>
          <w:caps/>
          <w:kern w:val="32"/>
          <w:sz w:val="24"/>
          <w:szCs w:val="24"/>
        </w:rPr>
        <w:t>-</w:t>
      </w:r>
      <w:r w:rsidR="00CC336B" w:rsidRPr="00BE4CC7">
        <w:rPr>
          <w:rFonts w:ascii="Garamond" w:hAnsi="Garamond" w:cstheme="minorHAnsi"/>
          <w:b/>
          <w:caps/>
          <w:kern w:val="32"/>
          <w:sz w:val="24"/>
          <w:szCs w:val="24"/>
        </w:rPr>
        <w:t>COV</w:t>
      </w:r>
      <w:r w:rsidR="002930BC" w:rsidRPr="00BE4CC7">
        <w:rPr>
          <w:rFonts w:ascii="Garamond" w:hAnsi="Garamond" w:cstheme="minorHAnsi"/>
          <w:b/>
          <w:caps/>
          <w:kern w:val="32"/>
          <w:sz w:val="24"/>
          <w:szCs w:val="24"/>
        </w:rPr>
        <w:t>-2</w:t>
      </w:r>
      <w:r w:rsidR="00FC6BD7" w:rsidRPr="00BE4CC7">
        <w:rPr>
          <w:rFonts w:ascii="Garamond" w:hAnsi="Garamond" w:cstheme="minorHAnsi"/>
          <w:b/>
          <w:caps/>
          <w:kern w:val="32"/>
          <w:sz w:val="24"/>
          <w:szCs w:val="24"/>
        </w:rPr>
        <w:t xml:space="preserve"> – DI IMMOBILI E AUTOMEZZ</w:t>
      </w:r>
      <w:r w:rsidR="00C23E48" w:rsidRPr="00BE4CC7">
        <w:rPr>
          <w:rFonts w:ascii="Garamond" w:hAnsi="Garamond" w:cstheme="minorHAnsi"/>
          <w:b/>
          <w:caps/>
          <w:kern w:val="32"/>
          <w:sz w:val="24"/>
          <w:szCs w:val="24"/>
        </w:rPr>
        <w:t>i</w:t>
      </w:r>
      <w:r w:rsidR="008E3651" w:rsidRPr="00BE4CC7">
        <w:rPr>
          <w:rFonts w:ascii="Garamond" w:hAnsi="Garamond" w:cstheme="minorHAnsi"/>
          <w:b/>
          <w:caps/>
          <w:kern w:val="32"/>
          <w:sz w:val="24"/>
          <w:szCs w:val="24"/>
        </w:rPr>
        <w:t>,</w:t>
      </w:r>
      <w:r w:rsidR="00C23E48" w:rsidRPr="00BE4CC7">
        <w:rPr>
          <w:rFonts w:ascii="Garamond" w:hAnsi="Garamond" w:cstheme="minorHAnsi"/>
          <w:b/>
          <w:caps/>
          <w:kern w:val="32"/>
          <w:sz w:val="24"/>
          <w:szCs w:val="24"/>
        </w:rPr>
        <w:t xml:space="preserve">da svolgersi </w:t>
      </w:r>
      <w:r w:rsidRPr="00BE4CC7">
        <w:rPr>
          <w:rFonts w:ascii="Garamond" w:hAnsi="Garamond" w:cstheme="minorHAnsi"/>
          <w:b/>
          <w:caps/>
          <w:kern w:val="32"/>
          <w:sz w:val="24"/>
          <w:szCs w:val="24"/>
        </w:rPr>
        <w:t xml:space="preserve">NELL’AMBITO </w:t>
      </w:r>
      <w:r w:rsidR="00FC6BD7" w:rsidRPr="00BE4CC7">
        <w:rPr>
          <w:rFonts w:ascii="Garamond" w:hAnsi="Garamond" w:cstheme="minorHAnsi"/>
          <w:b/>
          <w:caps/>
          <w:kern w:val="32"/>
          <w:sz w:val="24"/>
          <w:szCs w:val="24"/>
        </w:rPr>
        <w:t xml:space="preserve">DELLA PIATTAFORMA SINTEL DI ARIA S.P.A. </w:t>
      </w:r>
      <w:r w:rsidR="00C23E48" w:rsidRPr="00BE4CC7">
        <w:rPr>
          <w:rFonts w:ascii="Garamond" w:hAnsi="Garamond" w:cstheme="minorHAnsi"/>
          <w:b/>
          <w:caps/>
          <w:kern w:val="32"/>
          <w:sz w:val="24"/>
          <w:szCs w:val="24"/>
        </w:rPr>
        <w:t>– regione lombardia.</w:t>
      </w:r>
    </w:p>
    <w:p w:rsidR="00A10E7F" w:rsidRPr="00BE4CC7" w:rsidRDefault="00A10E7F" w:rsidP="004A6E2E">
      <w:pPr>
        <w:widowControl w:val="0"/>
        <w:spacing w:after="120"/>
        <w:rPr>
          <w:rFonts w:ascii="Garamond" w:hAnsi="Garamond" w:cstheme="minorHAnsi"/>
          <w:b/>
          <w:caps/>
          <w:kern w:val="32"/>
          <w:sz w:val="24"/>
          <w:szCs w:val="24"/>
        </w:rPr>
      </w:pPr>
    </w:p>
    <w:p w:rsidR="00706DA6" w:rsidRPr="00BE4CC7" w:rsidRDefault="00DB2147" w:rsidP="00706DA6">
      <w:pPr>
        <w:pStyle w:val="Titolo1"/>
        <w:numPr>
          <w:ilvl w:val="0"/>
          <w:numId w:val="19"/>
        </w:numPr>
        <w:rPr>
          <w:rFonts w:ascii="Garamond" w:hAnsi="Garamond" w:cstheme="minorHAnsi"/>
        </w:rPr>
      </w:pPr>
      <w:bookmarkStart w:id="0" w:name="_Toc37845971"/>
      <w:bookmarkStart w:id="1" w:name="_Toc37845972"/>
      <w:bookmarkStart w:id="2" w:name="_Toc37845973"/>
      <w:bookmarkStart w:id="3" w:name="_Toc37845974"/>
      <w:bookmarkStart w:id="4" w:name="_Toc37845975"/>
      <w:bookmarkStart w:id="5" w:name="_Toc37845976"/>
      <w:bookmarkStart w:id="6" w:name="_Toc37845977"/>
      <w:bookmarkStart w:id="7" w:name="_Toc37845978"/>
      <w:bookmarkStart w:id="8" w:name="_Toc37845979"/>
      <w:bookmarkStart w:id="9" w:name="_Toc37845980"/>
      <w:bookmarkStart w:id="10" w:name="_Toc37845981"/>
      <w:bookmarkStart w:id="11" w:name="_Toc37845982"/>
      <w:bookmarkStart w:id="12" w:name="_Toc37958130"/>
      <w:bookmarkEnd w:id="0"/>
      <w:bookmarkEnd w:id="1"/>
      <w:bookmarkEnd w:id="2"/>
      <w:bookmarkEnd w:id="3"/>
      <w:bookmarkEnd w:id="4"/>
      <w:bookmarkEnd w:id="5"/>
      <w:bookmarkEnd w:id="6"/>
      <w:bookmarkEnd w:id="7"/>
      <w:bookmarkEnd w:id="8"/>
      <w:bookmarkEnd w:id="9"/>
      <w:bookmarkEnd w:id="10"/>
      <w:bookmarkEnd w:id="11"/>
      <w:r w:rsidRPr="00BE4CC7">
        <w:rPr>
          <w:rFonts w:ascii="Garamond" w:hAnsi="Garamond" w:cstheme="minorHAnsi"/>
        </w:rPr>
        <w:t>P</w:t>
      </w:r>
      <w:r w:rsidR="00706DA6" w:rsidRPr="00BE4CC7">
        <w:rPr>
          <w:rFonts w:ascii="Garamond" w:hAnsi="Garamond" w:cstheme="minorHAnsi"/>
        </w:rPr>
        <w:t>REMESSA</w:t>
      </w:r>
      <w:bookmarkEnd w:id="12"/>
    </w:p>
    <w:p w:rsidR="00AE4158" w:rsidRPr="00BE4CC7" w:rsidRDefault="00706DA6" w:rsidP="004A6E2E">
      <w:pPr>
        <w:spacing w:after="120"/>
        <w:rPr>
          <w:rFonts w:ascii="Garamond" w:hAnsi="Garamond" w:cstheme="minorHAnsi"/>
          <w:sz w:val="24"/>
          <w:szCs w:val="24"/>
        </w:rPr>
      </w:pPr>
      <w:r w:rsidRPr="00BE4CC7">
        <w:rPr>
          <w:rFonts w:ascii="Garamond" w:hAnsi="Garamond" w:cstheme="minorHAnsi"/>
          <w:sz w:val="24"/>
          <w:szCs w:val="24"/>
        </w:rPr>
        <w:t>La presente procedura</w:t>
      </w:r>
      <w:r w:rsidR="00AD340E" w:rsidRPr="00BE4CC7">
        <w:rPr>
          <w:rFonts w:ascii="Garamond" w:hAnsi="Garamond" w:cstheme="minorHAnsi"/>
          <w:sz w:val="24"/>
          <w:szCs w:val="24"/>
        </w:rPr>
        <w:t xml:space="preserve"> volta all’individuazione dell’operatore economico con cui concludere accordo quadro,</w:t>
      </w:r>
      <w:r w:rsidRPr="00BE4CC7">
        <w:rPr>
          <w:rFonts w:ascii="Garamond" w:hAnsi="Garamond" w:cstheme="minorHAnsi"/>
          <w:sz w:val="24"/>
          <w:szCs w:val="24"/>
        </w:rPr>
        <w:t xml:space="preserve"> si svolgerà, ove non diversamente espressamente previst</w:t>
      </w:r>
      <w:r w:rsidR="00A10E7F" w:rsidRPr="00BE4CC7">
        <w:rPr>
          <w:rFonts w:ascii="Garamond" w:hAnsi="Garamond" w:cstheme="minorHAnsi"/>
          <w:sz w:val="24"/>
          <w:szCs w:val="24"/>
        </w:rPr>
        <w:t>o, attraverso l’utilizzazione del sistema di negoziazione telematico SINTEL di A.R.I.A. – Regione Lombardia</w:t>
      </w:r>
      <w:r w:rsidRPr="00BE4CC7">
        <w:rPr>
          <w:rFonts w:ascii="Garamond" w:hAnsi="Garamond" w:cstheme="minorHAnsi"/>
          <w:sz w:val="24"/>
          <w:szCs w:val="24"/>
        </w:rPr>
        <w:t xml:space="preserve">, </w:t>
      </w:r>
      <w:r w:rsidR="00AD340E" w:rsidRPr="00BE4CC7">
        <w:rPr>
          <w:rFonts w:ascii="Garamond" w:hAnsi="Garamond" w:cstheme="minorHAnsi"/>
          <w:sz w:val="24"/>
          <w:szCs w:val="24"/>
        </w:rPr>
        <w:t>ai sensi dell’</w:t>
      </w:r>
      <w:r w:rsidR="00A10E7F" w:rsidRPr="00BE4CC7">
        <w:rPr>
          <w:rFonts w:ascii="Garamond" w:hAnsi="Garamond" w:cstheme="minorHAnsi"/>
          <w:sz w:val="24"/>
          <w:szCs w:val="24"/>
        </w:rPr>
        <w:t>art. 54, comma 3, e</w:t>
      </w:r>
      <w:r w:rsidR="00AD340E" w:rsidRPr="00BE4CC7">
        <w:rPr>
          <w:rFonts w:ascii="Garamond" w:hAnsi="Garamond" w:cstheme="minorHAnsi"/>
          <w:sz w:val="24"/>
          <w:szCs w:val="24"/>
        </w:rPr>
        <w:t xml:space="preserve">dell’art. </w:t>
      </w:r>
      <w:r w:rsidR="00A10E7F" w:rsidRPr="00BE4CC7">
        <w:rPr>
          <w:rFonts w:ascii="Garamond" w:hAnsi="Garamond" w:cstheme="minorHAnsi"/>
          <w:sz w:val="24"/>
          <w:szCs w:val="24"/>
        </w:rPr>
        <w:t xml:space="preserve">36, comma 2, lett. a) </w:t>
      </w:r>
      <w:r w:rsidR="00FB498E" w:rsidRPr="00BE4CC7">
        <w:rPr>
          <w:rFonts w:ascii="Garamond" w:hAnsi="Garamond" w:cstheme="minorHAnsi"/>
          <w:sz w:val="24"/>
          <w:szCs w:val="24"/>
        </w:rPr>
        <w:t xml:space="preserve">del </w:t>
      </w:r>
      <w:proofErr w:type="spellStart"/>
      <w:r w:rsidR="00FB498E" w:rsidRPr="00BE4CC7">
        <w:rPr>
          <w:rFonts w:ascii="Garamond" w:hAnsi="Garamond" w:cstheme="minorHAnsi"/>
          <w:sz w:val="24"/>
          <w:szCs w:val="24"/>
        </w:rPr>
        <w:t>D.Lgs.</w:t>
      </w:r>
      <w:proofErr w:type="spellEnd"/>
      <w:r w:rsidR="00FB498E" w:rsidRPr="00BE4CC7">
        <w:rPr>
          <w:rFonts w:ascii="Garamond" w:hAnsi="Garamond" w:cstheme="minorHAnsi"/>
          <w:sz w:val="24"/>
          <w:szCs w:val="24"/>
        </w:rPr>
        <w:t xml:space="preserve"> 18 aprile 2016 n. 50</w:t>
      </w:r>
      <w:r w:rsidR="00F85860" w:rsidRPr="00BE4CC7">
        <w:rPr>
          <w:rFonts w:ascii="Garamond" w:hAnsi="Garamond" w:cstheme="minorHAnsi"/>
          <w:sz w:val="24"/>
          <w:szCs w:val="24"/>
        </w:rPr>
        <w:t xml:space="preserve"> e </w:t>
      </w:r>
      <w:proofErr w:type="spellStart"/>
      <w:r w:rsidR="00F85860" w:rsidRPr="00BE4CC7">
        <w:rPr>
          <w:rFonts w:ascii="Garamond" w:hAnsi="Garamond" w:cstheme="minorHAnsi"/>
          <w:sz w:val="24"/>
          <w:szCs w:val="24"/>
        </w:rPr>
        <w:t>s.m.i</w:t>
      </w:r>
      <w:r w:rsidR="00CC336B" w:rsidRPr="00BE4CC7">
        <w:rPr>
          <w:rFonts w:ascii="Garamond" w:hAnsi="Garamond" w:cstheme="minorHAnsi"/>
          <w:sz w:val="24"/>
          <w:szCs w:val="24"/>
        </w:rPr>
        <w:t>.</w:t>
      </w:r>
      <w:proofErr w:type="spellEnd"/>
    </w:p>
    <w:p w:rsidR="00AD340E" w:rsidRPr="00BE4CC7" w:rsidRDefault="00AD340E" w:rsidP="00AD340E">
      <w:pPr>
        <w:rPr>
          <w:rFonts w:ascii="Garamond" w:hAnsi="Garamond"/>
          <w:sz w:val="24"/>
          <w:szCs w:val="24"/>
        </w:rPr>
      </w:pPr>
      <w:r w:rsidRPr="00BE4CC7">
        <w:rPr>
          <w:rFonts w:ascii="Garamond" w:hAnsi="Garamond"/>
          <w:sz w:val="24"/>
          <w:szCs w:val="24"/>
        </w:rPr>
        <w:t xml:space="preserve">L’accordo quadro definisce la disciplina contrattuale inerente le condizioni e le modalità di affidamento delle singole forniture dette anche “contratti attuativi” che il Comune di Garbagnate Milanese vorrà di volta in volta eventualmente eseguire; per questi ultimi saranno stabilite le modalità, durata delle prestazioni ed i relativi importi. </w:t>
      </w:r>
    </w:p>
    <w:p w:rsidR="00AD340E" w:rsidRPr="00BE4CC7" w:rsidRDefault="00AD340E" w:rsidP="00AD340E">
      <w:pPr>
        <w:rPr>
          <w:rFonts w:ascii="Garamond" w:hAnsi="Garamond"/>
          <w:sz w:val="24"/>
          <w:szCs w:val="24"/>
        </w:rPr>
      </w:pPr>
      <w:r w:rsidRPr="00BE4CC7">
        <w:rPr>
          <w:rFonts w:ascii="Garamond" w:hAnsi="Garamond"/>
          <w:sz w:val="24"/>
          <w:szCs w:val="24"/>
        </w:rPr>
        <w:t xml:space="preserve">Il valore economico stabilito nell’accordo quadro non costituisce indicazione di corrispettivo contrattuale poiché ha il solo duplice fine di quantificare un fabbisogno massimo presunto di gara e individuare il quadro economico dell’accordo quadro. </w:t>
      </w:r>
    </w:p>
    <w:p w:rsidR="00AD340E" w:rsidRPr="00BE4CC7" w:rsidRDefault="00AD340E" w:rsidP="00AD340E">
      <w:pPr>
        <w:rPr>
          <w:rFonts w:ascii="Garamond" w:hAnsi="Garamond"/>
          <w:sz w:val="24"/>
          <w:szCs w:val="24"/>
        </w:rPr>
      </w:pPr>
      <w:r w:rsidRPr="00BE4CC7">
        <w:rPr>
          <w:rFonts w:ascii="Garamond" w:hAnsi="Garamond"/>
          <w:sz w:val="24"/>
          <w:szCs w:val="24"/>
        </w:rPr>
        <w:t xml:space="preserve">La stipula dell’accordo quadro non è fonte di obbligazione immediata tra l’Amministrazione nei confronti della Ditta affidataria e non è impegnativa in ordine all’affidamento a quest’ultima delle singole forniture per un quantitativo minimo predefinito. </w:t>
      </w:r>
    </w:p>
    <w:p w:rsidR="00AD340E" w:rsidRPr="00BE4CC7" w:rsidRDefault="00AD340E" w:rsidP="00AD340E">
      <w:pPr>
        <w:rPr>
          <w:rFonts w:ascii="Garamond" w:hAnsi="Garamond"/>
          <w:sz w:val="24"/>
          <w:szCs w:val="24"/>
        </w:rPr>
      </w:pPr>
      <w:r w:rsidRPr="00BE4CC7">
        <w:rPr>
          <w:rFonts w:ascii="Garamond" w:hAnsi="Garamond"/>
          <w:sz w:val="24"/>
          <w:szCs w:val="24"/>
        </w:rPr>
        <w:t>La Ditta affidataria si impegna, altresì, ad assumere ed eseguire regolarmente le singole forniture che l’Amministrazione, in attuazione dell’accordo quadro, deciderà, di volta in volta, di affidargli.</w:t>
      </w:r>
    </w:p>
    <w:p w:rsidR="00AD340E" w:rsidRPr="00BE4CC7" w:rsidRDefault="00AD340E" w:rsidP="00AD340E">
      <w:pPr>
        <w:rPr>
          <w:rFonts w:ascii="Garamond" w:hAnsi="Garamond"/>
          <w:sz w:val="24"/>
          <w:szCs w:val="24"/>
        </w:rPr>
      </w:pPr>
      <w:r w:rsidRPr="00BE4CC7">
        <w:rPr>
          <w:rFonts w:ascii="Garamond" w:hAnsi="Garamond"/>
          <w:sz w:val="24"/>
          <w:szCs w:val="24"/>
        </w:rPr>
        <w:t xml:space="preserve">Il presente Capitolato stabilisce le condizioni che resteranno in vigore per il periodo di validità dell’accordo quadro e che costituiscono la base di riferimento per i singoli contratti attuativi. </w:t>
      </w:r>
    </w:p>
    <w:p w:rsidR="00706DA6" w:rsidRPr="00BE4CC7" w:rsidRDefault="00706DA6" w:rsidP="00A90F7D">
      <w:pPr>
        <w:spacing w:after="120"/>
        <w:rPr>
          <w:rFonts w:ascii="Garamond" w:hAnsi="Garamond"/>
          <w:sz w:val="24"/>
          <w:szCs w:val="24"/>
        </w:rPr>
      </w:pPr>
    </w:p>
    <w:p w:rsidR="001E2048" w:rsidRPr="00BE4CC7" w:rsidRDefault="001E2048" w:rsidP="007F6FBB">
      <w:pPr>
        <w:pStyle w:val="Titolo1"/>
        <w:numPr>
          <w:ilvl w:val="0"/>
          <w:numId w:val="19"/>
        </w:numPr>
        <w:spacing w:before="0" w:line="300" w:lineRule="exact"/>
        <w:rPr>
          <w:rFonts w:ascii="Garamond" w:hAnsi="Garamond" w:cstheme="minorHAnsi"/>
        </w:rPr>
      </w:pPr>
      <w:bookmarkStart w:id="13" w:name="_Toc37958131"/>
      <w:r w:rsidRPr="00BE4CC7">
        <w:rPr>
          <w:rFonts w:ascii="Garamond" w:hAnsi="Garamond" w:cstheme="minorHAnsi"/>
        </w:rPr>
        <w:t>GLOSSARIO</w:t>
      </w:r>
      <w:bookmarkEnd w:id="13"/>
    </w:p>
    <w:p w:rsidR="0075546E" w:rsidRPr="00BE4CC7" w:rsidRDefault="001E2048" w:rsidP="007F6FBB">
      <w:pPr>
        <w:spacing w:after="120"/>
        <w:contextualSpacing/>
        <w:rPr>
          <w:rFonts w:ascii="Garamond" w:hAnsi="Garamond" w:cstheme="minorHAnsi"/>
          <w:color w:val="000000"/>
          <w:sz w:val="24"/>
          <w:szCs w:val="24"/>
        </w:rPr>
      </w:pPr>
      <w:r w:rsidRPr="00BE4CC7">
        <w:rPr>
          <w:rFonts w:ascii="Garamond" w:hAnsi="Garamond" w:cstheme="minorHAnsi"/>
          <w:color w:val="000000"/>
          <w:sz w:val="24"/>
          <w:szCs w:val="24"/>
        </w:rPr>
        <w:t>Di seguito è riportata una tabella di riferimento per i termini maggiormente utilizzati nel presente documento.</w:t>
      </w:r>
    </w:p>
    <w:p w:rsidR="001E2048" w:rsidRPr="00BE4CC7" w:rsidRDefault="001E2048" w:rsidP="007F6FBB">
      <w:pPr>
        <w:spacing w:after="120"/>
        <w:rPr>
          <w:rFonts w:ascii="Garamond" w:hAnsi="Garamond" w:cstheme="minorHAnsi"/>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98"/>
        <w:gridCol w:w="7480"/>
      </w:tblGrid>
      <w:tr w:rsidR="00A74C25" w:rsidRPr="00BE4CC7" w:rsidTr="00A90F7D">
        <w:trPr>
          <w:cantSplit/>
          <w:trHeight w:val="567"/>
          <w:tblHeader/>
        </w:trPr>
        <w:tc>
          <w:tcPr>
            <w:tcW w:w="1175" w:type="pct"/>
            <w:tcBorders>
              <w:top w:val="single" w:sz="4" w:space="0" w:color="auto"/>
              <w:left w:val="single" w:sz="4" w:space="0" w:color="auto"/>
              <w:bottom w:val="single" w:sz="4" w:space="0" w:color="auto"/>
              <w:right w:val="single" w:sz="4" w:space="0" w:color="auto"/>
            </w:tcBorders>
            <w:shd w:val="clear" w:color="auto" w:fill="943634"/>
            <w:vAlign w:val="center"/>
          </w:tcPr>
          <w:p w:rsidR="00B63452" w:rsidRPr="00BE4CC7" w:rsidRDefault="00B63452" w:rsidP="007F6FBB">
            <w:pPr>
              <w:spacing w:after="120"/>
              <w:contextualSpacing/>
              <w:jc w:val="center"/>
              <w:rPr>
                <w:rFonts w:ascii="Garamond" w:hAnsi="Garamond" w:cstheme="minorHAnsi"/>
                <w:b/>
                <w:color w:val="FFFFFF"/>
                <w:sz w:val="24"/>
                <w:szCs w:val="24"/>
              </w:rPr>
            </w:pPr>
            <w:r w:rsidRPr="00BE4CC7">
              <w:rPr>
                <w:rFonts w:ascii="Garamond" w:hAnsi="Garamond" w:cstheme="minorHAnsi"/>
                <w:b/>
                <w:color w:val="FFFFFF"/>
                <w:sz w:val="24"/>
                <w:szCs w:val="24"/>
              </w:rPr>
              <w:t>TERMINI</w:t>
            </w:r>
          </w:p>
        </w:tc>
        <w:tc>
          <w:tcPr>
            <w:tcW w:w="3825" w:type="pct"/>
            <w:tcBorders>
              <w:top w:val="single" w:sz="4" w:space="0" w:color="auto"/>
              <w:left w:val="single" w:sz="4" w:space="0" w:color="auto"/>
              <w:bottom w:val="single" w:sz="4" w:space="0" w:color="auto"/>
              <w:right w:val="single" w:sz="4" w:space="0" w:color="auto"/>
            </w:tcBorders>
            <w:shd w:val="clear" w:color="auto" w:fill="943634"/>
            <w:vAlign w:val="center"/>
          </w:tcPr>
          <w:p w:rsidR="00B63452" w:rsidRPr="00BE4CC7" w:rsidRDefault="00B63452" w:rsidP="007F6FBB">
            <w:pPr>
              <w:spacing w:after="120"/>
              <w:contextualSpacing/>
              <w:jc w:val="center"/>
              <w:rPr>
                <w:rFonts w:ascii="Garamond" w:hAnsi="Garamond" w:cstheme="minorHAnsi"/>
                <w:b/>
                <w:color w:val="FFFFFF"/>
                <w:sz w:val="24"/>
                <w:szCs w:val="24"/>
              </w:rPr>
            </w:pPr>
            <w:r w:rsidRPr="00BE4CC7">
              <w:rPr>
                <w:rFonts w:ascii="Garamond" w:hAnsi="Garamond" w:cstheme="minorHAnsi"/>
                <w:b/>
                <w:color w:val="FFFFFF"/>
                <w:sz w:val="24"/>
                <w:szCs w:val="24"/>
              </w:rPr>
              <w:t>DEFINIZIONI</w:t>
            </w:r>
          </w:p>
        </w:tc>
      </w:tr>
      <w:tr w:rsidR="00125FA3" w:rsidRPr="00BE4CC7" w:rsidTr="00A90F7D">
        <w:trPr>
          <w:cantSplit/>
          <w:trHeight w:val="646"/>
        </w:trPr>
        <w:tc>
          <w:tcPr>
            <w:tcW w:w="1175" w:type="pct"/>
            <w:tcBorders>
              <w:top w:val="single" w:sz="4" w:space="0" w:color="auto"/>
              <w:left w:val="single" w:sz="4" w:space="0" w:color="auto"/>
              <w:bottom w:val="single" w:sz="4" w:space="0" w:color="auto"/>
              <w:right w:val="single" w:sz="4" w:space="0" w:color="auto"/>
            </w:tcBorders>
            <w:vAlign w:val="center"/>
          </w:tcPr>
          <w:p w:rsidR="00125FA3" w:rsidRPr="00BE4CC7" w:rsidRDefault="00125FA3" w:rsidP="004E57D4">
            <w:pPr>
              <w:spacing w:after="120"/>
              <w:jc w:val="left"/>
              <w:rPr>
                <w:rFonts w:ascii="Garamond" w:hAnsi="Garamond" w:cstheme="minorHAnsi"/>
                <w:sz w:val="24"/>
                <w:szCs w:val="24"/>
              </w:rPr>
            </w:pPr>
            <w:r w:rsidRPr="00BE4CC7">
              <w:rPr>
                <w:rFonts w:ascii="Garamond" w:hAnsi="Garamond" w:cstheme="minorHAnsi"/>
                <w:sz w:val="24"/>
                <w:szCs w:val="24"/>
              </w:rPr>
              <w:t>Area Omogenea</w:t>
            </w:r>
          </w:p>
        </w:tc>
        <w:tc>
          <w:tcPr>
            <w:tcW w:w="3825" w:type="pct"/>
            <w:tcBorders>
              <w:top w:val="single" w:sz="4" w:space="0" w:color="auto"/>
              <w:left w:val="single" w:sz="4" w:space="0" w:color="auto"/>
              <w:bottom w:val="single" w:sz="4" w:space="0" w:color="auto"/>
              <w:right w:val="single" w:sz="4" w:space="0" w:color="auto"/>
            </w:tcBorders>
            <w:vAlign w:val="center"/>
          </w:tcPr>
          <w:p w:rsidR="00125FA3" w:rsidRPr="00BE4CC7" w:rsidRDefault="00125FA3" w:rsidP="00A90F7D">
            <w:pPr>
              <w:spacing w:line="276" w:lineRule="auto"/>
              <w:rPr>
                <w:rFonts w:ascii="Garamond" w:hAnsi="Garamond" w:cs="Calibri"/>
                <w:sz w:val="24"/>
                <w:szCs w:val="24"/>
              </w:rPr>
            </w:pPr>
            <w:r w:rsidRPr="00BE4CC7">
              <w:rPr>
                <w:rFonts w:ascii="Garamond" w:hAnsi="Garamond" w:cs="Calibri"/>
                <w:sz w:val="24"/>
                <w:szCs w:val="24"/>
              </w:rPr>
              <w:t>Parti di immobili che, ai fini del Servizio di Pulizia/Sanificazione, necessitano delle medesime attività (es. uffici, spazi connettivi, servizi igienici, etc.).</w:t>
            </w:r>
          </w:p>
        </w:tc>
      </w:tr>
      <w:tr w:rsidR="007B6C3A" w:rsidRPr="00BE4CC7" w:rsidTr="00A90F7D">
        <w:trPr>
          <w:cantSplit/>
          <w:trHeight w:val="253"/>
        </w:trPr>
        <w:tc>
          <w:tcPr>
            <w:tcW w:w="1175" w:type="pct"/>
            <w:tcBorders>
              <w:top w:val="single" w:sz="4" w:space="0" w:color="auto"/>
              <w:left w:val="single" w:sz="4" w:space="0" w:color="auto"/>
              <w:bottom w:val="single" w:sz="4" w:space="0" w:color="auto"/>
              <w:right w:val="single" w:sz="4" w:space="0" w:color="auto"/>
            </w:tcBorders>
            <w:vAlign w:val="center"/>
          </w:tcPr>
          <w:p w:rsidR="007B6C3A" w:rsidRPr="00BE4CC7" w:rsidRDefault="007B6C3A" w:rsidP="00FA3C33">
            <w:pPr>
              <w:spacing w:after="120"/>
              <w:jc w:val="left"/>
              <w:rPr>
                <w:rFonts w:ascii="Garamond" w:hAnsi="Garamond" w:cstheme="minorHAnsi"/>
                <w:sz w:val="24"/>
                <w:szCs w:val="24"/>
              </w:rPr>
            </w:pPr>
            <w:r w:rsidRPr="00BE4CC7">
              <w:rPr>
                <w:rFonts w:ascii="Garamond" w:hAnsi="Garamond" w:cstheme="minorHAnsi"/>
                <w:sz w:val="24"/>
                <w:szCs w:val="24"/>
              </w:rPr>
              <w:t>Attività</w:t>
            </w:r>
          </w:p>
        </w:tc>
        <w:tc>
          <w:tcPr>
            <w:tcW w:w="3825" w:type="pct"/>
            <w:tcBorders>
              <w:top w:val="single" w:sz="4" w:space="0" w:color="auto"/>
              <w:left w:val="single" w:sz="4" w:space="0" w:color="auto"/>
              <w:bottom w:val="single" w:sz="4" w:space="0" w:color="auto"/>
              <w:right w:val="single" w:sz="4" w:space="0" w:color="auto"/>
            </w:tcBorders>
            <w:vAlign w:val="center"/>
          </w:tcPr>
          <w:p w:rsidR="007B6C3A" w:rsidRPr="00BE4CC7" w:rsidRDefault="007B6C3A" w:rsidP="00FA3C33">
            <w:pPr>
              <w:spacing w:after="120"/>
              <w:jc w:val="left"/>
              <w:rPr>
                <w:rFonts w:ascii="Garamond" w:hAnsi="Garamond" w:cstheme="minorHAnsi"/>
                <w:sz w:val="24"/>
                <w:szCs w:val="24"/>
              </w:rPr>
            </w:pPr>
            <w:r w:rsidRPr="00BE4CC7">
              <w:rPr>
                <w:rFonts w:ascii="Garamond" w:hAnsi="Garamond" w:cstheme="minorHAnsi"/>
                <w:sz w:val="24"/>
                <w:szCs w:val="24"/>
              </w:rPr>
              <w:t>Singole operazioni costituenti il Servizio</w:t>
            </w:r>
            <w:r w:rsidR="00FB498E" w:rsidRPr="00BE4CC7">
              <w:rPr>
                <w:rFonts w:ascii="Garamond" w:hAnsi="Garamond" w:cstheme="minorHAnsi"/>
                <w:sz w:val="24"/>
                <w:szCs w:val="24"/>
              </w:rPr>
              <w:t>.</w:t>
            </w:r>
          </w:p>
        </w:tc>
      </w:tr>
      <w:tr w:rsidR="004E57D4" w:rsidRPr="00BE4CC7" w:rsidTr="00AA5B5C">
        <w:trPr>
          <w:cantSplit/>
          <w:trHeight w:val="680"/>
        </w:trPr>
        <w:tc>
          <w:tcPr>
            <w:tcW w:w="1175" w:type="pct"/>
            <w:tcBorders>
              <w:top w:val="single" w:sz="4" w:space="0" w:color="FFFFFF"/>
              <w:left w:val="single" w:sz="4" w:space="0" w:color="auto"/>
              <w:bottom w:val="single" w:sz="4" w:space="0" w:color="auto"/>
              <w:right w:val="single" w:sz="4" w:space="0" w:color="auto"/>
            </w:tcBorders>
            <w:vAlign w:val="center"/>
          </w:tcPr>
          <w:p w:rsidR="004E57D4" w:rsidRPr="00BE4CC7" w:rsidRDefault="004E57D4" w:rsidP="004E57D4">
            <w:pPr>
              <w:spacing w:after="120"/>
              <w:jc w:val="left"/>
              <w:rPr>
                <w:rFonts w:ascii="Garamond" w:hAnsi="Garamond" w:cstheme="minorHAnsi"/>
                <w:sz w:val="24"/>
                <w:szCs w:val="24"/>
              </w:rPr>
            </w:pPr>
            <w:r w:rsidRPr="00BE4CC7">
              <w:rPr>
                <w:rFonts w:ascii="Garamond" w:hAnsi="Garamond" w:cstheme="minorHAnsi"/>
                <w:sz w:val="24"/>
                <w:szCs w:val="24"/>
              </w:rPr>
              <w:lastRenderedPageBreak/>
              <w:t>Contratto</w:t>
            </w:r>
          </w:p>
        </w:tc>
        <w:tc>
          <w:tcPr>
            <w:tcW w:w="3825" w:type="pct"/>
            <w:tcBorders>
              <w:top w:val="single" w:sz="4" w:space="0" w:color="FFFFFF"/>
              <w:left w:val="single" w:sz="4" w:space="0" w:color="auto"/>
              <w:bottom w:val="single" w:sz="4" w:space="0" w:color="auto"/>
              <w:right w:val="single" w:sz="4" w:space="0" w:color="auto"/>
            </w:tcBorders>
            <w:vAlign w:val="center"/>
          </w:tcPr>
          <w:p w:rsidR="00FB498E" w:rsidRPr="00BE4CC7" w:rsidRDefault="009129A2" w:rsidP="00BB6FD4">
            <w:pPr>
              <w:spacing w:after="120"/>
              <w:rPr>
                <w:rFonts w:ascii="Garamond" w:hAnsi="Garamond" w:cstheme="minorHAnsi"/>
                <w:sz w:val="24"/>
                <w:szCs w:val="24"/>
              </w:rPr>
            </w:pPr>
            <w:r w:rsidRPr="00BE4CC7">
              <w:rPr>
                <w:rFonts w:ascii="Garamond" w:hAnsi="Garamond" w:cstheme="minorHAnsi"/>
                <w:sz w:val="24"/>
                <w:szCs w:val="24"/>
              </w:rPr>
              <w:t xml:space="preserve">L’accordo stipulato fra il Fornitore e la Stazione Appaltante all’esitodella </w:t>
            </w:r>
            <w:r w:rsidR="00BB6FD4" w:rsidRPr="00BE4CC7">
              <w:rPr>
                <w:rFonts w:ascii="Garamond" w:hAnsi="Garamond" w:cstheme="minorHAnsi"/>
                <w:sz w:val="24"/>
                <w:szCs w:val="24"/>
              </w:rPr>
              <w:t>procedura di gara volta all’individuazione del soggetto/i con il quale/i stipulare accordo quadro.</w:t>
            </w:r>
          </w:p>
        </w:tc>
      </w:tr>
      <w:tr w:rsidR="00125FA3" w:rsidRPr="00BE4CC7" w:rsidTr="00A90F7D">
        <w:trPr>
          <w:cantSplit/>
          <w:trHeight w:val="756"/>
        </w:trPr>
        <w:tc>
          <w:tcPr>
            <w:tcW w:w="1175" w:type="pct"/>
            <w:tcBorders>
              <w:top w:val="single" w:sz="4" w:space="0" w:color="FFFFFF"/>
              <w:left w:val="single" w:sz="4" w:space="0" w:color="auto"/>
              <w:bottom w:val="single" w:sz="4" w:space="0" w:color="auto"/>
              <w:right w:val="single" w:sz="4" w:space="0" w:color="auto"/>
            </w:tcBorders>
            <w:vAlign w:val="center"/>
          </w:tcPr>
          <w:p w:rsidR="00125FA3" w:rsidRPr="00BE4CC7" w:rsidRDefault="00125FA3" w:rsidP="0012549D">
            <w:pPr>
              <w:spacing w:after="120"/>
              <w:jc w:val="left"/>
              <w:rPr>
                <w:rFonts w:ascii="Garamond" w:hAnsi="Garamond" w:cstheme="minorHAnsi"/>
                <w:sz w:val="24"/>
                <w:szCs w:val="24"/>
              </w:rPr>
            </w:pPr>
            <w:r w:rsidRPr="00BE4CC7">
              <w:rPr>
                <w:rFonts w:ascii="Garamond" w:hAnsi="Garamond" w:cstheme="minorHAnsi"/>
                <w:sz w:val="24"/>
                <w:szCs w:val="24"/>
              </w:rPr>
              <w:t>Dettaglio Economico della Fornitura</w:t>
            </w:r>
            <w:r w:rsidR="00BE6C24" w:rsidRPr="00BE4CC7">
              <w:rPr>
                <w:rFonts w:ascii="Garamond" w:hAnsi="Garamond" w:cstheme="minorHAnsi"/>
                <w:color w:val="0000FF"/>
                <w:sz w:val="24"/>
                <w:szCs w:val="24"/>
              </w:rPr>
              <w:t>&gt;</w:t>
            </w:r>
          </w:p>
        </w:tc>
        <w:tc>
          <w:tcPr>
            <w:tcW w:w="3825" w:type="pct"/>
            <w:tcBorders>
              <w:top w:val="single" w:sz="4" w:space="0" w:color="FFFFFF"/>
              <w:left w:val="single" w:sz="4" w:space="0" w:color="auto"/>
              <w:bottom w:val="single" w:sz="4" w:space="0" w:color="auto"/>
              <w:right w:val="single" w:sz="4" w:space="0" w:color="auto"/>
            </w:tcBorders>
            <w:vAlign w:val="center"/>
          </w:tcPr>
          <w:p w:rsidR="00125FA3" w:rsidRPr="00BE4CC7" w:rsidRDefault="00125FA3" w:rsidP="004D10D7">
            <w:pPr>
              <w:spacing w:after="120"/>
              <w:rPr>
                <w:rFonts w:ascii="Garamond" w:hAnsi="Garamond" w:cstheme="minorHAnsi"/>
                <w:sz w:val="24"/>
                <w:szCs w:val="24"/>
              </w:rPr>
            </w:pPr>
            <w:r w:rsidRPr="00BE4CC7">
              <w:rPr>
                <w:rFonts w:ascii="Garamond" w:hAnsi="Garamond" w:cstheme="minorHAnsi"/>
                <w:sz w:val="24"/>
                <w:szCs w:val="24"/>
              </w:rPr>
              <w:t>Documento per l’Indicazione dei prezzi</w:t>
            </w:r>
            <w:r w:rsidR="00BE6C24" w:rsidRPr="00BE4CC7">
              <w:rPr>
                <w:rFonts w:ascii="Garamond" w:hAnsi="Garamond" w:cstheme="minorHAnsi"/>
                <w:sz w:val="24"/>
                <w:szCs w:val="24"/>
              </w:rPr>
              <w:t xml:space="preserve"> unitari</w:t>
            </w:r>
            <w:r w:rsidRPr="00BE4CC7">
              <w:rPr>
                <w:rFonts w:ascii="Garamond" w:hAnsi="Garamond" w:cstheme="minorHAnsi"/>
                <w:sz w:val="24"/>
                <w:szCs w:val="24"/>
              </w:rPr>
              <w:t xml:space="preserve"> che costituiscono l’offerta del Fornitore</w:t>
            </w:r>
            <w:r w:rsidR="00EC3F28" w:rsidRPr="00BE4CC7">
              <w:rPr>
                <w:rFonts w:ascii="Garamond" w:hAnsi="Garamond" w:cstheme="minorHAnsi"/>
                <w:sz w:val="24"/>
                <w:szCs w:val="24"/>
              </w:rPr>
              <w:t>.</w:t>
            </w:r>
            <w:r w:rsidR="00EC3F28" w:rsidRPr="00BE4CC7">
              <w:rPr>
                <w:rFonts w:ascii="Garamond" w:hAnsi="Garamond" w:cstheme="minorHAnsi"/>
                <w:color w:val="0000FF"/>
                <w:sz w:val="24"/>
                <w:szCs w:val="24"/>
              </w:rPr>
              <w:t>&gt;</w:t>
            </w:r>
          </w:p>
        </w:tc>
      </w:tr>
      <w:tr w:rsidR="00A41A2B" w:rsidRPr="00BE4CC7" w:rsidTr="00A90F7D">
        <w:trPr>
          <w:cantSplit/>
          <w:trHeight w:val="253"/>
        </w:trPr>
        <w:tc>
          <w:tcPr>
            <w:tcW w:w="1175" w:type="pct"/>
            <w:tcBorders>
              <w:top w:val="single" w:sz="4" w:space="0" w:color="auto"/>
              <w:left w:val="single" w:sz="4" w:space="0" w:color="auto"/>
              <w:bottom w:val="single" w:sz="4" w:space="0" w:color="auto"/>
              <w:right w:val="single" w:sz="4" w:space="0" w:color="auto"/>
            </w:tcBorders>
          </w:tcPr>
          <w:p w:rsidR="00A41A2B" w:rsidRPr="00BE4CC7" w:rsidRDefault="00A41A2B" w:rsidP="00FA3C33">
            <w:pPr>
              <w:spacing w:line="276" w:lineRule="auto"/>
              <w:rPr>
                <w:rFonts w:ascii="Garamond" w:hAnsi="Garamond" w:cs="Calibri"/>
                <w:sz w:val="24"/>
                <w:szCs w:val="24"/>
              </w:rPr>
            </w:pPr>
            <w:r w:rsidRPr="00BE4CC7">
              <w:rPr>
                <w:rFonts w:ascii="Garamond" w:hAnsi="Garamond" w:cs="Calibri"/>
                <w:sz w:val="24"/>
                <w:szCs w:val="24"/>
              </w:rPr>
              <w:t>Piano Operativo delle Attività (POA)</w:t>
            </w:r>
          </w:p>
        </w:tc>
        <w:tc>
          <w:tcPr>
            <w:tcW w:w="3825" w:type="pct"/>
            <w:tcBorders>
              <w:top w:val="single" w:sz="4" w:space="0" w:color="auto"/>
              <w:left w:val="single" w:sz="4" w:space="0" w:color="auto"/>
              <w:bottom w:val="single" w:sz="4" w:space="0" w:color="auto"/>
              <w:right w:val="single" w:sz="4" w:space="0" w:color="auto"/>
            </w:tcBorders>
          </w:tcPr>
          <w:p w:rsidR="00A41A2B" w:rsidRPr="00BE4CC7" w:rsidRDefault="00A41A2B">
            <w:pPr>
              <w:spacing w:line="276" w:lineRule="auto"/>
              <w:rPr>
                <w:rFonts w:ascii="Garamond" w:hAnsi="Garamond" w:cs="Calibri"/>
                <w:sz w:val="24"/>
                <w:szCs w:val="24"/>
              </w:rPr>
            </w:pPr>
            <w:r w:rsidRPr="00BE4CC7">
              <w:rPr>
                <w:rFonts w:ascii="Garamond" w:hAnsi="Garamond" w:cs="Calibri"/>
                <w:sz w:val="24"/>
                <w:szCs w:val="24"/>
              </w:rPr>
              <w:t xml:space="preserve">Documento redatto dal Fornitore, su base giornaliera, con la schedulazione, anche in forma grafica, di tutte le singole attività da eseguire nel periodo di riferimento nel rispetto di tutte le indicazioni date </w:t>
            </w:r>
            <w:proofErr w:type="spellStart"/>
            <w:r w:rsidRPr="00BE4CC7">
              <w:rPr>
                <w:rFonts w:ascii="Garamond" w:hAnsi="Garamond" w:cs="Calibri"/>
                <w:sz w:val="24"/>
                <w:szCs w:val="24"/>
              </w:rPr>
              <w:t>dal</w:t>
            </w:r>
            <w:r w:rsidR="00EA7FA2" w:rsidRPr="00BE4CC7">
              <w:rPr>
                <w:rFonts w:ascii="Garamond" w:hAnsi="Garamond" w:cs="Calibri"/>
                <w:sz w:val="24"/>
                <w:szCs w:val="24"/>
              </w:rPr>
              <w:t>la</w:t>
            </w:r>
            <w:r w:rsidR="00861901" w:rsidRPr="00BE4CC7">
              <w:rPr>
                <w:rFonts w:ascii="Garamond" w:hAnsi="Garamond" w:cs="Calibri"/>
                <w:sz w:val="24"/>
                <w:szCs w:val="24"/>
              </w:rPr>
              <w:t>Stazione</w:t>
            </w:r>
            <w:proofErr w:type="spellEnd"/>
            <w:r w:rsidR="00861901" w:rsidRPr="00BE4CC7">
              <w:rPr>
                <w:rFonts w:ascii="Garamond" w:hAnsi="Garamond" w:cs="Calibri"/>
                <w:sz w:val="24"/>
                <w:szCs w:val="24"/>
              </w:rPr>
              <w:t xml:space="preserve"> Appaltante</w:t>
            </w:r>
            <w:r w:rsidRPr="00BE4CC7">
              <w:rPr>
                <w:rFonts w:ascii="Garamond" w:hAnsi="Garamond" w:cs="Calibri"/>
                <w:sz w:val="24"/>
                <w:szCs w:val="24"/>
              </w:rPr>
              <w:t>.</w:t>
            </w:r>
          </w:p>
        </w:tc>
      </w:tr>
      <w:tr w:rsidR="00125FA3" w:rsidRPr="00BE4CC7" w:rsidTr="00A90F7D">
        <w:trPr>
          <w:cantSplit/>
          <w:trHeight w:val="253"/>
        </w:trPr>
        <w:tc>
          <w:tcPr>
            <w:tcW w:w="1175" w:type="pct"/>
            <w:tcBorders>
              <w:top w:val="single" w:sz="4" w:space="0" w:color="auto"/>
              <w:left w:val="single" w:sz="4" w:space="0" w:color="auto"/>
              <w:bottom w:val="single" w:sz="4" w:space="0" w:color="auto"/>
              <w:right w:val="single" w:sz="4" w:space="0" w:color="auto"/>
            </w:tcBorders>
            <w:vAlign w:val="center"/>
          </w:tcPr>
          <w:p w:rsidR="00125FA3" w:rsidRPr="00BE4CC7" w:rsidRDefault="00125FA3" w:rsidP="004E57D4">
            <w:pPr>
              <w:spacing w:after="120"/>
              <w:jc w:val="left"/>
              <w:rPr>
                <w:rFonts w:ascii="Garamond" w:hAnsi="Garamond" w:cstheme="minorHAnsi"/>
                <w:sz w:val="24"/>
                <w:szCs w:val="24"/>
              </w:rPr>
            </w:pPr>
            <w:r w:rsidRPr="00BE4CC7">
              <w:rPr>
                <w:rFonts w:ascii="Garamond" w:hAnsi="Garamond" w:cstheme="minorHAnsi"/>
                <w:sz w:val="24"/>
                <w:szCs w:val="24"/>
              </w:rPr>
              <w:t xml:space="preserve">Pulizia/Sanificazione </w:t>
            </w:r>
          </w:p>
        </w:tc>
        <w:tc>
          <w:tcPr>
            <w:tcW w:w="3825" w:type="pct"/>
            <w:tcBorders>
              <w:top w:val="single" w:sz="4" w:space="0" w:color="auto"/>
              <w:left w:val="single" w:sz="4" w:space="0" w:color="auto"/>
              <w:bottom w:val="single" w:sz="4" w:space="0" w:color="auto"/>
              <w:right w:val="single" w:sz="4" w:space="0" w:color="auto"/>
            </w:tcBorders>
            <w:vAlign w:val="center"/>
          </w:tcPr>
          <w:p w:rsidR="00125FA3" w:rsidRPr="00BE4CC7" w:rsidRDefault="00125FA3" w:rsidP="00A90F7D">
            <w:pPr>
              <w:spacing w:after="120"/>
              <w:rPr>
                <w:rFonts w:ascii="Garamond" w:hAnsi="Garamond" w:cstheme="minorHAnsi"/>
                <w:color w:val="000000"/>
                <w:sz w:val="24"/>
                <w:szCs w:val="24"/>
              </w:rPr>
            </w:pPr>
            <w:r w:rsidRPr="00BE4CC7">
              <w:rPr>
                <w:rFonts w:ascii="Garamond" w:hAnsi="Garamond" w:cstheme="minorHAnsi"/>
                <w:color w:val="000000"/>
                <w:sz w:val="24"/>
                <w:szCs w:val="24"/>
              </w:rPr>
              <w:t>Con il termine “</w:t>
            </w:r>
            <w:r w:rsidRPr="00BE4CC7">
              <w:rPr>
                <w:rFonts w:ascii="Garamond" w:hAnsi="Garamond" w:cstheme="minorHAnsi"/>
                <w:i/>
                <w:color w:val="000000"/>
                <w:sz w:val="24"/>
                <w:szCs w:val="24"/>
              </w:rPr>
              <w:t>pulizia/sanificazione</w:t>
            </w:r>
            <w:r w:rsidRPr="00BE4CC7">
              <w:rPr>
                <w:rFonts w:ascii="Garamond" w:hAnsi="Garamond" w:cstheme="minorHAnsi"/>
                <w:color w:val="000000"/>
                <w:sz w:val="24"/>
                <w:szCs w:val="24"/>
              </w:rPr>
              <w:t>” nel presente documento si assume il significato definito nel “</w:t>
            </w:r>
            <w:r w:rsidRPr="00BE4CC7">
              <w:rPr>
                <w:rFonts w:ascii="Garamond" w:hAnsi="Garamond" w:cstheme="minorHAnsi"/>
                <w:i/>
                <w:color w:val="000000"/>
                <w:sz w:val="24"/>
                <w:szCs w:val="24"/>
              </w:rPr>
              <w:t>Rapporto ISS COVID-19 n. 5/2020”, ovvero “il complesso di procedimenti e operazioni atti a rendere salubre un determinato ambiente mediante le attività di pulizia, di detergenza e/o la successiva disinfezione. Riferimento UNI 10585: 1993. Pulizia/sanificazione e disinfezione possono essere svolte separatamente o essere condotte con un unico processo utilizzando prodotti che hanno duplice azione; è importante rimuovere lo sporco o i residui di sporco che possono contribuire a rendere inefficace l’intero processo.</w:t>
            </w:r>
            <w:r w:rsidRPr="00BE4CC7">
              <w:rPr>
                <w:rFonts w:ascii="Garamond" w:hAnsi="Garamond" w:cstheme="minorHAnsi"/>
                <w:color w:val="000000"/>
                <w:sz w:val="24"/>
                <w:szCs w:val="24"/>
              </w:rPr>
              <w:t>”, dove per le singole definizioni delle attività si rimanda invece all’Art. 1 “</w:t>
            </w:r>
            <w:r w:rsidRPr="00BE4CC7">
              <w:rPr>
                <w:rFonts w:ascii="Garamond" w:hAnsi="Garamond" w:cstheme="minorHAnsi"/>
                <w:i/>
                <w:color w:val="000000"/>
                <w:sz w:val="24"/>
                <w:szCs w:val="24"/>
              </w:rPr>
              <w:t>Definizioni</w:t>
            </w:r>
            <w:r w:rsidRPr="00BE4CC7">
              <w:rPr>
                <w:rFonts w:ascii="Garamond" w:hAnsi="Garamond" w:cstheme="minorHAnsi"/>
                <w:color w:val="000000"/>
                <w:sz w:val="24"/>
                <w:szCs w:val="24"/>
              </w:rPr>
              <w:t>” del D.M. 7 luglio 1997, n. 274, ovvero:</w:t>
            </w:r>
          </w:p>
          <w:p w:rsidR="00125FA3" w:rsidRPr="00BE4CC7" w:rsidRDefault="00125FA3" w:rsidP="00A90F7D">
            <w:pPr>
              <w:spacing w:after="120"/>
              <w:rPr>
                <w:rFonts w:ascii="Garamond" w:hAnsi="Garamond" w:cstheme="minorHAnsi"/>
                <w:i/>
                <w:color w:val="000000"/>
                <w:sz w:val="24"/>
                <w:szCs w:val="24"/>
              </w:rPr>
            </w:pPr>
            <w:r w:rsidRPr="00BE4CC7">
              <w:rPr>
                <w:rFonts w:ascii="Garamond" w:hAnsi="Garamond" w:cstheme="minorHAnsi"/>
                <w:color w:val="000000"/>
                <w:sz w:val="24"/>
                <w:szCs w:val="24"/>
              </w:rPr>
              <w:t>“</w:t>
            </w:r>
            <w:r w:rsidRPr="00BE4CC7">
              <w:rPr>
                <w:rFonts w:ascii="Garamond" w:hAnsi="Garamond" w:cstheme="minorHAnsi"/>
                <w:i/>
                <w:color w:val="000000"/>
                <w:sz w:val="24"/>
                <w:szCs w:val="24"/>
              </w:rPr>
              <w:t>a) sono attività di pulizia quelle che riguardano il complesso di procedimenti e operazioni atti a rimuovere polveri, materiale non desiderato o sporcizia da superfici, oggetti, ambienti confinati ed aree di pertinenza;</w:t>
            </w:r>
          </w:p>
          <w:p w:rsidR="00125FA3" w:rsidRPr="00BE4CC7" w:rsidRDefault="00125FA3" w:rsidP="00A90F7D">
            <w:pPr>
              <w:spacing w:after="120"/>
              <w:rPr>
                <w:rFonts w:ascii="Garamond" w:hAnsi="Garamond" w:cstheme="minorHAnsi"/>
                <w:i/>
                <w:color w:val="000000"/>
                <w:sz w:val="24"/>
                <w:szCs w:val="24"/>
              </w:rPr>
            </w:pPr>
            <w:r w:rsidRPr="00BE4CC7">
              <w:rPr>
                <w:rFonts w:ascii="Garamond" w:hAnsi="Garamond" w:cstheme="minorHAnsi"/>
                <w:i/>
                <w:color w:val="000000"/>
                <w:sz w:val="24"/>
                <w:szCs w:val="24"/>
              </w:rPr>
              <w:t>b) sono attività di disinfezione quelle che riguardano il complesso dei procedimenti e operazioni atti a rendere sani determinati ambienti confinati e aree di pertinenza mediante la distruzione o inattivazione di microrganismi patogeni;</w:t>
            </w:r>
          </w:p>
          <w:p w:rsidR="00125FA3" w:rsidRPr="00BE4CC7" w:rsidRDefault="00125FA3" w:rsidP="00A90F7D">
            <w:pPr>
              <w:spacing w:after="120"/>
              <w:rPr>
                <w:rFonts w:ascii="Garamond" w:hAnsi="Garamond" w:cstheme="minorHAnsi"/>
                <w:i/>
                <w:color w:val="000000"/>
                <w:sz w:val="24"/>
                <w:szCs w:val="24"/>
              </w:rPr>
            </w:pPr>
            <w:r w:rsidRPr="00BE4CC7">
              <w:rPr>
                <w:rFonts w:ascii="Garamond" w:hAnsi="Garamond" w:cstheme="minorHAnsi"/>
                <w:i/>
                <w:color w:val="000000"/>
                <w:sz w:val="24"/>
                <w:szCs w:val="24"/>
              </w:rPr>
              <w:t>(…)</w:t>
            </w:r>
          </w:p>
          <w:p w:rsidR="00125FA3" w:rsidRPr="00BE4CC7" w:rsidRDefault="00125FA3" w:rsidP="00A90F7D">
            <w:pPr>
              <w:spacing w:after="120"/>
              <w:rPr>
                <w:rFonts w:ascii="Garamond" w:hAnsi="Garamond" w:cstheme="minorHAnsi"/>
                <w:color w:val="000000"/>
                <w:sz w:val="24"/>
                <w:szCs w:val="24"/>
              </w:rPr>
            </w:pPr>
            <w:r w:rsidRPr="00BE4CC7">
              <w:rPr>
                <w:rFonts w:ascii="Garamond" w:hAnsi="Garamond" w:cstheme="minorHAnsi"/>
                <w:i/>
                <w:color w:val="000000"/>
                <w:sz w:val="24"/>
                <w:szCs w:val="24"/>
              </w:rPr>
              <w:t>e) sono attività di sanificazione quelle che riguardano il complesso di procedimenti e operazioni atti a rendere sani determinati ambienti mediante l'attività di pulizia e/o di disinfezione e/o di disinfestazione ovvero mediante il controllo e il miglioramento delle condizioni del microclima per quanto riguarda la temperatura, l'umidità e la ventilazione ovvero per quanto riguarda l'illuminazione e il rumore.</w:t>
            </w:r>
            <w:r w:rsidRPr="00BE4CC7">
              <w:rPr>
                <w:rFonts w:ascii="Garamond" w:hAnsi="Garamond" w:cstheme="minorHAnsi"/>
                <w:color w:val="000000"/>
                <w:sz w:val="24"/>
                <w:szCs w:val="24"/>
              </w:rPr>
              <w:t>”</w:t>
            </w:r>
          </w:p>
          <w:p w:rsidR="00B3144E" w:rsidRPr="00BE4CC7" w:rsidRDefault="00B3144E" w:rsidP="004D10D7">
            <w:pPr>
              <w:spacing w:after="120"/>
              <w:rPr>
                <w:rFonts w:ascii="Garamond" w:hAnsi="Garamond" w:cstheme="minorHAnsi"/>
                <w:color w:val="000000"/>
                <w:sz w:val="24"/>
                <w:szCs w:val="24"/>
              </w:rPr>
            </w:pPr>
          </w:p>
        </w:tc>
      </w:tr>
      <w:tr w:rsidR="007B6C3A" w:rsidRPr="00BE4CC7" w:rsidTr="00A90F7D">
        <w:trPr>
          <w:cantSplit/>
          <w:trHeight w:val="253"/>
        </w:trPr>
        <w:tc>
          <w:tcPr>
            <w:tcW w:w="1175" w:type="pct"/>
            <w:tcBorders>
              <w:top w:val="single" w:sz="4" w:space="0" w:color="auto"/>
              <w:left w:val="single" w:sz="4" w:space="0" w:color="auto"/>
              <w:bottom w:val="single" w:sz="4" w:space="0" w:color="auto"/>
              <w:right w:val="single" w:sz="4" w:space="0" w:color="auto"/>
            </w:tcBorders>
          </w:tcPr>
          <w:p w:rsidR="007B6C3A" w:rsidRPr="00BE4CC7" w:rsidRDefault="007B6C3A" w:rsidP="00FA3C33">
            <w:pPr>
              <w:spacing w:line="276" w:lineRule="auto"/>
              <w:rPr>
                <w:rFonts w:ascii="Garamond" w:hAnsi="Garamond" w:cs="Calibri"/>
                <w:sz w:val="24"/>
                <w:szCs w:val="24"/>
              </w:rPr>
            </w:pPr>
            <w:r w:rsidRPr="00BE4CC7">
              <w:rPr>
                <w:rFonts w:ascii="Garamond" w:hAnsi="Garamond" w:cs="Calibri"/>
                <w:sz w:val="24"/>
                <w:szCs w:val="24"/>
              </w:rPr>
              <w:t>Servizio</w:t>
            </w:r>
          </w:p>
        </w:tc>
        <w:tc>
          <w:tcPr>
            <w:tcW w:w="3825" w:type="pct"/>
            <w:tcBorders>
              <w:top w:val="single" w:sz="4" w:space="0" w:color="auto"/>
              <w:left w:val="single" w:sz="4" w:space="0" w:color="auto"/>
              <w:bottom w:val="single" w:sz="4" w:space="0" w:color="auto"/>
              <w:right w:val="single" w:sz="4" w:space="0" w:color="auto"/>
            </w:tcBorders>
          </w:tcPr>
          <w:p w:rsidR="007B6C3A" w:rsidRPr="00BE4CC7" w:rsidRDefault="007B6C3A">
            <w:pPr>
              <w:spacing w:line="276" w:lineRule="auto"/>
              <w:rPr>
                <w:rFonts w:ascii="Garamond" w:hAnsi="Garamond" w:cs="Calibri"/>
                <w:sz w:val="24"/>
                <w:szCs w:val="24"/>
              </w:rPr>
            </w:pPr>
            <w:r w:rsidRPr="00BE4CC7">
              <w:rPr>
                <w:rFonts w:ascii="Garamond" w:hAnsi="Garamond" w:cs="Calibri"/>
                <w:sz w:val="24"/>
                <w:szCs w:val="24"/>
              </w:rPr>
              <w:t>Oggetto del Contratto.</w:t>
            </w:r>
          </w:p>
        </w:tc>
      </w:tr>
      <w:tr w:rsidR="00A41A2B" w:rsidRPr="00BE4CC7" w:rsidTr="00A90F7D">
        <w:trPr>
          <w:cantSplit/>
          <w:trHeight w:val="253"/>
        </w:trPr>
        <w:tc>
          <w:tcPr>
            <w:tcW w:w="1175" w:type="pct"/>
            <w:tcBorders>
              <w:top w:val="single" w:sz="4" w:space="0" w:color="auto"/>
              <w:left w:val="single" w:sz="4" w:space="0" w:color="auto"/>
              <w:bottom w:val="single" w:sz="4" w:space="0" w:color="auto"/>
              <w:right w:val="single" w:sz="4" w:space="0" w:color="auto"/>
            </w:tcBorders>
          </w:tcPr>
          <w:p w:rsidR="00A41A2B" w:rsidRPr="00BE4CC7" w:rsidRDefault="00A41A2B" w:rsidP="00FA3C33">
            <w:pPr>
              <w:spacing w:line="276" w:lineRule="auto"/>
              <w:rPr>
                <w:rFonts w:ascii="Garamond" w:hAnsi="Garamond" w:cs="Calibri"/>
                <w:sz w:val="24"/>
                <w:szCs w:val="24"/>
              </w:rPr>
            </w:pPr>
            <w:r w:rsidRPr="00BE4CC7">
              <w:rPr>
                <w:rFonts w:ascii="Garamond" w:hAnsi="Garamond" w:cs="Calibri"/>
                <w:sz w:val="24"/>
                <w:szCs w:val="24"/>
              </w:rPr>
              <w:t>Verbale di Consegna</w:t>
            </w:r>
          </w:p>
        </w:tc>
        <w:tc>
          <w:tcPr>
            <w:tcW w:w="3825" w:type="pct"/>
            <w:tcBorders>
              <w:top w:val="single" w:sz="4" w:space="0" w:color="auto"/>
              <w:left w:val="single" w:sz="4" w:space="0" w:color="auto"/>
              <w:bottom w:val="single" w:sz="4" w:space="0" w:color="auto"/>
              <w:right w:val="single" w:sz="4" w:space="0" w:color="auto"/>
            </w:tcBorders>
          </w:tcPr>
          <w:p w:rsidR="00A41A2B" w:rsidRPr="00BE4CC7" w:rsidRDefault="00A41A2B" w:rsidP="006171B3">
            <w:pPr>
              <w:spacing w:line="276" w:lineRule="auto"/>
              <w:rPr>
                <w:rFonts w:ascii="Garamond" w:hAnsi="Garamond" w:cs="Calibri"/>
                <w:sz w:val="24"/>
                <w:szCs w:val="24"/>
              </w:rPr>
            </w:pPr>
            <w:r w:rsidRPr="00BE4CC7">
              <w:rPr>
                <w:rFonts w:ascii="Garamond" w:hAnsi="Garamond" w:cs="Trebuchet MS"/>
                <w:sz w:val="24"/>
                <w:szCs w:val="24"/>
              </w:rPr>
              <w:t xml:space="preserve">Il verbale redatto </w:t>
            </w:r>
            <w:proofErr w:type="spellStart"/>
            <w:r w:rsidRPr="00BE4CC7">
              <w:rPr>
                <w:rFonts w:ascii="Garamond" w:hAnsi="Garamond" w:cs="Trebuchet MS"/>
                <w:sz w:val="24"/>
                <w:szCs w:val="24"/>
              </w:rPr>
              <w:t>dal</w:t>
            </w:r>
            <w:r w:rsidR="00EA7FA2" w:rsidRPr="00BE4CC7">
              <w:rPr>
                <w:rFonts w:ascii="Garamond" w:hAnsi="Garamond" w:cs="Trebuchet MS"/>
                <w:sz w:val="24"/>
                <w:szCs w:val="24"/>
              </w:rPr>
              <w:t>la</w:t>
            </w:r>
            <w:r w:rsidR="00861901" w:rsidRPr="00BE4CC7">
              <w:rPr>
                <w:rFonts w:ascii="Garamond" w:hAnsi="Garamond" w:cs="Trebuchet MS"/>
                <w:sz w:val="24"/>
                <w:szCs w:val="24"/>
              </w:rPr>
              <w:t>Stazione</w:t>
            </w:r>
            <w:proofErr w:type="spellEnd"/>
            <w:r w:rsidR="00861901" w:rsidRPr="00BE4CC7">
              <w:rPr>
                <w:rFonts w:ascii="Garamond" w:hAnsi="Garamond" w:cs="Trebuchet MS"/>
                <w:sz w:val="24"/>
                <w:szCs w:val="24"/>
              </w:rPr>
              <w:t xml:space="preserve"> Appaltante</w:t>
            </w:r>
            <w:r w:rsidRPr="00BE4CC7">
              <w:rPr>
                <w:rFonts w:ascii="Garamond" w:hAnsi="Garamond" w:cs="Trebuchet MS"/>
                <w:sz w:val="24"/>
                <w:szCs w:val="24"/>
              </w:rPr>
              <w:t xml:space="preserve"> in contraddittorio con il Fornitore, ai fini dell’avvio dei servizi oggetto del Contratto</w:t>
            </w:r>
            <w:r w:rsidR="00810BC6" w:rsidRPr="00BE4CC7">
              <w:rPr>
                <w:rFonts w:ascii="Garamond" w:hAnsi="Garamond" w:cs="Trebuchet MS"/>
                <w:sz w:val="24"/>
                <w:szCs w:val="24"/>
              </w:rPr>
              <w:t>, con il quale in Fornitore prende in carico gli immobili ai fini dell’esecuzione del Servizio oggetto del Contratto.</w:t>
            </w:r>
          </w:p>
        </w:tc>
      </w:tr>
      <w:tr w:rsidR="00DB2147" w:rsidRPr="00BE4CC7" w:rsidTr="00A90F7D">
        <w:trPr>
          <w:cantSplit/>
          <w:trHeight w:val="253"/>
        </w:trPr>
        <w:tc>
          <w:tcPr>
            <w:tcW w:w="1175" w:type="pct"/>
            <w:tcBorders>
              <w:top w:val="single" w:sz="4" w:space="0" w:color="auto"/>
              <w:left w:val="single" w:sz="4" w:space="0" w:color="auto"/>
              <w:bottom w:val="single" w:sz="4" w:space="0" w:color="auto"/>
              <w:right w:val="single" w:sz="4" w:space="0" w:color="auto"/>
            </w:tcBorders>
          </w:tcPr>
          <w:p w:rsidR="00DB2147" w:rsidRPr="00BE4CC7" w:rsidRDefault="00DB2147" w:rsidP="00FA3C33">
            <w:pPr>
              <w:spacing w:line="276" w:lineRule="auto"/>
              <w:rPr>
                <w:rFonts w:ascii="Garamond" w:hAnsi="Garamond" w:cs="Calibri"/>
                <w:sz w:val="24"/>
                <w:szCs w:val="24"/>
              </w:rPr>
            </w:pPr>
            <w:r w:rsidRPr="00BE4CC7">
              <w:rPr>
                <w:rFonts w:ascii="Garamond" w:hAnsi="Garamond" w:cs="Calibri"/>
                <w:sz w:val="24"/>
                <w:szCs w:val="24"/>
              </w:rPr>
              <w:lastRenderedPageBreak/>
              <w:t>Verbale di Riconsegna</w:t>
            </w:r>
          </w:p>
        </w:tc>
        <w:tc>
          <w:tcPr>
            <w:tcW w:w="3825" w:type="pct"/>
            <w:tcBorders>
              <w:top w:val="single" w:sz="4" w:space="0" w:color="auto"/>
              <w:left w:val="single" w:sz="4" w:space="0" w:color="auto"/>
              <w:bottom w:val="single" w:sz="4" w:space="0" w:color="auto"/>
              <w:right w:val="single" w:sz="4" w:space="0" w:color="auto"/>
            </w:tcBorders>
          </w:tcPr>
          <w:p w:rsidR="00DB2147" w:rsidRPr="00BE4CC7" w:rsidRDefault="00DB2147" w:rsidP="008E3651">
            <w:pPr>
              <w:spacing w:line="276" w:lineRule="auto"/>
              <w:rPr>
                <w:rFonts w:ascii="Garamond" w:hAnsi="Garamond" w:cs="Trebuchet MS"/>
                <w:sz w:val="24"/>
                <w:szCs w:val="24"/>
              </w:rPr>
            </w:pPr>
            <w:r w:rsidRPr="00BE4CC7">
              <w:rPr>
                <w:rFonts w:ascii="Garamond" w:hAnsi="Garamond" w:cs="Trebuchet MS"/>
                <w:sz w:val="24"/>
                <w:szCs w:val="24"/>
              </w:rPr>
              <w:t>Il Verbale redatto dal</w:t>
            </w:r>
            <w:r w:rsidR="008E3651" w:rsidRPr="00BE4CC7">
              <w:rPr>
                <w:rFonts w:ascii="Garamond" w:hAnsi="Garamond" w:cs="Trebuchet MS"/>
                <w:sz w:val="24"/>
                <w:szCs w:val="24"/>
              </w:rPr>
              <w:t xml:space="preserve"> Fornitore in contraddittorio con </w:t>
            </w:r>
            <w:r w:rsidR="00EA7FA2" w:rsidRPr="00BE4CC7">
              <w:rPr>
                <w:rFonts w:ascii="Garamond" w:hAnsi="Garamond" w:cs="Trebuchet MS"/>
                <w:sz w:val="24"/>
                <w:szCs w:val="24"/>
              </w:rPr>
              <w:t>la</w:t>
            </w:r>
            <w:r w:rsidR="00861901" w:rsidRPr="00BE4CC7">
              <w:rPr>
                <w:rFonts w:ascii="Garamond" w:hAnsi="Garamond" w:cs="Trebuchet MS"/>
                <w:sz w:val="24"/>
                <w:szCs w:val="24"/>
              </w:rPr>
              <w:t>Stazione Appaltante</w:t>
            </w:r>
            <w:r w:rsidRPr="00BE4CC7">
              <w:rPr>
                <w:rFonts w:ascii="Garamond" w:hAnsi="Garamond" w:cs="Trebuchet MS"/>
                <w:sz w:val="24"/>
                <w:szCs w:val="24"/>
              </w:rPr>
              <w:t>, che rappresenta il documento con il quale il Fornitore</w:t>
            </w:r>
            <w:r w:rsidR="000F5E0C" w:rsidRPr="00BE4CC7">
              <w:rPr>
                <w:rFonts w:ascii="Garamond" w:hAnsi="Garamond" w:cs="Trebuchet MS"/>
                <w:sz w:val="24"/>
                <w:szCs w:val="24"/>
              </w:rPr>
              <w:t xml:space="preserve"> documenta e consuntiva le attività svolte e</w:t>
            </w:r>
            <w:r w:rsidRPr="00BE4CC7">
              <w:rPr>
                <w:rFonts w:ascii="Garamond" w:hAnsi="Garamond" w:cs="Trebuchet MS"/>
                <w:sz w:val="24"/>
                <w:szCs w:val="24"/>
              </w:rPr>
              <w:t xml:space="preserve"> riconsegna alla </w:t>
            </w:r>
            <w:r w:rsidR="00810BC6" w:rsidRPr="00BE4CC7">
              <w:rPr>
                <w:rFonts w:ascii="Garamond" w:hAnsi="Garamond" w:cs="Trebuchet MS"/>
                <w:sz w:val="24"/>
                <w:szCs w:val="24"/>
              </w:rPr>
              <w:t>Stazione Appaltante</w:t>
            </w:r>
            <w:r w:rsidRPr="00BE4CC7">
              <w:rPr>
                <w:rFonts w:ascii="Garamond" w:hAnsi="Garamond" w:cs="Trebuchet MS"/>
                <w:sz w:val="24"/>
                <w:szCs w:val="24"/>
              </w:rPr>
              <w:t xml:space="preserve">, al termine del </w:t>
            </w:r>
            <w:r w:rsidR="00810BC6" w:rsidRPr="00BE4CC7">
              <w:rPr>
                <w:rFonts w:ascii="Garamond" w:hAnsi="Garamond" w:cs="Trebuchet MS"/>
                <w:sz w:val="24"/>
                <w:szCs w:val="24"/>
              </w:rPr>
              <w:t>Servizio</w:t>
            </w:r>
            <w:r w:rsidRPr="00BE4CC7">
              <w:rPr>
                <w:rFonts w:ascii="Garamond" w:hAnsi="Garamond" w:cs="Trebuchet MS"/>
                <w:sz w:val="24"/>
                <w:szCs w:val="24"/>
              </w:rPr>
              <w:t>, gli immobili oggetto del Verbale di Consegna.</w:t>
            </w:r>
          </w:p>
        </w:tc>
      </w:tr>
    </w:tbl>
    <w:p w:rsidR="00CD27FD" w:rsidRPr="00BE4CC7" w:rsidRDefault="004B4129" w:rsidP="007F6FBB">
      <w:pPr>
        <w:pStyle w:val="Didascalia"/>
        <w:spacing w:before="0" w:after="120" w:line="300" w:lineRule="exact"/>
        <w:rPr>
          <w:rFonts w:ascii="Garamond" w:hAnsi="Garamond" w:cstheme="minorHAnsi"/>
          <w:sz w:val="24"/>
          <w:szCs w:val="24"/>
        </w:rPr>
      </w:pPr>
      <w:bookmarkStart w:id="14" w:name="_Toc268872519"/>
      <w:bookmarkStart w:id="15" w:name="_Toc291150466"/>
      <w:bookmarkStart w:id="16" w:name="_Toc291266141"/>
      <w:r w:rsidRPr="00BE4CC7">
        <w:rPr>
          <w:rFonts w:ascii="Garamond" w:hAnsi="Garamond" w:cstheme="minorHAnsi"/>
          <w:sz w:val="24"/>
          <w:szCs w:val="24"/>
        </w:rPr>
        <w:t xml:space="preserve">Tabella </w:t>
      </w:r>
      <w:r w:rsidR="0091252F" w:rsidRPr="00BE4CC7">
        <w:rPr>
          <w:rFonts w:ascii="Garamond" w:hAnsi="Garamond" w:cstheme="minorHAnsi"/>
          <w:sz w:val="24"/>
          <w:szCs w:val="24"/>
        </w:rPr>
        <w:fldChar w:fldCharType="begin"/>
      </w:r>
      <w:r w:rsidRPr="00BE4CC7">
        <w:rPr>
          <w:rFonts w:ascii="Garamond" w:hAnsi="Garamond" w:cstheme="minorHAnsi"/>
          <w:sz w:val="24"/>
          <w:szCs w:val="24"/>
        </w:rPr>
        <w:instrText xml:space="preserve"> SEQ Tabella \* ARABIC </w:instrText>
      </w:r>
      <w:r w:rsidR="0091252F" w:rsidRPr="00BE4CC7">
        <w:rPr>
          <w:rFonts w:ascii="Garamond" w:hAnsi="Garamond" w:cstheme="minorHAnsi"/>
          <w:sz w:val="24"/>
          <w:szCs w:val="24"/>
        </w:rPr>
        <w:fldChar w:fldCharType="separate"/>
      </w:r>
      <w:r w:rsidR="00FE76E3" w:rsidRPr="00BE4CC7">
        <w:rPr>
          <w:rFonts w:ascii="Garamond" w:hAnsi="Garamond" w:cstheme="minorHAnsi"/>
          <w:noProof/>
          <w:sz w:val="24"/>
          <w:szCs w:val="24"/>
        </w:rPr>
        <w:t>1</w:t>
      </w:r>
      <w:r w:rsidR="0091252F" w:rsidRPr="00BE4CC7">
        <w:rPr>
          <w:rFonts w:ascii="Garamond" w:hAnsi="Garamond" w:cstheme="minorHAnsi"/>
          <w:sz w:val="24"/>
          <w:szCs w:val="24"/>
        </w:rPr>
        <w:fldChar w:fldCharType="end"/>
      </w:r>
      <w:r w:rsidR="00CD27FD" w:rsidRPr="00BE4CC7">
        <w:rPr>
          <w:rFonts w:ascii="Garamond" w:hAnsi="Garamond" w:cstheme="minorHAnsi"/>
          <w:sz w:val="24"/>
          <w:szCs w:val="24"/>
        </w:rPr>
        <w:t>–</w:t>
      </w:r>
      <w:r w:rsidR="002D2D1F" w:rsidRPr="00BE4CC7">
        <w:rPr>
          <w:rFonts w:ascii="Garamond" w:hAnsi="Garamond" w:cstheme="minorHAnsi"/>
          <w:sz w:val="24"/>
          <w:szCs w:val="24"/>
        </w:rPr>
        <w:t xml:space="preserve"> Glossario</w:t>
      </w:r>
    </w:p>
    <w:p w:rsidR="00A90C8F" w:rsidRPr="00BE4CC7" w:rsidRDefault="00A90C8F" w:rsidP="00A90C8F">
      <w:pPr>
        <w:rPr>
          <w:rFonts w:ascii="Garamond" w:hAnsi="Garamond"/>
          <w:sz w:val="24"/>
          <w:szCs w:val="24"/>
        </w:rPr>
      </w:pPr>
    </w:p>
    <w:p w:rsidR="00325536" w:rsidRPr="00BE4CC7" w:rsidRDefault="000019A6">
      <w:pPr>
        <w:pStyle w:val="Titolo1"/>
        <w:numPr>
          <w:ilvl w:val="0"/>
          <w:numId w:val="19"/>
        </w:numPr>
        <w:spacing w:before="0" w:line="300" w:lineRule="exact"/>
        <w:rPr>
          <w:rFonts w:ascii="Garamond" w:hAnsi="Garamond" w:cstheme="minorHAnsi"/>
        </w:rPr>
      </w:pPr>
      <w:bookmarkStart w:id="17" w:name="_Ref37788427"/>
      <w:bookmarkStart w:id="18" w:name="_Toc37958132"/>
      <w:r w:rsidRPr="00BE4CC7">
        <w:rPr>
          <w:rFonts w:ascii="Garamond" w:hAnsi="Garamond" w:cstheme="minorHAnsi"/>
        </w:rPr>
        <w:t>OGGETTO</w:t>
      </w:r>
      <w:bookmarkEnd w:id="14"/>
      <w:bookmarkEnd w:id="15"/>
      <w:bookmarkEnd w:id="16"/>
      <w:bookmarkEnd w:id="17"/>
      <w:bookmarkEnd w:id="18"/>
      <w:r w:rsidR="00007F54" w:rsidRPr="00BE4CC7">
        <w:rPr>
          <w:rFonts w:ascii="Garamond" w:hAnsi="Garamond" w:cstheme="minorHAnsi"/>
        </w:rPr>
        <w:t>, valore stimato E DURATA DELL’ACCORDO QUADRO</w:t>
      </w:r>
    </w:p>
    <w:p w:rsidR="00CC336B" w:rsidRPr="00BE4CC7" w:rsidRDefault="00CC336B" w:rsidP="007F6FBB">
      <w:pPr>
        <w:spacing w:after="120"/>
        <w:rPr>
          <w:rFonts w:ascii="Garamond" w:hAnsi="Garamond" w:cstheme="minorHAnsi"/>
          <w:color w:val="000000"/>
          <w:sz w:val="24"/>
          <w:szCs w:val="24"/>
        </w:rPr>
      </w:pPr>
      <w:bookmarkStart w:id="19" w:name="_Oggetto"/>
      <w:bookmarkStart w:id="20" w:name="_Toc83815048"/>
      <w:bookmarkStart w:id="21" w:name="_Toc83219269"/>
      <w:bookmarkStart w:id="22" w:name="_Toc83277020"/>
      <w:bookmarkStart w:id="23" w:name="_Toc85543784"/>
      <w:bookmarkStart w:id="24" w:name="_Ref286690300"/>
      <w:bookmarkStart w:id="25" w:name="_Toc291150470"/>
      <w:bookmarkStart w:id="26" w:name="_Toc291266145"/>
      <w:bookmarkStart w:id="27" w:name="_Toc268872521"/>
      <w:bookmarkEnd w:id="19"/>
      <w:bookmarkEnd w:id="20"/>
      <w:bookmarkEnd w:id="21"/>
      <w:bookmarkEnd w:id="22"/>
      <w:bookmarkEnd w:id="23"/>
      <w:r w:rsidRPr="00BE4CC7">
        <w:rPr>
          <w:rFonts w:ascii="Garamond" w:hAnsi="Garamond" w:cs="Trebuchet MS"/>
          <w:sz w:val="24"/>
          <w:szCs w:val="24"/>
        </w:rPr>
        <w:t>Il presente documento descrive le caratteristiche minime di svolgimento del</w:t>
      </w:r>
      <w:r w:rsidR="00325536" w:rsidRPr="00BE4CC7">
        <w:rPr>
          <w:rFonts w:ascii="Garamond" w:hAnsi="Garamond" w:cs="Trebuchet MS"/>
          <w:sz w:val="24"/>
          <w:szCs w:val="24"/>
        </w:rPr>
        <w:t>la procedura</w:t>
      </w:r>
      <w:r w:rsidRPr="00BE4CC7">
        <w:rPr>
          <w:rFonts w:ascii="Garamond" w:hAnsi="Garamond" w:cs="Trebuchet MS"/>
          <w:sz w:val="24"/>
          <w:szCs w:val="24"/>
        </w:rPr>
        <w:t xml:space="preserve">, ai sensi dell’art. 36 </w:t>
      </w:r>
      <w:proofErr w:type="spellStart"/>
      <w:r w:rsidRPr="00BE4CC7">
        <w:rPr>
          <w:rFonts w:ascii="Garamond" w:hAnsi="Garamond" w:cs="Trebuchet MS"/>
          <w:sz w:val="24"/>
          <w:szCs w:val="24"/>
        </w:rPr>
        <w:t>delD</w:t>
      </w:r>
      <w:proofErr w:type="spellEnd"/>
      <w:r w:rsidRPr="00BE4CC7">
        <w:rPr>
          <w:rFonts w:ascii="Garamond" w:hAnsi="Garamond" w:cs="Trebuchet MS"/>
          <w:sz w:val="24"/>
          <w:szCs w:val="24"/>
        </w:rPr>
        <w:t xml:space="preserve">. Lgs. n. 50/2016 e </w:t>
      </w:r>
      <w:proofErr w:type="spellStart"/>
      <w:r w:rsidRPr="00BE4CC7">
        <w:rPr>
          <w:rFonts w:ascii="Garamond" w:hAnsi="Garamond" w:cs="Trebuchet MS"/>
          <w:sz w:val="24"/>
          <w:szCs w:val="24"/>
        </w:rPr>
        <w:t>s.m.i.</w:t>
      </w:r>
      <w:proofErr w:type="spellEnd"/>
      <w:r w:rsidRPr="00BE4CC7">
        <w:rPr>
          <w:rFonts w:ascii="Garamond" w:hAnsi="Garamond" w:cs="Trebuchet MS"/>
          <w:sz w:val="24"/>
          <w:szCs w:val="24"/>
        </w:rPr>
        <w:t xml:space="preserve">, </w:t>
      </w:r>
      <w:r w:rsidR="00325536" w:rsidRPr="00BE4CC7">
        <w:rPr>
          <w:rFonts w:ascii="Garamond" w:hAnsi="Garamond" w:cstheme="minorHAnsi"/>
          <w:color w:val="000000"/>
          <w:sz w:val="24"/>
          <w:szCs w:val="24"/>
        </w:rPr>
        <w:t>indetta</w:t>
      </w:r>
      <w:r w:rsidRPr="00BE4CC7">
        <w:rPr>
          <w:rFonts w:ascii="Garamond" w:hAnsi="Garamond" w:cstheme="minorHAnsi"/>
          <w:color w:val="000000"/>
          <w:sz w:val="24"/>
          <w:szCs w:val="24"/>
        </w:rPr>
        <w:t>da</w:t>
      </w:r>
      <w:r w:rsidR="00ED1713" w:rsidRPr="00BE4CC7">
        <w:rPr>
          <w:rFonts w:ascii="Garamond" w:hAnsi="Garamond" w:cstheme="minorHAnsi"/>
          <w:color w:val="000000"/>
          <w:sz w:val="24"/>
          <w:szCs w:val="24"/>
        </w:rPr>
        <w:t>l Comune di Garbagnate Milanese,</w:t>
      </w:r>
      <w:r w:rsidRPr="00BE4CC7">
        <w:rPr>
          <w:rFonts w:ascii="Garamond" w:hAnsi="Garamond" w:cstheme="minorHAnsi"/>
          <w:color w:val="000000"/>
          <w:sz w:val="24"/>
          <w:szCs w:val="24"/>
        </w:rPr>
        <w:t xml:space="preserve"> per l’acquisizione di servizi sp</w:t>
      </w:r>
      <w:r w:rsidR="00007F54" w:rsidRPr="00BE4CC7">
        <w:rPr>
          <w:rFonts w:ascii="Garamond" w:hAnsi="Garamond" w:cstheme="minorHAnsi"/>
          <w:color w:val="000000"/>
          <w:sz w:val="24"/>
          <w:szCs w:val="24"/>
        </w:rPr>
        <w:t xml:space="preserve">ot di pulizia, </w:t>
      </w:r>
      <w:r w:rsidR="00BD6694" w:rsidRPr="00BE4CC7">
        <w:rPr>
          <w:rFonts w:ascii="Garamond" w:hAnsi="Garamond" w:cstheme="minorHAnsi"/>
          <w:color w:val="000000"/>
          <w:sz w:val="24"/>
          <w:szCs w:val="24"/>
        </w:rPr>
        <w:t>sanificazione</w:t>
      </w:r>
      <w:r w:rsidR="00007F54" w:rsidRPr="00BE4CC7">
        <w:rPr>
          <w:rFonts w:ascii="Garamond" w:hAnsi="Garamond" w:cstheme="minorHAnsi"/>
          <w:color w:val="000000"/>
          <w:sz w:val="24"/>
          <w:szCs w:val="24"/>
        </w:rPr>
        <w:t xml:space="preserve"> e disinfezione degli immobili e degli autoveicoli del Comune di Garbagnate Milanese</w:t>
      </w:r>
      <w:r w:rsidR="00BD6694" w:rsidRPr="00BE4CC7">
        <w:rPr>
          <w:rFonts w:ascii="Garamond" w:hAnsi="Garamond" w:cstheme="minorHAnsi"/>
          <w:color w:val="000000"/>
          <w:sz w:val="24"/>
          <w:szCs w:val="24"/>
        </w:rPr>
        <w:t xml:space="preserve"> – Emergenza Coronavirus SARS</w:t>
      </w:r>
      <w:r w:rsidRPr="00BE4CC7">
        <w:rPr>
          <w:rFonts w:ascii="Garamond" w:hAnsi="Garamond" w:cstheme="minorHAnsi"/>
          <w:color w:val="000000"/>
          <w:sz w:val="24"/>
          <w:szCs w:val="24"/>
        </w:rPr>
        <w:t>-2-</w:t>
      </w:r>
      <w:r w:rsidR="00BD6694" w:rsidRPr="00BE4CC7">
        <w:rPr>
          <w:rFonts w:ascii="Garamond" w:hAnsi="Garamond" w:cstheme="minorHAnsi"/>
          <w:color w:val="000000"/>
          <w:sz w:val="24"/>
          <w:szCs w:val="24"/>
        </w:rPr>
        <w:t>COV</w:t>
      </w:r>
      <w:r w:rsidR="00007F54" w:rsidRPr="00BE4CC7">
        <w:rPr>
          <w:rFonts w:ascii="Garamond" w:hAnsi="Garamond" w:cstheme="minorHAnsi"/>
          <w:color w:val="000000"/>
          <w:sz w:val="24"/>
          <w:szCs w:val="24"/>
        </w:rPr>
        <w:t xml:space="preserve"> che si applicano ad entrambi i lotti.</w:t>
      </w:r>
    </w:p>
    <w:p w:rsidR="002930BC" w:rsidRPr="00BE4CC7" w:rsidRDefault="002930BC" w:rsidP="004A6E2E">
      <w:pPr>
        <w:spacing w:after="120"/>
        <w:rPr>
          <w:rFonts w:ascii="Garamond" w:hAnsi="Garamond" w:cs="Trebuchet MS"/>
          <w:sz w:val="24"/>
          <w:szCs w:val="24"/>
        </w:rPr>
      </w:pPr>
      <w:r w:rsidRPr="00BE4CC7">
        <w:rPr>
          <w:rFonts w:ascii="Garamond" w:hAnsi="Garamond" w:cs="Trebuchet MS"/>
          <w:sz w:val="24"/>
          <w:szCs w:val="24"/>
        </w:rPr>
        <w:t xml:space="preserve">Il presente </w:t>
      </w:r>
      <w:r w:rsidR="00972A8A" w:rsidRPr="00BE4CC7">
        <w:rPr>
          <w:rFonts w:ascii="Garamond" w:hAnsi="Garamond" w:cs="Trebuchet MS"/>
          <w:sz w:val="24"/>
          <w:szCs w:val="24"/>
        </w:rPr>
        <w:t>Capitolato Tecnico</w:t>
      </w:r>
      <w:r w:rsidRPr="00BE4CC7">
        <w:rPr>
          <w:rFonts w:ascii="Garamond" w:hAnsi="Garamond" w:cs="Trebuchet MS"/>
          <w:sz w:val="24"/>
          <w:szCs w:val="24"/>
        </w:rPr>
        <w:t xml:space="preserve">, ove applicabile, è </w:t>
      </w:r>
      <w:r w:rsidR="003914CD" w:rsidRPr="00BE4CC7">
        <w:rPr>
          <w:rFonts w:ascii="Garamond" w:hAnsi="Garamond" w:cs="Trebuchet MS"/>
          <w:sz w:val="24"/>
          <w:szCs w:val="24"/>
        </w:rPr>
        <w:t>in linea con</w:t>
      </w:r>
      <w:r w:rsidRPr="00BE4CC7">
        <w:rPr>
          <w:rFonts w:ascii="Garamond" w:hAnsi="Garamond" w:cs="Trebuchet MS"/>
          <w:sz w:val="24"/>
          <w:szCs w:val="24"/>
        </w:rPr>
        <w:t xml:space="preserve"> le indicazioni dei seguenti documenti:</w:t>
      </w:r>
    </w:p>
    <w:p w:rsidR="002930BC" w:rsidRPr="00BE4CC7" w:rsidRDefault="002930BC" w:rsidP="004A6E2E">
      <w:pPr>
        <w:pStyle w:val="Paragrafoelenco"/>
        <w:numPr>
          <w:ilvl w:val="0"/>
          <w:numId w:val="61"/>
        </w:numPr>
        <w:spacing w:after="120"/>
        <w:rPr>
          <w:rFonts w:ascii="Garamond" w:eastAsia="MS Mincho" w:hAnsi="Garamond" w:cs="Trebuchet MS"/>
          <w:bCs/>
          <w:iCs/>
          <w:sz w:val="24"/>
          <w:szCs w:val="24"/>
        </w:rPr>
      </w:pPr>
      <w:r w:rsidRPr="00BE4CC7">
        <w:rPr>
          <w:rFonts w:ascii="Garamond" w:eastAsia="MS Mincho" w:hAnsi="Garamond" w:cs="Trebuchet MS"/>
          <w:bCs/>
          <w:iCs/>
          <w:sz w:val="24"/>
          <w:szCs w:val="24"/>
        </w:rPr>
        <w:t>Rapporto ISS COVID-19 n. 5/2020 - Indicazioni ad interim per la prevenzione e gestione degli ambienti indoor in relazione alla trasmissione dell’infezione da virus SARS-CoV-2, del Gruppo di Lavoro ISS Ambiente e Qualità dell’Aria Indoor del 23/03/2020;</w:t>
      </w:r>
    </w:p>
    <w:p w:rsidR="002930BC" w:rsidRPr="00BE4CC7" w:rsidRDefault="002930BC" w:rsidP="004A6E2E">
      <w:pPr>
        <w:pStyle w:val="Paragrafoelenco"/>
        <w:numPr>
          <w:ilvl w:val="0"/>
          <w:numId w:val="61"/>
        </w:numPr>
        <w:spacing w:after="120"/>
        <w:rPr>
          <w:rFonts w:ascii="Garamond" w:eastAsia="MS Mincho" w:hAnsi="Garamond" w:cs="Trebuchet MS"/>
          <w:bCs/>
          <w:iCs/>
          <w:sz w:val="24"/>
          <w:szCs w:val="24"/>
        </w:rPr>
      </w:pPr>
      <w:r w:rsidRPr="00BE4CC7">
        <w:rPr>
          <w:rFonts w:ascii="Garamond" w:eastAsia="MS Mincho" w:hAnsi="Garamond" w:cs="Trebuchet MS"/>
          <w:bCs/>
          <w:iCs/>
          <w:sz w:val="24"/>
          <w:szCs w:val="24"/>
        </w:rPr>
        <w:t>Circolare 5443 del 22/02/2020 del Ministero della Salute – Direzione Generale della prevenzione sanitaria – Ufficio 5 prevenzione delle malattie trasmissibili e profilassi internazionale;</w:t>
      </w:r>
    </w:p>
    <w:p w:rsidR="002930BC" w:rsidRPr="00BE4CC7" w:rsidRDefault="002930BC" w:rsidP="004A6E2E">
      <w:pPr>
        <w:pStyle w:val="Paragrafoelenco"/>
        <w:numPr>
          <w:ilvl w:val="0"/>
          <w:numId w:val="61"/>
        </w:numPr>
        <w:spacing w:after="120"/>
        <w:rPr>
          <w:rFonts w:ascii="Garamond" w:eastAsia="MS Mincho" w:hAnsi="Garamond" w:cs="Trebuchet MS"/>
          <w:bCs/>
          <w:iCs/>
          <w:sz w:val="24"/>
          <w:szCs w:val="24"/>
        </w:rPr>
      </w:pPr>
      <w:r w:rsidRPr="00BE4CC7">
        <w:rPr>
          <w:rFonts w:ascii="Garamond" w:eastAsia="MS Mincho" w:hAnsi="Garamond" w:cs="Trebuchet MS"/>
          <w:bCs/>
          <w:iCs/>
          <w:sz w:val="24"/>
          <w:szCs w:val="24"/>
        </w:rPr>
        <w:t>D.M. 7 luglio 1997, n. 274 - Regolamento di attuazione degli articoli 1 e 4 della legge 25 gennaio 1994, n. 82, per la disciplina delle attività di pulizia, di disinfezione, di disinfestazione, di derattizzazione e di sanificazione;</w:t>
      </w:r>
    </w:p>
    <w:p w:rsidR="002930BC" w:rsidRPr="00BE4CC7" w:rsidRDefault="002930BC" w:rsidP="004A6E2E">
      <w:pPr>
        <w:pStyle w:val="Paragrafoelenco"/>
        <w:numPr>
          <w:ilvl w:val="0"/>
          <w:numId w:val="61"/>
        </w:numPr>
        <w:spacing w:after="120"/>
        <w:rPr>
          <w:rFonts w:ascii="Garamond" w:eastAsia="MS Mincho" w:hAnsi="Garamond" w:cs="Trebuchet MS"/>
          <w:bCs/>
          <w:iCs/>
          <w:sz w:val="24"/>
          <w:szCs w:val="24"/>
        </w:rPr>
      </w:pPr>
      <w:r w:rsidRPr="00BE4CC7">
        <w:rPr>
          <w:rFonts w:ascii="Garamond" w:eastAsia="MS Mincho" w:hAnsi="Garamond" w:cs="Trebuchet MS"/>
          <w:bCs/>
          <w:iCs/>
          <w:sz w:val="24"/>
          <w:szCs w:val="24"/>
        </w:rPr>
        <w:t>Protocollo condiviso di regolamentazione delle misure per il contrasto e il contenimento della diffusione del virus Covid-19 negli ambienti di lavoro del 14/03/2020;</w:t>
      </w:r>
    </w:p>
    <w:p w:rsidR="00972A8A" w:rsidRPr="00BE4CC7" w:rsidRDefault="00972A8A" w:rsidP="007F6FBB">
      <w:pPr>
        <w:spacing w:after="120"/>
        <w:rPr>
          <w:rFonts w:ascii="Garamond" w:hAnsi="Garamond" w:cs="Trebuchet MS"/>
          <w:sz w:val="24"/>
          <w:szCs w:val="24"/>
        </w:rPr>
      </w:pPr>
      <w:r w:rsidRPr="00BE4CC7">
        <w:rPr>
          <w:rFonts w:ascii="Garamond" w:hAnsi="Garamond" w:cs="Trebuchet MS"/>
          <w:b/>
          <w:sz w:val="24"/>
          <w:szCs w:val="24"/>
        </w:rPr>
        <w:t>Nello svolgimento delle attività oggetto del servizio, il Fornitore</w:t>
      </w:r>
      <w:r w:rsidR="00AF5D92" w:rsidRPr="00BE4CC7">
        <w:rPr>
          <w:rFonts w:ascii="Garamond" w:hAnsi="Garamond" w:cs="Trebuchet MS"/>
          <w:b/>
          <w:sz w:val="24"/>
          <w:szCs w:val="24"/>
        </w:rPr>
        <w:t>,</w:t>
      </w:r>
      <w:r w:rsidRPr="00BE4CC7">
        <w:rPr>
          <w:rFonts w:ascii="Garamond" w:hAnsi="Garamond" w:cs="Trebuchet MS"/>
          <w:b/>
          <w:sz w:val="24"/>
          <w:szCs w:val="24"/>
        </w:rPr>
        <w:t xml:space="preserve"> anche se non espressamenteindicato nel presente documento,dovrà attenersi a quanto definito dalla normativa vigente;</w:t>
      </w:r>
      <w:r w:rsidRPr="00BE4CC7">
        <w:rPr>
          <w:rFonts w:ascii="Garamond" w:hAnsi="Garamond" w:cs="Trebuchet MS"/>
          <w:sz w:val="24"/>
          <w:szCs w:val="24"/>
        </w:rPr>
        <w:t xml:space="preserve"> è inoltre compito del Fornitore verificare e rispettare le eventuali norme regolamentari di emanazione locale.</w:t>
      </w:r>
    </w:p>
    <w:p w:rsidR="002930BC" w:rsidRPr="00BE4CC7" w:rsidRDefault="00BD6694" w:rsidP="007F6FBB">
      <w:pPr>
        <w:spacing w:after="120"/>
        <w:contextualSpacing/>
        <w:rPr>
          <w:rFonts w:ascii="Garamond" w:hAnsi="Garamond" w:cstheme="minorHAnsi"/>
          <w:color w:val="000000"/>
          <w:sz w:val="24"/>
          <w:szCs w:val="24"/>
        </w:rPr>
      </w:pPr>
      <w:r w:rsidRPr="00BE4CC7">
        <w:rPr>
          <w:rFonts w:ascii="Garamond" w:hAnsi="Garamond" w:cstheme="minorHAnsi"/>
          <w:color w:val="000000"/>
          <w:sz w:val="24"/>
          <w:szCs w:val="24"/>
        </w:rPr>
        <w:t>Il luogo di svolgimento de</w:t>
      </w:r>
      <w:r w:rsidR="00ED1713" w:rsidRPr="00BE4CC7">
        <w:rPr>
          <w:rFonts w:ascii="Garamond" w:hAnsi="Garamond" w:cstheme="minorHAnsi"/>
          <w:color w:val="000000"/>
          <w:sz w:val="24"/>
          <w:szCs w:val="24"/>
        </w:rPr>
        <w:t>i servizi è il Comune di Garbagnate Milanese.</w:t>
      </w:r>
    </w:p>
    <w:p w:rsidR="00AD340E" w:rsidRPr="00BE4CC7" w:rsidRDefault="00AD340E" w:rsidP="007F6FBB">
      <w:pPr>
        <w:spacing w:after="120"/>
        <w:contextualSpacing/>
        <w:rPr>
          <w:rFonts w:ascii="Garamond" w:hAnsi="Garamond" w:cstheme="minorHAnsi"/>
          <w:color w:val="000000"/>
          <w:sz w:val="24"/>
          <w:szCs w:val="24"/>
        </w:rPr>
      </w:pPr>
    </w:p>
    <w:p w:rsidR="00AD340E" w:rsidRDefault="00613551" w:rsidP="007F6FBB">
      <w:pPr>
        <w:spacing w:after="120"/>
        <w:contextualSpacing/>
        <w:rPr>
          <w:rFonts w:ascii="Garamond" w:hAnsi="Garamond" w:cstheme="minorHAnsi"/>
          <w:color w:val="000000"/>
          <w:sz w:val="24"/>
          <w:szCs w:val="24"/>
        </w:rPr>
      </w:pPr>
      <w:r w:rsidRPr="00BE4CC7">
        <w:rPr>
          <w:rFonts w:ascii="Garamond" w:hAnsi="Garamond" w:cstheme="minorHAnsi"/>
          <w:color w:val="000000"/>
          <w:sz w:val="24"/>
          <w:szCs w:val="24"/>
        </w:rPr>
        <w:t>L’accordo quadro ha un valore stimato di € 3</w:t>
      </w:r>
      <w:r w:rsidR="00391B5F">
        <w:rPr>
          <w:rFonts w:ascii="Garamond" w:hAnsi="Garamond" w:cstheme="minorHAnsi"/>
          <w:color w:val="000000"/>
          <w:sz w:val="24"/>
          <w:szCs w:val="24"/>
        </w:rPr>
        <w:t>7</w:t>
      </w:r>
      <w:r w:rsidRPr="00BE4CC7">
        <w:rPr>
          <w:rFonts w:ascii="Garamond" w:hAnsi="Garamond" w:cstheme="minorHAnsi"/>
          <w:color w:val="000000"/>
          <w:sz w:val="24"/>
          <w:szCs w:val="24"/>
        </w:rPr>
        <w:t>.</w:t>
      </w:r>
      <w:r w:rsidR="00391B5F">
        <w:rPr>
          <w:rFonts w:ascii="Garamond" w:hAnsi="Garamond" w:cstheme="minorHAnsi"/>
          <w:color w:val="000000"/>
          <w:sz w:val="24"/>
          <w:szCs w:val="24"/>
        </w:rPr>
        <w:t>26</w:t>
      </w:r>
      <w:r w:rsidRPr="00BE4CC7">
        <w:rPr>
          <w:rFonts w:ascii="Garamond" w:hAnsi="Garamond" w:cstheme="minorHAnsi"/>
          <w:color w:val="000000"/>
          <w:sz w:val="24"/>
          <w:szCs w:val="24"/>
        </w:rPr>
        <w:t>0,00 al netto di iva</w:t>
      </w:r>
      <w:r w:rsidR="00391B5F">
        <w:rPr>
          <w:rFonts w:ascii="Garamond" w:hAnsi="Garamond" w:cstheme="minorHAnsi"/>
          <w:color w:val="000000"/>
          <w:sz w:val="24"/>
          <w:szCs w:val="24"/>
        </w:rPr>
        <w:t>,</w:t>
      </w:r>
      <w:r w:rsidRPr="00BE4CC7">
        <w:rPr>
          <w:rFonts w:ascii="Garamond" w:hAnsi="Garamond" w:cstheme="minorHAnsi"/>
          <w:color w:val="000000"/>
          <w:sz w:val="24"/>
          <w:szCs w:val="24"/>
        </w:rPr>
        <w:t xml:space="preserve"> oneri per la sicurezza</w:t>
      </w:r>
      <w:r w:rsidR="00391B5F">
        <w:rPr>
          <w:rFonts w:ascii="Garamond" w:hAnsi="Garamond" w:cstheme="minorHAnsi"/>
          <w:color w:val="000000"/>
          <w:sz w:val="24"/>
          <w:szCs w:val="24"/>
        </w:rPr>
        <w:t xml:space="preserve"> pari ad € 0,</w:t>
      </w:r>
      <w:r w:rsidR="00D34C5A" w:rsidRPr="00BE4CC7">
        <w:rPr>
          <w:rFonts w:ascii="Garamond" w:hAnsi="Garamond" w:cstheme="minorHAnsi"/>
          <w:color w:val="000000"/>
          <w:sz w:val="24"/>
          <w:szCs w:val="24"/>
        </w:rPr>
        <w:t>ed</w:t>
      </w:r>
      <w:r w:rsidR="00C043D2" w:rsidRPr="00BE4CC7">
        <w:rPr>
          <w:rFonts w:ascii="Garamond" w:hAnsi="Garamond" w:cstheme="minorHAnsi"/>
          <w:color w:val="000000"/>
          <w:sz w:val="24"/>
          <w:szCs w:val="24"/>
        </w:rPr>
        <w:t xml:space="preserve"> è costituito da</w:t>
      </w:r>
      <w:r w:rsidR="00057420">
        <w:rPr>
          <w:rFonts w:ascii="Garamond" w:hAnsi="Garamond" w:cstheme="minorHAnsi"/>
          <w:color w:val="000000"/>
          <w:sz w:val="24"/>
          <w:szCs w:val="24"/>
        </w:rPr>
        <w:t xml:space="preserve">i seguenti </w:t>
      </w:r>
      <w:r w:rsidR="00C043D2" w:rsidRPr="00BE4CC7">
        <w:rPr>
          <w:rFonts w:ascii="Garamond" w:hAnsi="Garamond" w:cstheme="minorHAnsi"/>
          <w:color w:val="000000"/>
          <w:sz w:val="24"/>
          <w:szCs w:val="24"/>
        </w:rPr>
        <w:t>due lotti:</w:t>
      </w:r>
    </w:p>
    <w:p w:rsidR="00057420" w:rsidRPr="00BE4CC7" w:rsidRDefault="00057420" w:rsidP="007F6FBB">
      <w:pPr>
        <w:spacing w:after="120"/>
        <w:contextualSpacing/>
        <w:rPr>
          <w:rFonts w:ascii="Garamond" w:hAnsi="Garamond" w:cstheme="minorHAnsi"/>
          <w:color w:val="000000"/>
          <w:sz w:val="24"/>
          <w:szCs w:val="24"/>
        </w:rPr>
      </w:pPr>
    </w:p>
    <w:p w:rsidR="00254ECE" w:rsidRDefault="00C043D2" w:rsidP="007F6FBB">
      <w:pPr>
        <w:spacing w:after="120"/>
        <w:contextualSpacing/>
        <w:rPr>
          <w:rFonts w:ascii="Garamond" w:hAnsi="Garamond" w:cstheme="minorHAnsi"/>
          <w:color w:val="000000"/>
          <w:sz w:val="24"/>
          <w:szCs w:val="24"/>
        </w:rPr>
      </w:pPr>
      <w:r w:rsidRPr="007C7EF1">
        <w:rPr>
          <w:rFonts w:ascii="Garamond" w:hAnsi="Garamond" w:cstheme="minorHAnsi"/>
          <w:b/>
          <w:color w:val="000000"/>
          <w:sz w:val="24"/>
          <w:szCs w:val="24"/>
        </w:rPr>
        <w:t>LOTTO 1</w:t>
      </w:r>
      <w:r w:rsidR="00BE4CC7" w:rsidRPr="007C7EF1">
        <w:rPr>
          <w:rFonts w:ascii="Garamond" w:hAnsi="Garamond" w:cstheme="minorHAnsi"/>
          <w:b/>
          <w:color w:val="000000"/>
          <w:sz w:val="24"/>
          <w:szCs w:val="24"/>
        </w:rPr>
        <w:t>-</w:t>
      </w:r>
      <w:r w:rsidRPr="007C7EF1">
        <w:rPr>
          <w:rFonts w:ascii="Garamond" w:hAnsi="Garamond" w:cstheme="minorHAnsi"/>
          <w:b/>
          <w:color w:val="000000"/>
          <w:sz w:val="24"/>
          <w:szCs w:val="24"/>
        </w:rPr>
        <w:t xml:space="preserve"> CIG </w:t>
      </w:r>
      <w:r w:rsidR="00A541C1" w:rsidRPr="007C7EF1">
        <w:rPr>
          <w:rFonts w:ascii="Garamond" w:hAnsi="Garamond"/>
          <w:b/>
          <w:sz w:val="24"/>
          <w:szCs w:val="24"/>
        </w:rPr>
        <w:t>Z7C2D04AE2</w:t>
      </w:r>
      <w:r w:rsidR="00254ECE">
        <w:rPr>
          <w:rFonts w:ascii="Garamond" w:hAnsi="Garamond" w:cstheme="minorHAnsi"/>
          <w:color w:val="000000"/>
          <w:sz w:val="24"/>
          <w:szCs w:val="24"/>
        </w:rPr>
        <w:t xml:space="preserve">- </w:t>
      </w:r>
      <w:r w:rsidRPr="00BE4CC7">
        <w:rPr>
          <w:rFonts w:ascii="Garamond" w:hAnsi="Garamond" w:cstheme="minorHAnsi"/>
          <w:color w:val="000000"/>
          <w:sz w:val="24"/>
          <w:szCs w:val="24"/>
        </w:rPr>
        <w:t>avente ad oggetto il servizio, giudicato prevalente, di interventi spot di pulizia, sanificazione e disinfezione di immobili del Comune di Garbagnate Milanese</w:t>
      </w:r>
      <w:r w:rsidR="007C7EF1">
        <w:rPr>
          <w:rFonts w:ascii="Garamond" w:hAnsi="Garamond" w:cstheme="minorHAnsi"/>
          <w:color w:val="000000"/>
          <w:sz w:val="24"/>
          <w:szCs w:val="24"/>
        </w:rPr>
        <w:t>.</w:t>
      </w:r>
    </w:p>
    <w:p w:rsidR="00C043D2" w:rsidRPr="00BE4CC7" w:rsidRDefault="00254ECE" w:rsidP="007F6FBB">
      <w:pPr>
        <w:spacing w:after="120"/>
        <w:contextualSpacing/>
        <w:rPr>
          <w:rFonts w:ascii="Garamond" w:hAnsi="Garamond" w:cstheme="minorHAnsi"/>
          <w:color w:val="000000"/>
          <w:sz w:val="24"/>
          <w:szCs w:val="24"/>
        </w:rPr>
      </w:pPr>
      <w:r>
        <w:rPr>
          <w:rFonts w:ascii="Garamond" w:hAnsi="Garamond" w:cstheme="minorHAnsi"/>
          <w:color w:val="000000"/>
          <w:sz w:val="24"/>
          <w:szCs w:val="24"/>
        </w:rPr>
        <w:t xml:space="preserve">Il contratto </w:t>
      </w:r>
      <w:r w:rsidR="00057420">
        <w:rPr>
          <w:rFonts w:ascii="Garamond" w:hAnsi="Garamond" w:cstheme="minorHAnsi"/>
          <w:color w:val="000000"/>
          <w:sz w:val="24"/>
          <w:szCs w:val="24"/>
        </w:rPr>
        <w:t xml:space="preserve">è </w:t>
      </w:r>
      <w:r>
        <w:rPr>
          <w:rFonts w:ascii="Garamond" w:hAnsi="Garamond" w:cstheme="minorHAnsi"/>
          <w:color w:val="000000"/>
          <w:sz w:val="24"/>
          <w:szCs w:val="24"/>
        </w:rPr>
        <w:t xml:space="preserve">a misura, </w:t>
      </w:r>
      <w:r w:rsidR="007C7EF1">
        <w:rPr>
          <w:rFonts w:ascii="Garamond" w:hAnsi="Garamond" w:cstheme="minorHAnsi"/>
          <w:color w:val="000000"/>
          <w:sz w:val="24"/>
          <w:szCs w:val="24"/>
        </w:rPr>
        <w:t xml:space="preserve">con offerta </w:t>
      </w:r>
      <w:r w:rsidR="00057420">
        <w:rPr>
          <w:rFonts w:ascii="Garamond" w:hAnsi="Garamond" w:cstheme="minorHAnsi"/>
          <w:color w:val="000000"/>
          <w:sz w:val="24"/>
          <w:szCs w:val="24"/>
        </w:rPr>
        <w:t xml:space="preserve">espressa nel </w:t>
      </w:r>
      <w:r w:rsidR="007C7EF1">
        <w:rPr>
          <w:rFonts w:ascii="Garamond" w:hAnsi="Garamond" w:cstheme="minorHAnsi"/>
          <w:color w:val="000000"/>
          <w:sz w:val="24"/>
          <w:szCs w:val="24"/>
        </w:rPr>
        <w:t xml:space="preserve">prezzo al metro quadro di superficie, per gli immobili </w:t>
      </w:r>
      <w:r w:rsidR="00057420">
        <w:rPr>
          <w:rFonts w:ascii="Garamond" w:hAnsi="Garamond" w:cstheme="minorHAnsi"/>
          <w:color w:val="000000"/>
          <w:sz w:val="24"/>
          <w:szCs w:val="24"/>
        </w:rPr>
        <w:t xml:space="preserve">comunali di cui all’allegato elenco, </w:t>
      </w:r>
      <w:r w:rsidR="00B03C51">
        <w:rPr>
          <w:rFonts w:ascii="Garamond" w:hAnsi="Garamond" w:cstheme="minorHAnsi"/>
          <w:color w:val="000000"/>
          <w:sz w:val="24"/>
          <w:szCs w:val="24"/>
        </w:rPr>
        <w:t>e verranno richiesti interventi di sanificazione per un massimo di n. 13.000 metri quadri con applicazione del prezzo al metro quadro dell’offerta aggiudicataria</w:t>
      </w:r>
      <w:r w:rsidR="003365DA">
        <w:rPr>
          <w:rFonts w:ascii="Garamond" w:hAnsi="Garamond" w:cstheme="minorHAnsi"/>
          <w:color w:val="000000"/>
          <w:sz w:val="24"/>
          <w:szCs w:val="24"/>
        </w:rPr>
        <w:t xml:space="preserve">, fino alla concorrenza massima di € </w:t>
      </w:r>
      <w:r w:rsidR="00391B5F">
        <w:rPr>
          <w:rFonts w:ascii="Garamond" w:hAnsi="Garamond" w:cstheme="minorHAnsi"/>
          <w:color w:val="000000"/>
          <w:sz w:val="24"/>
          <w:szCs w:val="24"/>
        </w:rPr>
        <w:t>1</w:t>
      </w:r>
      <w:r w:rsidR="008610DA">
        <w:rPr>
          <w:rFonts w:ascii="Garamond" w:hAnsi="Garamond" w:cstheme="minorHAnsi"/>
          <w:color w:val="000000"/>
          <w:sz w:val="24"/>
          <w:szCs w:val="24"/>
        </w:rPr>
        <w:t>9</w:t>
      </w:r>
      <w:r w:rsidR="00C043D2" w:rsidRPr="00BE4CC7">
        <w:rPr>
          <w:rFonts w:ascii="Garamond" w:hAnsi="Garamond" w:cstheme="minorHAnsi"/>
          <w:color w:val="000000"/>
          <w:sz w:val="24"/>
          <w:szCs w:val="24"/>
        </w:rPr>
        <w:t>.</w:t>
      </w:r>
      <w:r w:rsidR="008610DA">
        <w:rPr>
          <w:rFonts w:ascii="Garamond" w:hAnsi="Garamond" w:cstheme="minorHAnsi"/>
          <w:color w:val="000000"/>
          <w:sz w:val="24"/>
          <w:szCs w:val="24"/>
        </w:rPr>
        <w:t>50</w:t>
      </w:r>
      <w:r w:rsidR="00391B5F">
        <w:rPr>
          <w:rFonts w:ascii="Garamond" w:hAnsi="Garamond" w:cstheme="minorHAnsi"/>
          <w:color w:val="000000"/>
          <w:sz w:val="24"/>
          <w:szCs w:val="24"/>
        </w:rPr>
        <w:t>0</w:t>
      </w:r>
      <w:r w:rsidR="00C043D2" w:rsidRPr="00BE4CC7">
        <w:rPr>
          <w:rFonts w:ascii="Garamond" w:hAnsi="Garamond" w:cstheme="minorHAnsi"/>
          <w:color w:val="000000"/>
          <w:sz w:val="24"/>
          <w:szCs w:val="24"/>
        </w:rPr>
        <w:t>,000 + iva</w:t>
      </w:r>
      <w:r w:rsidR="00391B5F">
        <w:rPr>
          <w:rFonts w:ascii="Garamond" w:hAnsi="Garamond" w:cstheme="minorHAnsi"/>
          <w:color w:val="000000"/>
          <w:sz w:val="24"/>
          <w:szCs w:val="24"/>
        </w:rPr>
        <w:t>,gli</w:t>
      </w:r>
      <w:r w:rsidR="00C043D2" w:rsidRPr="00BE4CC7">
        <w:rPr>
          <w:rFonts w:ascii="Garamond" w:hAnsi="Garamond" w:cstheme="minorHAnsi"/>
          <w:color w:val="000000"/>
          <w:sz w:val="24"/>
          <w:szCs w:val="24"/>
        </w:rPr>
        <w:t xml:space="preserve"> oneri di sicurezza </w:t>
      </w:r>
      <w:r w:rsidR="00391B5F">
        <w:rPr>
          <w:rFonts w:ascii="Garamond" w:hAnsi="Garamond" w:cstheme="minorHAnsi"/>
          <w:color w:val="000000"/>
          <w:sz w:val="24"/>
          <w:szCs w:val="24"/>
        </w:rPr>
        <w:t xml:space="preserve">sono quantificati in </w:t>
      </w:r>
      <w:r w:rsidR="00C043D2" w:rsidRPr="00391B5F">
        <w:rPr>
          <w:rFonts w:ascii="Garamond" w:hAnsi="Garamond" w:cstheme="minorHAnsi"/>
          <w:color w:val="000000"/>
          <w:sz w:val="24"/>
          <w:szCs w:val="24"/>
        </w:rPr>
        <w:t xml:space="preserve">€ </w:t>
      </w:r>
      <w:r w:rsidR="00391B5F" w:rsidRPr="00391B5F">
        <w:rPr>
          <w:rFonts w:ascii="Garamond" w:hAnsi="Garamond" w:cstheme="minorHAnsi"/>
          <w:color w:val="000000"/>
          <w:sz w:val="24"/>
          <w:szCs w:val="24"/>
        </w:rPr>
        <w:t>0</w:t>
      </w:r>
      <w:r w:rsidR="00C043D2" w:rsidRPr="00391B5F">
        <w:rPr>
          <w:rFonts w:ascii="Garamond" w:hAnsi="Garamond" w:cstheme="minorHAnsi"/>
          <w:color w:val="000000"/>
          <w:sz w:val="24"/>
          <w:szCs w:val="24"/>
        </w:rPr>
        <w:t>;</w:t>
      </w:r>
    </w:p>
    <w:p w:rsidR="003365DA" w:rsidRDefault="003365DA" w:rsidP="007F6FBB">
      <w:pPr>
        <w:spacing w:after="120"/>
        <w:contextualSpacing/>
        <w:rPr>
          <w:rFonts w:ascii="Garamond" w:hAnsi="Garamond" w:cstheme="minorHAnsi"/>
          <w:b/>
          <w:color w:val="000000"/>
          <w:sz w:val="24"/>
          <w:szCs w:val="24"/>
        </w:rPr>
      </w:pPr>
    </w:p>
    <w:p w:rsidR="00E048AB" w:rsidRDefault="00C043D2" w:rsidP="007F6FBB">
      <w:pPr>
        <w:spacing w:after="120"/>
        <w:contextualSpacing/>
        <w:rPr>
          <w:rFonts w:ascii="Garamond" w:hAnsi="Garamond" w:cstheme="minorHAnsi"/>
          <w:color w:val="000000"/>
          <w:sz w:val="24"/>
          <w:szCs w:val="24"/>
        </w:rPr>
      </w:pPr>
      <w:r w:rsidRPr="00E048AB">
        <w:rPr>
          <w:rFonts w:ascii="Garamond" w:hAnsi="Garamond" w:cstheme="minorHAnsi"/>
          <w:b/>
          <w:color w:val="000000"/>
          <w:sz w:val="24"/>
          <w:szCs w:val="24"/>
        </w:rPr>
        <w:t>LOTTO 2</w:t>
      </w:r>
      <w:r w:rsidR="00BE4CC7" w:rsidRPr="00E048AB">
        <w:rPr>
          <w:rFonts w:ascii="Garamond" w:hAnsi="Garamond" w:cstheme="minorHAnsi"/>
          <w:b/>
          <w:color w:val="000000"/>
          <w:sz w:val="24"/>
          <w:szCs w:val="24"/>
        </w:rPr>
        <w:t xml:space="preserve"> -</w:t>
      </w:r>
      <w:r w:rsidRPr="00E048AB">
        <w:rPr>
          <w:rFonts w:ascii="Garamond" w:hAnsi="Garamond" w:cstheme="minorHAnsi"/>
          <w:b/>
          <w:color w:val="000000"/>
          <w:sz w:val="24"/>
          <w:szCs w:val="24"/>
        </w:rPr>
        <w:t xml:space="preserve"> CIG </w:t>
      </w:r>
      <w:r w:rsidR="00A541C1" w:rsidRPr="00E048AB">
        <w:rPr>
          <w:rFonts w:ascii="Garamond" w:hAnsi="Garamond"/>
          <w:b/>
          <w:sz w:val="24"/>
          <w:szCs w:val="24"/>
        </w:rPr>
        <w:t>ZE82D04B8F</w:t>
      </w:r>
      <w:r w:rsidR="00E048AB">
        <w:rPr>
          <w:rFonts w:ascii="Garamond" w:hAnsi="Garamond" w:cstheme="minorHAnsi"/>
          <w:color w:val="000000"/>
          <w:sz w:val="24"/>
          <w:szCs w:val="24"/>
        </w:rPr>
        <w:t xml:space="preserve">- </w:t>
      </w:r>
      <w:r w:rsidRPr="00BE4CC7">
        <w:rPr>
          <w:rFonts w:ascii="Garamond" w:hAnsi="Garamond" w:cstheme="minorHAnsi"/>
          <w:color w:val="000000"/>
          <w:sz w:val="24"/>
          <w:szCs w:val="24"/>
        </w:rPr>
        <w:t>avente ad oggetto il servizio, giudicato prevalente, di interventi spot di pulizia, sanificazione e disinfezione</w:t>
      </w:r>
      <w:r w:rsidR="00E048AB">
        <w:rPr>
          <w:rFonts w:ascii="Garamond" w:hAnsi="Garamond" w:cstheme="minorHAnsi"/>
          <w:color w:val="000000"/>
          <w:sz w:val="24"/>
          <w:szCs w:val="24"/>
        </w:rPr>
        <w:t>, incluso impianti di condizionamento,</w:t>
      </w:r>
      <w:r w:rsidR="0019443A">
        <w:rPr>
          <w:rFonts w:ascii="Garamond" w:hAnsi="Garamond" w:cstheme="minorHAnsi"/>
          <w:color w:val="000000"/>
          <w:sz w:val="24"/>
          <w:szCs w:val="24"/>
        </w:rPr>
        <w:t xml:space="preserve"> degli</w:t>
      </w:r>
      <w:r w:rsidRPr="00BE4CC7">
        <w:rPr>
          <w:rFonts w:ascii="Garamond" w:hAnsi="Garamond" w:cstheme="minorHAnsi"/>
          <w:color w:val="000000"/>
          <w:sz w:val="24"/>
          <w:szCs w:val="24"/>
        </w:rPr>
        <w:t xml:space="preserve"> autoveicoli del Comune di Garbagnate Milanese</w:t>
      </w:r>
      <w:r w:rsidR="003365DA">
        <w:rPr>
          <w:rFonts w:ascii="Garamond" w:hAnsi="Garamond" w:cstheme="minorHAnsi"/>
          <w:color w:val="000000"/>
          <w:sz w:val="24"/>
          <w:szCs w:val="24"/>
        </w:rPr>
        <w:t>. L</w:t>
      </w:r>
      <w:r w:rsidR="005763C4">
        <w:rPr>
          <w:rFonts w:ascii="Garamond" w:hAnsi="Garamond" w:cstheme="minorHAnsi"/>
          <w:color w:val="000000"/>
          <w:sz w:val="24"/>
          <w:szCs w:val="24"/>
        </w:rPr>
        <w:t>a flotta,indicativamente</w:t>
      </w:r>
      <w:r w:rsidR="003365DA">
        <w:rPr>
          <w:rFonts w:ascii="Garamond" w:hAnsi="Garamond" w:cstheme="minorHAnsi"/>
          <w:color w:val="000000"/>
          <w:sz w:val="24"/>
          <w:szCs w:val="24"/>
        </w:rPr>
        <w:t>,</w:t>
      </w:r>
      <w:r w:rsidR="005763C4">
        <w:rPr>
          <w:rFonts w:ascii="Garamond" w:hAnsi="Garamond" w:cstheme="minorHAnsi"/>
          <w:color w:val="000000"/>
          <w:sz w:val="24"/>
          <w:szCs w:val="24"/>
        </w:rPr>
        <w:t xml:space="preserve"> è costituita da </w:t>
      </w:r>
      <w:r w:rsidR="005763C4" w:rsidRPr="005763C4">
        <w:rPr>
          <w:rFonts w:ascii="Garamond" w:hAnsi="Garamond" w:cstheme="minorHAnsi"/>
          <w:color w:val="000000"/>
          <w:sz w:val="24"/>
          <w:szCs w:val="24"/>
        </w:rPr>
        <w:t xml:space="preserve">n. 22 </w:t>
      </w:r>
      <w:r w:rsidR="00E048AB" w:rsidRPr="005763C4">
        <w:rPr>
          <w:rFonts w:ascii="Garamond" w:hAnsi="Garamond" w:cstheme="minorHAnsi"/>
          <w:color w:val="000000"/>
          <w:sz w:val="24"/>
          <w:szCs w:val="24"/>
        </w:rPr>
        <w:t xml:space="preserve">automobili e n. </w:t>
      </w:r>
      <w:r w:rsidR="005763C4" w:rsidRPr="005763C4">
        <w:rPr>
          <w:rFonts w:ascii="Garamond" w:hAnsi="Garamond" w:cstheme="minorHAnsi"/>
          <w:color w:val="000000"/>
          <w:sz w:val="24"/>
          <w:szCs w:val="24"/>
        </w:rPr>
        <w:t>12 furgoni.</w:t>
      </w:r>
    </w:p>
    <w:p w:rsidR="00C043D2" w:rsidRPr="00BE4CC7" w:rsidRDefault="00E048AB" w:rsidP="007F6FBB">
      <w:pPr>
        <w:spacing w:after="120"/>
        <w:contextualSpacing/>
        <w:rPr>
          <w:rFonts w:ascii="Garamond" w:hAnsi="Garamond" w:cstheme="minorHAnsi"/>
          <w:color w:val="000000"/>
          <w:sz w:val="24"/>
          <w:szCs w:val="24"/>
        </w:rPr>
      </w:pPr>
      <w:r>
        <w:rPr>
          <w:rFonts w:ascii="Garamond" w:hAnsi="Garamond" w:cstheme="minorHAnsi"/>
          <w:color w:val="000000"/>
          <w:sz w:val="24"/>
          <w:szCs w:val="24"/>
        </w:rPr>
        <w:t>Il contratto è a misura</w:t>
      </w:r>
      <w:r w:rsidR="00C043D2" w:rsidRPr="00BE4CC7">
        <w:rPr>
          <w:rFonts w:ascii="Garamond" w:hAnsi="Garamond" w:cstheme="minorHAnsi"/>
          <w:color w:val="000000"/>
          <w:sz w:val="24"/>
          <w:szCs w:val="24"/>
        </w:rPr>
        <w:t xml:space="preserve">, </w:t>
      </w:r>
      <w:r>
        <w:rPr>
          <w:rFonts w:ascii="Garamond" w:hAnsi="Garamond" w:cstheme="minorHAnsi"/>
          <w:color w:val="000000"/>
          <w:sz w:val="24"/>
          <w:szCs w:val="24"/>
        </w:rPr>
        <w:t xml:space="preserve">con offerta espressa </w:t>
      </w:r>
      <w:r w:rsidR="005763C4">
        <w:rPr>
          <w:rFonts w:ascii="Garamond" w:hAnsi="Garamond" w:cstheme="minorHAnsi"/>
          <w:color w:val="000000"/>
          <w:sz w:val="24"/>
          <w:szCs w:val="24"/>
        </w:rPr>
        <w:t xml:space="preserve">come prezzo per </w:t>
      </w:r>
      <w:r>
        <w:rPr>
          <w:rFonts w:ascii="Garamond" w:hAnsi="Garamond" w:cstheme="minorHAnsi"/>
          <w:color w:val="000000"/>
          <w:sz w:val="24"/>
          <w:szCs w:val="24"/>
        </w:rPr>
        <w:t xml:space="preserve">tipologia automobile e </w:t>
      </w:r>
      <w:r w:rsidR="005763C4">
        <w:rPr>
          <w:rFonts w:ascii="Garamond" w:hAnsi="Garamond" w:cstheme="minorHAnsi"/>
          <w:color w:val="000000"/>
          <w:sz w:val="24"/>
          <w:szCs w:val="24"/>
        </w:rPr>
        <w:t xml:space="preserve">prezzo per </w:t>
      </w:r>
      <w:r>
        <w:rPr>
          <w:rFonts w:ascii="Garamond" w:hAnsi="Garamond" w:cstheme="minorHAnsi"/>
          <w:color w:val="000000"/>
          <w:sz w:val="24"/>
          <w:szCs w:val="24"/>
        </w:rPr>
        <w:t xml:space="preserve"> tipologia furgone</w:t>
      </w:r>
      <w:r w:rsidR="001063F5">
        <w:rPr>
          <w:rFonts w:ascii="Garamond" w:hAnsi="Garamond" w:cstheme="minorHAnsi"/>
          <w:color w:val="000000"/>
          <w:sz w:val="24"/>
          <w:szCs w:val="24"/>
        </w:rPr>
        <w:t>. Si ipotizzano n. 6 interventi per ogni autoveicolo</w:t>
      </w:r>
      <w:r w:rsidR="00FD349B">
        <w:rPr>
          <w:rFonts w:ascii="Garamond" w:hAnsi="Garamond" w:cstheme="minorHAnsi"/>
          <w:color w:val="000000"/>
          <w:sz w:val="24"/>
          <w:szCs w:val="24"/>
        </w:rPr>
        <w:t xml:space="preserve"> della tipologia “automobile” e n. 6 interventi per ogni autoveicolo della tipologia “furgone”,</w:t>
      </w:r>
      <w:r w:rsidR="003365DA">
        <w:rPr>
          <w:rFonts w:ascii="Garamond" w:hAnsi="Garamond" w:cstheme="minorHAnsi"/>
          <w:color w:val="000000"/>
          <w:sz w:val="24"/>
          <w:szCs w:val="24"/>
        </w:rPr>
        <w:t xml:space="preserve">fino alla concorrenza massima di </w:t>
      </w:r>
      <w:r w:rsidR="00C043D2" w:rsidRPr="00BE4CC7">
        <w:rPr>
          <w:rFonts w:ascii="Garamond" w:hAnsi="Garamond" w:cstheme="minorHAnsi"/>
          <w:color w:val="000000"/>
          <w:sz w:val="24"/>
          <w:szCs w:val="24"/>
        </w:rPr>
        <w:t xml:space="preserve">€ </w:t>
      </w:r>
      <w:r w:rsidR="007C7EF1">
        <w:rPr>
          <w:rFonts w:ascii="Garamond" w:hAnsi="Garamond" w:cstheme="minorHAnsi"/>
          <w:color w:val="000000"/>
          <w:sz w:val="24"/>
          <w:szCs w:val="24"/>
        </w:rPr>
        <w:t>1</w:t>
      </w:r>
      <w:r w:rsidR="008610DA">
        <w:rPr>
          <w:rFonts w:ascii="Garamond" w:hAnsi="Garamond" w:cstheme="minorHAnsi"/>
          <w:color w:val="000000"/>
          <w:sz w:val="24"/>
          <w:szCs w:val="24"/>
        </w:rPr>
        <w:t>7</w:t>
      </w:r>
      <w:r w:rsidR="00C043D2" w:rsidRPr="00BE4CC7">
        <w:rPr>
          <w:rFonts w:ascii="Garamond" w:hAnsi="Garamond" w:cstheme="minorHAnsi"/>
          <w:color w:val="000000"/>
          <w:sz w:val="24"/>
          <w:szCs w:val="24"/>
        </w:rPr>
        <w:t>.</w:t>
      </w:r>
      <w:r w:rsidR="008610DA">
        <w:rPr>
          <w:rFonts w:ascii="Garamond" w:hAnsi="Garamond" w:cstheme="minorHAnsi"/>
          <w:color w:val="000000"/>
          <w:sz w:val="24"/>
          <w:szCs w:val="24"/>
        </w:rPr>
        <w:t>76</w:t>
      </w:r>
      <w:r w:rsidR="00C043D2" w:rsidRPr="00BE4CC7">
        <w:rPr>
          <w:rFonts w:ascii="Garamond" w:hAnsi="Garamond" w:cstheme="minorHAnsi"/>
          <w:color w:val="000000"/>
          <w:sz w:val="24"/>
          <w:szCs w:val="24"/>
        </w:rPr>
        <w:t>0,0</w:t>
      </w:r>
      <w:r w:rsidR="0019443A">
        <w:rPr>
          <w:rFonts w:ascii="Garamond" w:hAnsi="Garamond" w:cstheme="minorHAnsi"/>
          <w:color w:val="000000"/>
          <w:sz w:val="24"/>
          <w:szCs w:val="24"/>
        </w:rPr>
        <w:t xml:space="preserve">0 + iva, oneri di sicurezza quantificati in </w:t>
      </w:r>
      <w:r w:rsidR="006B5AA6" w:rsidRPr="0019443A">
        <w:rPr>
          <w:rFonts w:ascii="Garamond" w:hAnsi="Garamond" w:cstheme="minorHAnsi"/>
          <w:color w:val="000000"/>
          <w:sz w:val="24"/>
          <w:szCs w:val="24"/>
        </w:rPr>
        <w:t xml:space="preserve">€ </w:t>
      </w:r>
      <w:r w:rsidR="0019443A">
        <w:rPr>
          <w:rFonts w:ascii="Garamond" w:hAnsi="Garamond" w:cstheme="minorHAnsi"/>
          <w:color w:val="000000"/>
          <w:sz w:val="24"/>
          <w:szCs w:val="24"/>
        </w:rPr>
        <w:t>0.</w:t>
      </w:r>
    </w:p>
    <w:p w:rsidR="004941C9" w:rsidRPr="00BE4CC7" w:rsidRDefault="004941C9" w:rsidP="007F6FBB">
      <w:pPr>
        <w:spacing w:after="120"/>
        <w:contextualSpacing/>
        <w:rPr>
          <w:rFonts w:ascii="Garamond" w:hAnsi="Garamond" w:cstheme="minorHAnsi"/>
          <w:color w:val="000000"/>
          <w:sz w:val="24"/>
          <w:szCs w:val="24"/>
        </w:rPr>
      </w:pPr>
    </w:p>
    <w:p w:rsidR="00152825" w:rsidRPr="00BE4CC7" w:rsidRDefault="00152825" w:rsidP="007F6FBB">
      <w:pPr>
        <w:spacing w:after="120"/>
        <w:contextualSpacing/>
        <w:rPr>
          <w:rFonts w:ascii="Garamond" w:eastAsia="MS Mincho" w:hAnsi="Garamond" w:cs="Trebuchet MS"/>
          <w:b/>
          <w:bCs/>
          <w:i/>
          <w:iCs/>
          <w:color w:val="0000FF"/>
          <w:sz w:val="24"/>
          <w:szCs w:val="24"/>
        </w:rPr>
      </w:pPr>
      <w:r w:rsidRPr="00BE4CC7">
        <w:rPr>
          <w:rFonts w:ascii="Garamond" w:hAnsi="Garamond" w:cstheme="minorHAnsi"/>
          <w:color w:val="000000"/>
          <w:sz w:val="24"/>
          <w:szCs w:val="24"/>
        </w:rPr>
        <w:t xml:space="preserve">L’accordo quadro decorrerà dal giorno </w:t>
      </w:r>
      <w:r w:rsidR="00D34C5A" w:rsidRPr="00BE4CC7">
        <w:rPr>
          <w:rFonts w:ascii="Garamond" w:hAnsi="Garamond" w:cstheme="minorHAnsi"/>
          <w:color w:val="000000"/>
          <w:sz w:val="24"/>
          <w:szCs w:val="24"/>
        </w:rPr>
        <w:t>della</w:t>
      </w:r>
      <w:r w:rsidR="004941C9" w:rsidRPr="00BE4CC7">
        <w:rPr>
          <w:rFonts w:ascii="Garamond" w:hAnsi="Garamond" w:cstheme="minorHAnsi"/>
          <w:color w:val="000000"/>
          <w:sz w:val="24"/>
          <w:szCs w:val="24"/>
        </w:rPr>
        <w:t xml:space="preserve"> comunicazione d</w:t>
      </w:r>
      <w:r w:rsidR="00D34C5A" w:rsidRPr="00BE4CC7">
        <w:rPr>
          <w:rFonts w:ascii="Garamond" w:hAnsi="Garamond" w:cstheme="minorHAnsi"/>
          <w:color w:val="000000"/>
          <w:sz w:val="24"/>
          <w:szCs w:val="24"/>
        </w:rPr>
        <w:t>i avvenuta a</w:t>
      </w:r>
      <w:r w:rsidR="004941C9" w:rsidRPr="00BE4CC7">
        <w:rPr>
          <w:rFonts w:ascii="Garamond" w:hAnsi="Garamond" w:cstheme="minorHAnsi"/>
          <w:color w:val="000000"/>
          <w:sz w:val="24"/>
          <w:szCs w:val="24"/>
        </w:rPr>
        <w:t>ggiudicazione e terminerà il 31/12/2020.</w:t>
      </w:r>
    </w:p>
    <w:p w:rsidR="00160DD9" w:rsidRPr="00BE4CC7" w:rsidRDefault="00160DD9" w:rsidP="00160DD9">
      <w:pPr>
        <w:rPr>
          <w:rFonts w:ascii="Garamond" w:hAnsi="Garamond"/>
          <w:sz w:val="24"/>
          <w:szCs w:val="24"/>
        </w:rPr>
      </w:pPr>
    </w:p>
    <w:p w:rsidR="00160DD9" w:rsidRPr="00BE4CC7" w:rsidRDefault="00160DD9" w:rsidP="00160DD9">
      <w:pPr>
        <w:rPr>
          <w:rFonts w:ascii="Garamond" w:hAnsi="Garamond"/>
          <w:sz w:val="24"/>
          <w:szCs w:val="24"/>
        </w:rPr>
      </w:pPr>
      <w:r w:rsidRPr="00BE4CC7">
        <w:rPr>
          <w:rFonts w:ascii="Garamond" w:hAnsi="Garamond"/>
          <w:sz w:val="24"/>
          <w:szCs w:val="24"/>
        </w:rPr>
        <w:t>Il Comune si riserva di consultare per iscritto l’operatore economico parte dell’accordo quadro per chiedere di completare, se necessario, la sua offerta.</w:t>
      </w:r>
    </w:p>
    <w:p w:rsidR="00160DD9" w:rsidRPr="00BE4CC7" w:rsidRDefault="00160DD9" w:rsidP="00160DD9">
      <w:pPr>
        <w:rPr>
          <w:rFonts w:ascii="Garamond" w:hAnsi="Garamond"/>
          <w:sz w:val="24"/>
          <w:szCs w:val="24"/>
        </w:rPr>
      </w:pPr>
      <w:r w:rsidRPr="00BE4CC7">
        <w:rPr>
          <w:rFonts w:ascii="Garamond" w:hAnsi="Garamond"/>
          <w:sz w:val="24"/>
          <w:szCs w:val="24"/>
        </w:rPr>
        <w:t>Qualora, per motivate cause impreviste ed imprevedibili, una delle parti si trovasse in condizione di interrompere anticipatamente il rapporto, il recesso dovrà essere comunicato alla controparte a mezzo raccomandata AR o PEC (Posta Elettronica Certificata), almeno due mesi prima della data di cessazione del rapporto.</w:t>
      </w:r>
    </w:p>
    <w:p w:rsidR="00C126AC" w:rsidRPr="00BE4CC7" w:rsidRDefault="00C126AC" w:rsidP="007F6FBB">
      <w:pPr>
        <w:spacing w:after="120"/>
        <w:contextualSpacing/>
        <w:rPr>
          <w:rFonts w:ascii="Garamond" w:hAnsi="Garamond" w:cstheme="minorHAnsi"/>
          <w:color w:val="000000"/>
          <w:sz w:val="24"/>
          <w:szCs w:val="24"/>
        </w:rPr>
      </w:pPr>
    </w:p>
    <w:p w:rsidR="001A3FAE" w:rsidRPr="00BE4CC7" w:rsidRDefault="001A3FAE" w:rsidP="007F6FBB">
      <w:pPr>
        <w:pStyle w:val="Titolo1"/>
        <w:numPr>
          <w:ilvl w:val="0"/>
          <w:numId w:val="19"/>
        </w:numPr>
        <w:spacing w:before="0" w:line="300" w:lineRule="exact"/>
        <w:rPr>
          <w:rFonts w:ascii="Garamond" w:hAnsi="Garamond" w:cstheme="minorHAnsi"/>
        </w:rPr>
      </w:pPr>
      <w:bookmarkStart w:id="28" w:name="_Toc216240830"/>
      <w:bookmarkStart w:id="29" w:name="_Ref286762879"/>
      <w:bookmarkStart w:id="30" w:name="_Toc291266147"/>
      <w:bookmarkStart w:id="31" w:name="_Toc37958134"/>
      <w:bookmarkStart w:id="32" w:name="_Toc302397566"/>
      <w:bookmarkEnd w:id="24"/>
      <w:bookmarkEnd w:id="25"/>
      <w:bookmarkEnd w:id="26"/>
      <w:bookmarkEnd w:id="27"/>
      <w:bookmarkEnd w:id="28"/>
      <w:r w:rsidRPr="00BE4CC7">
        <w:rPr>
          <w:rFonts w:ascii="Garamond" w:hAnsi="Garamond" w:cstheme="minorHAnsi"/>
        </w:rPr>
        <w:t>STRUTTURE DEDICATE A</w:t>
      </w:r>
      <w:r w:rsidR="000C21E0" w:rsidRPr="00BE4CC7">
        <w:rPr>
          <w:rFonts w:ascii="Garamond" w:hAnsi="Garamond" w:cstheme="minorHAnsi"/>
        </w:rPr>
        <w:t>I</w:t>
      </w:r>
      <w:r w:rsidRPr="00BE4CC7">
        <w:rPr>
          <w:rFonts w:ascii="Garamond" w:hAnsi="Garamond" w:cstheme="minorHAnsi"/>
        </w:rPr>
        <w:t xml:space="preserve"> SERVIZI</w:t>
      </w:r>
      <w:bookmarkEnd w:id="29"/>
      <w:bookmarkEnd w:id="30"/>
      <w:bookmarkEnd w:id="31"/>
      <w:r w:rsidR="000C21E0" w:rsidRPr="00BE4CC7">
        <w:rPr>
          <w:rFonts w:ascii="Garamond" w:hAnsi="Garamond" w:cstheme="minorHAnsi"/>
        </w:rPr>
        <w:t xml:space="preserve"> OGGETTO DI ACCORDO QUADRO</w:t>
      </w:r>
    </w:p>
    <w:p w:rsidR="001A3FAE" w:rsidRPr="00BE4CC7" w:rsidRDefault="00AE79A4" w:rsidP="007F6FBB">
      <w:pPr>
        <w:spacing w:after="120"/>
        <w:contextualSpacing/>
        <w:rPr>
          <w:rFonts w:ascii="Garamond" w:hAnsi="Garamond" w:cstheme="minorHAnsi"/>
          <w:iCs/>
          <w:color w:val="000000"/>
          <w:sz w:val="24"/>
          <w:szCs w:val="24"/>
        </w:rPr>
      </w:pPr>
      <w:r w:rsidRPr="00BE4CC7">
        <w:rPr>
          <w:rFonts w:ascii="Garamond" w:hAnsi="Garamond" w:cstheme="minorHAnsi"/>
          <w:sz w:val="24"/>
          <w:szCs w:val="24"/>
        </w:rPr>
        <w:t>D</w:t>
      </w:r>
      <w:r w:rsidR="001A3FAE" w:rsidRPr="00BE4CC7">
        <w:rPr>
          <w:rFonts w:ascii="Garamond" w:hAnsi="Garamond" w:cstheme="minorHAnsi"/>
          <w:sz w:val="24"/>
          <w:szCs w:val="24"/>
        </w:rPr>
        <w:t xml:space="preserve">i seguito </w:t>
      </w:r>
      <w:r w:rsidR="00C91D2E" w:rsidRPr="00BE4CC7">
        <w:rPr>
          <w:rFonts w:ascii="Garamond" w:hAnsi="Garamond" w:cstheme="minorHAnsi"/>
          <w:sz w:val="24"/>
          <w:szCs w:val="24"/>
        </w:rPr>
        <w:t>so</w:t>
      </w:r>
      <w:r w:rsidR="001A3FAE" w:rsidRPr="00BE4CC7">
        <w:rPr>
          <w:rFonts w:ascii="Garamond" w:hAnsi="Garamond" w:cstheme="minorHAnsi"/>
          <w:sz w:val="24"/>
          <w:szCs w:val="24"/>
        </w:rPr>
        <w:t xml:space="preserve">no descritte le </w:t>
      </w:r>
      <w:r w:rsidR="00C91D2E" w:rsidRPr="00BE4CC7">
        <w:rPr>
          <w:rFonts w:ascii="Garamond" w:hAnsi="Garamond" w:cstheme="minorHAnsi"/>
          <w:sz w:val="24"/>
          <w:szCs w:val="24"/>
        </w:rPr>
        <w:t>figure professionali di natura organizzativa e operativa di cui</w:t>
      </w:r>
      <w:r w:rsidR="00090D35" w:rsidRPr="00BE4CC7">
        <w:rPr>
          <w:rFonts w:ascii="Garamond" w:hAnsi="Garamond" w:cstheme="minorHAnsi"/>
          <w:iCs/>
          <w:color w:val="000000"/>
          <w:sz w:val="24"/>
          <w:szCs w:val="24"/>
        </w:rPr>
        <w:t>il F</w:t>
      </w:r>
      <w:r w:rsidR="001B13C4" w:rsidRPr="00BE4CC7">
        <w:rPr>
          <w:rFonts w:ascii="Garamond" w:hAnsi="Garamond" w:cstheme="minorHAnsi"/>
          <w:iCs/>
          <w:color w:val="000000"/>
          <w:sz w:val="24"/>
          <w:szCs w:val="24"/>
        </w:rPr>
        <w:t>ornitore</w:t>
      </w:r>
      <w:r w:rsidR="001A3FAE" w:rsidRPr="00BE4CC7">
        <w:rPr>
          <w:rFonts w:ascii="Garamond" w:hAnsi="Garamond" w:cstheme="minorHAnsi"/>
          <w:iCs/>
          <w:color w:val="000000"/>
          <w:sz w:val="24"/>
          <w:szCs w:val="24"/>
        </w:rPr>
        <w:t xml:space="preserve"> e</w:t>
      </w:r>
      <w:r w:rsidR="00EA7FA2" w:rsidRPr="00BE4CC7">
        <w:rPr>
          <w:rFonts w:ascii="Garamond" w:hAnsi="Garamond" w:cstheme="minorHAnsi"/>
          <w:iCs/>
          <w:color w:val="000000"/>
          <w:sz w:val="24"/>
          <w:szCs w:val="24"/>
        </w:rPr>
        <w:t xml:space="preserve"> la</w:t>
      </w:r>
      <w:r w:rsidR="00861901" w:rsidRPr="00BE4CC7">
        <w:rPr>
          <w:rFonts w:ascii="Garamond" w:hAnsi="Garamond" w:cstheme="minorHAnsi"/>
          <w:iCs/>
          <w:color w:val="000000"/>
          <w:sz w:val="24"/>
          <w:szCs w:val="24"/>
        </w:rPr>
        <w:t>Stazione Appaltante</w:t>
      </w:r>
      <w:r w:rsidRPr="00BE4CC7">
        <w:rPr>
          <w:rFonts w:ascii="Garamond" w:hAnsi="Garamond" w:cstheme="minorHAnsi"/>
          <w:iCs/>
          <w:color w:val="000000"/>
          <w:sz w:val="24"/>
          <w:szCs w:val="24"/>
        </w:rPr>
        <w:t xml:space="preserve"> si devono dotare</w:t>
      </w:r>
      <w:r w:rsidR="001A3FAE" w:rsidRPr="00BE4CC7">
        <w:rPr>
          <w:rFonts w:ascii="Garamond" w:hAnsi="Garamond" w:cstheme="minorHAnsi"/>
          <w:iCs/>
          <w:color w:val="000000"/>
          <w:sz w:val="24"/>
          <w:szCs w:val="24"/>
        </w:rPr>
        <w:t>.</w:t>
      </w:r>
    </w:p>
    <w:p w:rsidR="00AD2DF7" w:rsidRPr="00BE4CC7" w:rsidRDefault="00AD2DF7" w:rsidP="007F6FBB">
      <w:pPr>
        <w:spacing w:after="120"/>
        <w:contextualSpacing/>
        <w:rPr>
          <w:rFonts w:ascii="Garamond" w:hAnsi="Garamond" w:cstheme="minorHAnsi"/>
          <w:iCs/>
          <w:color w:val="000000"/>
          <w:sz w:val="24"/>
          <w:szCs w:val="24"/>
        </w:rPr>
      </w:pPr>
    </w:p>
    <w:p w:rsidR="001A3FAE" w:rsidRPr="00BE4CC7" w:rsidRDefault="00573C6C" w:rsidP="004961A5">
      <w:pPr>
        <w:pStyle w:val="Titolo2"/>
        <w:rPr>
          <w:rFonts w:ascii="Garamond" w:hAnsi="Garamond"/>
          <w:sz w:val="24"/>
          <w:szCs w:val="24"/>
        </w:rPr>
      </w:pPr>
      <w:bookmarkStart w:id="33" w:name="_Toc268872524"/>
      <w:bookmarkStart w:id="34" w:name="_Ref289165665"/>
      <w:bookmarkStart w:id="35" w:name="_Toc291266148"/>
      <w:bookmarkStart w:id="36" w:name="_Toc37958135"/>
      <w:r w:rsidRPr="00BE4CC7">
        <w:rPr>
          <w:rFonts w:ascii="Garamond" w:hAnsi="Garamond"/>
          <w:sz w:val="24"/>
          <w:szCs w:val="24"/>
        </w:rPr>
        <w:t>STRUTTURA ORGANIZZATIVA</w:t>
      </w:r>
      <w:bookmarkStart w:id="37" w:name="_Toc268872541"/>
      <w:bookmarkEnd w:id="33"/>
      <w:bookmarkEnd w:id="34"/>
      <w:bookmarkEnd w:id="35"/>
      <w:bookmarkEnd w:id="36"/>
      <w:bookmarkEnd w:id="37"/>
    </w:p>
    <w:p w:rsidR="00E737F8" w:rsidRPr="00BE4CC7" w:rsidRDefault="0095464F" w:rsidP="007F6FBB">
      <w:pPr>
        <w:widowControl w:val="0"/>
        <w:adjustRightInd w:val="0"/>
        <w:spacing w:after="120"/>
        <w:textAlignment w:val="baseline"/>
        <w:rPr>
          <w:rFonts w:ascii="Garamond" w:hAnsi="Garamond" w:cstheme="minorHAnsi"/>
          <w:iCs/>
          <w:color w:val="000000"/>
          <w:sz w:val="24"/>
          <w:szCs w:val="24"/>
        </w:rPr>
      </w:pPr>
      <w:bookmarkStart w:id="38" w:name="_Toc291266149"/>
      <w:bookmarkStart w:id="39" w:name="_Toc268872525"/>
      <w:r w:rsidRPr="00BE4CC7">
        <w:rPr>
          <w:rFonts w:ascii="Garamond" w:hAnsi="Garamond" w:cstheme="minorHAnsi"/>
          <w:sz w:val="24"/>
          <w:szCs w:val="24"/>
        </w:rPr>
        <w:t xml:space="preserve">La struttura organizzativa del Fornitore dovrà garantire, quale figura/funzione minima dedicata alla gestione </w:t>
      </w:r>
      <w:r w:rsidR="00D86070" w:rsidRPr="00BE4CC7">
        <w:rPr>
          <w:rFonts w:ascii="Garamond" w:hAnsi="Garamond" w:cstheme="minorHAnsi"/>
          <w:sz w:val="24"/>
          <w:szCs w:val="24"/>
        </w:rPr>
        <w:t>del Contratto</w:t>
      </w:r>
      <w:r w:rsidRPr="00BE4CC7">
        <w:rPr>
          <w:rFonts w:ascii="Garamond" w:hAnsi="Garamond" w:cstheme="minorHAnsi"/>
          <w:sz w:val="24"/>
          <w:szCs w:val="24"/>
        </w:rPr>
        <w:t>, la presenza di un</w:t>
      </w:r>
      <w:r w:rsidR="003A6F02" w:rsidRPr="00BE4CC7">
        <w:rPr>
          <w:rFonts w:ascii="Garamond" w:hAnsi="Garamond" w:cstheme="minorHAnsi"/>
          <w:b/>
          <w:iCs/>
          <w:color w:val="000000"/>
          <w:sz w:val="24"/>
          <w:szCs w:val="24"/>
        </w:rPr>
        <w:t>Gestore del Servizio</w:t>
      </w:r>
      <w:r w:rsidRPr="00BE4CC7">
        <w:rPr>
          <w:rFonts w:ascii="Garamond" w:hAnsi="Garamond" w:cstheme="minorHAnsi"/>
          <w:iCs/>
          <w:color w:val="000000"/>
          <w:sz w:val="24"/>
          <w:szCs w:val="24"/>
        </w:rPr>
        <w:t>, ovvero,</w:t>
      </w:r>
      <w:r w:rsidR="00E737F8" w:rsidRPr="00BE4CC7">
        <w:rPr>
          <w:rFonts w:ascii="Garamond" w:hAnsi="Garamond" w:cstheme="minorHAnsi"/>
          <w:iCs/>
          <w:color w:val="000000"/>
          <w:sz w:val="24"/>
          <w:szCs w:val="24"/>
        </w:rPr>
        <w:t xml:space="preserve"> la persona fisica, nominata da</w:t>
      </w:r>
      <w:r w:rsidR="00EB1800" w:rsidRPr="00BE4CC7">
        <w:rPr>
          <w:rFonts w:ascii="Garamond" w:hAnsi="Garamond" w:cstheme="minorHAnsi"/>
          <w:iCs/>
          <w:color w:val="000000"/>
          <w:sz w:val="24"/>
          <w:szCs w:val="24"/>
        </w:rPr>
        <w:t>l F</w:t>
      </w:r>
      <w:r w:rsidR="001B13C4" w:rsidRPr="00BE4CC7">
        <w:rPr>
          <w:rFonts w:ascii="Garamond" w:hAnsi="Garamond" w:cstheme="minorHAnsi"/>
          <w:iCs/>
          <w:color w:val="000000"/>
          <w:sz w:val="24"/>
          <w:szCs w:val="24"/>
        </w:rPr>
        <w:t>ornitore</w:t>
      </w:r>
      <w:r w:rsidR="00E737F8" w:rsidRPr="00BE4CC7">
        <w:rPr>
          <w:rFonts w:ascii="Garamond" w:hAnsi="Garamond" w:cstheme="minorHAnsi"/>
          <w:iCs/>
          <w:color w:val="000000"/>
          <w:sz w:val="24"/>
          <w:szCs w:val="24"/>
        </w:rPr>
        <w:t>, responsabile nei confronti del</w:t>
      </w:r>
      <w:r w:rsidR="00897956" w:rsidRPr="00BE4CC7">
        <w:rPr>
          <w:rFonts w:ascii="Garamond" w:hAnsi="Garamond" w:cstheme="minorHAnsi"/>
          <w:iCs/>
          <w:color w:val="000000"/>
          <w:sz w:val="24"/>
          <w:szCs w:val="24"/>
        </w:rPr>
        <w:t>la</w:t>
      </w:r>
      <w:r w:rsidR="00861901" w:rsidRPr="00BE4CC7">
        <w:rPr>
          <w:rFonts w:ascii="Garamond" w:hAnsi="Garamond" w:cstheme="minorHAnsi"/>
          <w:iCs/>
          <w:color w:val="000000"/>
          <w:sz w:val="24"/>
          <w:szCs w:val="24"/>
        </w:rPr>
        <w:t>Stazione Appaltante</w:t>
      </w:r>
      <w:r w:rsidR="00D86070" w:rsidRPr="00BE4CC7">
        <w:rPr>
          <w:rFonts w:ascii="Garamond" w:hAnsi="Garamond" w:cstheme="minorHAnsi"/>
          <w:iCs/>
          <w:color w:val="000000"/>
          <w:sz w:val="24"/>
          <w:szCs w:val="24"/>
        </w:rPr>
        <w:t xml:space="preserve">, unica interfaccia verso </w:t>
      </w:r>
      <w:r w:rsidR="00AF5D92" w:rsidRPr="00BE4CC7">
        <w:rPr>
          <w:rFonts w:ascii="Garamond" w:hAnsi="Garamond" w:cstheme="minorHAnsi"/>
          <w:iCs/>
          <w:color w:val="000000"/>
          <w:sz w:val="24"/>
          <w:szCs w:val="24"/>
        </w:rPr>
        <w:t>la stessa</w:t>
      </w:r>
      <w:r w:rsidR="003B0EF1" w:rsidRPr="00BE4CC7">
        <w:rPr>
          <w:rFonts w:ascii="Garamond" w:hAnsi="Garamond" w:cstheme="minorHAnsi"/>
          <w:iCs/>
          <w:color w:val="000000"/>
          <w:sz w:val="24"/>
          <w:szCs w:val="24"/>
        </w:rPr>
        <w:t>,</w:t>
      </w:r>
      <w:r w:rsidR="00E737F8" w:rsidRPr="00BE4CC7">
        <w:rPr>
          <w:rFonts w:ascii="Garamond" w:hAnsi="Garamond" w:cstheme="minorHAnsi"/>
          <w:iCs/>
          <w:color w:val="000000"/>
          <w:sz w:val="24"/>
          <w:szCs w:val="24"/>
        </w:rPr>
        <w:t xml:space="preserve"> della gestione di tutti gli aspetti del Contratto </w:t>
      </w:r>
      <w:r w:rsidR="007B1FBB" w:rsidRPr="00BE4CC7">
        <w:rPr>
          <w:rFonts w:ascii="Garamond" w:hAnsi="Garamond" w:cstheme="minorHAnsi"/>
          <w:iCs/>
          <w:color w:val="000000"/>
          <w:sz w:val="24"/>
          <w:szCs w:val="24"/>
        </w:rPr>
        <w:t xml:space="preserve">(qualitativi ed economici) </w:t>
      </w:r>
      <w:r w:rsidR="00E737F8" w:rsidRPr="00BE4CC7">
        <w:rPr>
          <w:rFonts w:ascii="Garamond" w:hAnsi="Garamond" w:cstheme="minorHAnsi"/>
          <w:iCs/>
          <w:color w:val="000000"/>
          <w:sz w:val="24"/>
          <w:szCs w:val="24"/>
        </w:rPr>
        <w:t>inerenti lo svolgimento delle attività previste</w:t>
      </w:r>
      <w:r w:rsidRPr="00BE4CC7">
        <w:rPr>
          <w:rFonts w:ascii="Garamond" w:hAnsi="Garamond" w:cstheme="minorHAnsi"/>
          <w:iCs/>
          <w:color w:val="000000"/>
          <w:sz w:val="24"/>
          <w:szCs w:val="24"/>
        </w:rPr>
        <w:t xml:space="preserve"> nel</w:t>
      </w:r>
      <w:r w:rsidR="00F907EB" w:rsidRPr="00BE4CC7">
        <w:rPr>
          <w:rFonts w:ascii="Garamond" w:hAnsi="Garamond" w:cstheme="minorHAnsi"/>
          <w:iCs/>
          <w:color w:val="000000"/>
          <w:sz w:val="24"/>
          <w:szCs w:val="24"/>
        </w:rPr>
        <w:t xml:space="preserve"> Contratto</w:t>
      </w:r>
      <w:r w:rsidRPr="00BE4CC7">
        <w:rPr>
          <w:rFonts w:ascii="Garamond" w:hAnsi="Garamond" w:cstheme="minorHAnsi"/>
          <w:iCs/>
          <w:color w:val="000000"/>
          <w:sz w:val="24"/>
          <w:szCs w:val="24"/>
        </w:rPr>
        <w:t>.</w:t>
      </w:r>
    </w:p>
    <w:p w:rsidR="00E737F8" w:rsidRPr="00BE4CC7" w:rsidRDefault="00E737F8" w:rsidP="007F6FBB">
      <w:pPr>
        <w:spacing w:after="120"/>
        <w:rPr>
          <w:rFonts w:ascii="Garamond" w:hAnsi="Garamond" w:cstheme="minorHAnsi"/>
          <w:iCs/>
          <w:color w:val="000000"/>
          <w:sz w:val="24"/>
          <w:szCs w:val="24"/>
        </w:rPr>
      </w:pPr>
      <w:r w:rsidRPr="00BE4CC7">
        <w:rPr>
          <w:rFonts w:ascii="Garamond" w:hAnsi="Garamond" w:cstheme="minorHAnsi"/>
          <w:iCs/>
          <w:color w:val="000000"/>
          <w:sz w:val="24"/>
          <w:szCs w:val="24"/>
        </w:rPr>
        <w:t>Tale figura è dotata di adeguate competenze professionali e di idoneo livello di responsabilità e potere decisionale per la gestione dei Servizi, alla quale è delegata la funzione di:</w:t>
      </w:r>
    </w:p>
    <w:p w:rsidR="00E737F8" w:rsidRPr="00BE4CC7" w:rsidRDefault="00E737F8" w:rsidP="007F6FBB">
      <w:pPr>
        <w:widowControl w:val="0"/>
        <w:numPr>
          <w:ilvl w:val="0"/>
          <w:numId w:val="20"/>
        </w:numPr>
        <w:tabs>
          <w:tab w:val="num" w:pos="851"/>
        </w:tabs>
        <w:adjustRightInd w:val="0"/>
        <w:spacing w:after="120"/>
        <w:ind w:left="850" w:hanging="425"/>
        <w:textAlignment w:val="baseline"/>
        <w:rPr>
          <w:rFonts w:ascii="Garamond" w:hAnsi="Garamond" w:cstheme="minorHAnsi"/>
          <w:iCs/>
          <w:strike/>
          <w:color w:val="000000"/>
          <w:sz w:val="24"/>
          <w:szCs w:val="24"/>
        </w:rPr>
      </w:pPr>
      <w:r w:rsidRPr="00BE4CC7">
        <w:rPr>
          <w:rFonts w:ascii="Garamond" w:hAnsi="Garamond" w:cstheme="minorHAnsi"/>
          <w:iCs/>
          <w:color w:val="000000"/>
          <w:sz w:val="24"/>
          <w:szCs w:val="24"/>
        </w:rPr>
        <w:t>gestione e contr</w:t>
      </w:r>
      <w:r w:rsidR="00EB1800" w:rsidRPr="00BE4CC7">
        <w:rPr>
          <w:rFonts w:ascii="Garamond" w:hAnsi="Garamond" w:cstheme="minorHAnsi"/>
          <w:iCs/>
          <w:color w:val="000000"/>
          <w:sz w:val="24"/>
          <w:szCs w:val="24"/>
        </w:rPr>
        <w:t xml:space="preserve">ollo di tutti i Servizi </w:t>
      </w:r>
      <w:r w:rsidRPr="00BE4CC7">
        <w:rPr>
          <w:rFonts w:ascii="Garamond" w:hAnsi="Garamond" w:cstheme="minorHAnsi"/>
          <w:iCs/>
          <w:color w:val="000000"/>
          <w:sz w:val="24"/>
          <w:szCs w:val="24"/>
        </w:rPr>
        <w:t xml:space="preserve">afferenti </w:t>
      </w:r>
      <w:r w:rsidR="00D86070" w:rsidRPr="00BE4CC7">
        <w:rPr>
          <w:rFonts w:ascii="Garamond" w:hAnsi="Garamond" w:cstheme="minorHAnsi"/>
          <w:iCs/>
          <w:color w:val="000000"/>
          <w:sz w:val="24"/>
          <w:szCs w:val="24"/>
        </w:rPr>
        <w:t>il Contratto;</w:t>
      </w:r>
    </w:p>
    <w:p w:rsidR="00E737F8" w:rsidRPr="00BE4CC7" w:rsidRDefault="00E737F8" w:rsidP="007F6FBB">
      <w:pPr>
        <w:widowControl w:val="0"/>
        <w:numPr>
          <w:ilvl w:val="0"/>
          <w:numId w:val="20"/>
        </w:numPr>
        <w:tabs>
          <w:tab w:val="num" w:pos="851"/>
        </w:tabs>
        <w:adjustRightInd w:val="0"/>
        <w:spacing w:after="120"/>
        <w:ind w:left="850" w:hanging="425"/>
        <w:textAlignment w:val="baseline"/>
        <w:rPr>
          <w:rFonts w:ascii="Garamond" w:hAnsi="Garamond" w:cstheme="minorHAnsi"/>
          <w:iCs/>
          <w:color w:val="000000"/>
          <w:sz w:val="24"/>
          <w:szCs w:val="24"/>
        </w:rPr>
      </w:pPr>
      <w:r w:rsidRPr="00BE4CC7">
        <w:rPr>
          <w:rFonts w:ascii="Garamond" w:hAnsi="Garamond" w:cstheme="minorHAnsi"/>
          <w:iCs/>
          <w:color w:val="000000"/>
          <w:sz w:val="24"/>
          <w:szCs w:val="24"/>
        </w:rPr>
        <w:t>emissione delle fatture;</w:t>
      </w:r>
    </w:p>
    <w:p w:rsidR="00E737F8" w:rsidRPr="00BE4CC7" w:rsidRDefault="00E737F8" w:rsidP="007F6FBB">
      <w:pPr>
        <w:widowControl w:val="0"/>
        <w:numPr>
          <w:ilvl w:val="0"/>
          <w:numId w:val="20"/>
        </w:numPr>
        <w:tabs>
          <w:tab w:val="num" w:pos="851"/>
        </w:tabs>
        <w:adjustRightInd w:val="0"/>
        <w:spacing w:after="120"/>
        <w:ind w:left="850" w:hanging="425"/>
        <w:textAlignment w:val="baseline"/>
        <w:rPr>
          <w:rFonts w:ascii="Garamond" w:hAnsi="Garamond" w:cstheme="minorHAnsi"/>
          <w:iCs/>
          <w:color w:val="000000"/>
          <w:sz w:val="24"/>
          <w:szCs w:val="24"/>
        </w:rPr>
      </w:pPr>
      <w:r w:rsidRPr="00BE4CC7">
        <w:rPr>
          <w:rFonts w:ascii="Garamond" w:hAnsi="Garamond" w:cstheme="minorHAnsi"/>
          <w:iCs/>
          <w:color w:val="000000"/>
          <w:sz w:val="24"/>
          <w:szCs w:val="24"/>
        </w:rPr>
        <w:t>raccolta e gestione delle informazioni necessari</w:t>
      </w:r>
      <w:r w:rsidR="00F907EB" w:rsidRPr="00BE4CC7">
        <w:rPr>
          <w:rFonts w:ascii="Garamond" w:hAnsi="Garamond" w:cstheme="minorHAnsi"/>
          <w:iCs/>
          <w:color w:val="000000"/>
          <w:sz w:val="24"/>
          <w:szCs w:val="24"/>
        </w:rPr>
        <w:t>e</w:t>
      </w:r>
      <w:r w:rsidRPr="00BE4CC7">
        <w:rPr>
          <w:rFonts w:ascii="Garamond" w:hAnsi="Garamond" w:cstheme="minorHAnsi"/>
          <w:iCs/>
          <w:color w:val="000000"/>
          <w:sz w:val="24"/>
          <w:szCs w:val="24"/>
        </w:rPr>
        <w:t xml:space="preserve"> al monitoraggio delle performance conseguite;</w:t>
      </w:r>
    </w:p>
    <w:p w:rsidR="00E737F8" w:rsidRPr="00BE4CC7" w:rsidRDefault="00E737F8" w:rsidP="007F6FBB">
      <w:pPr>
        <w:widowControl w:val="0"/>
        <w:numPr>
          <w:ilvl w:val="0"/>
          <w:numId w:val="20"/>
        </w:numPr>
        <w:tabs>
          <w:tab w:val="num" w:pos="851"/>
        </w:tabs>
        <w:adjustRightInd w:val="0"/>
        <w:spacing w:after="120"/>
        <w:ind w:left="850" w:hanging="425"/>
        <w:textAlignment w:val="baseline"/>
        <w:rPr>
          <w:rFonts w:ascii="Garamond" w:hAnsi="Garamond" w:cstheme="minorHAnsi"/>
          <w:iCs/>
          <w:color w:val="000000"/>
          <w:sz w:val="24"/>
          <w:szCs w:val="24"/>
        </w:rPr>
      </w:pPr>
      <w:r w:rsidRPr="00BE4CC7">
        <w:rPr>
          <w:rFonts w:ascii="Garamond" w:hAnsi="Garamond" w:cstheme="minorHAnsi"/>
          <w:iCs/>
          <w:color w:val="000000"/>
          <w:sz w:val="24"/>
          <w:szCs w:val="24"/>
        </w:rPr>
        <w:t xml:space="preserve">gestione di richieste, segnalazioni e problematiche </w:t>
      </w:r>
      <w:r w:rsidR="00D86070" w:rsidRPr="00BE4CC7">
        <w:rPr>
          <w:rFonts w:ascii="Garamond" w:hAnsi="Garamond" w:cstheme="minorHAnsi"/>
          <w:iCs/>
          <w:color w:val="000000"/>
          <w:sz w:val="24"/>
          <w:szCs w:val="24"/>
        </w:rPr>
        <w:t>sollevate dal</w:t>
      </w:r>
      <w:r w:rsidR="00897956" w:rsidRPr="00BE4CC7">
        <w:rPr>
          <w:rFonts w:ascii="Garamond" w:hAnsi="Garamond" w:cstheme="minorHAnsi"/>
          <w:iCs/>
          <w:color w:val="000000"/>
          <w:sz w:val="24"/>
          <w:szCs w:val="24"/>
        </w:rPr>
        <w:t>la</w:t>
      </w:r>
      <w:r w:rsidR="00861901" w:rsidRPr="00BE4CC7">
        <w:rPr>
          <w:rFonts w:ascii="Garamond" w:hAnsi="Garamond" w:cstheme="minorHAnsi"/>
          <w:iCs/>
          <w:color w:val="000000"/>
          <w:sz w:val="24"/>
          <w:szCs w:val="24"/>
        </w:rPr>
        <w:t>Stazione Appaltante</w:t>
      </w:r>
      <w:r w:rsidR="00AB21B1" w:rsidRPr="00BE4CC7">
        <w:rPr>
          <w:rFonts w:ascii="Garamond" w:hAnsi="Garamond" w:cstheme="minorHAnsi"/>
          <w:iCs/>
          <w:color w:val="000000"/>
          <w:sz w:val="24"/>
          <w:szCs w:val="24"/>
        </w:rPr>
        <w:t>.</w:t>
      </w:r>
    </w:p>
    <w:p w:rsidR="00C86C49" w:rsidRPr="00BE4CC7" w:rsidRDefault="00D86070" w:rsidP="007F6FBB">
      <w:pPr>
        <w:spacing w:after="120"/>
        <w:rPr>
          <w:rFonts w:ascii="Garamond" w:hAnsi="Garamond" w:cstheme="minorHAnsi"/>
          <w:iCs/>
          <w:color w:val="000000"/>
          <w:sz w:val="24"/>
          <w:szCs w:val="24"/>
        </w:rPr>
      </w:pPr>
      <w:r w:rsidRPr="00BE4CC7">
        <w:rPr>
          <w:rFonts w:ascii="Garamond" w:hAnsi="Garamond" w:cstheme="minorHAnsi"/>
          <w:iCs/>
          <w:color w:val="000000"/>
          <w:sz w:val="24"/>
          <w:szCs w:val="24"/>
        </w:rPr>
        <w:t>Da parte del</w:t>
      </w:r>
      <w:r w:rsidR="00897956" w:rsidRPr="00BE4CC7">
        <w:rPr>
          <w:rFonts w:ascii="Garamond" w:hAnsi="Garamond" w:cstheme="minorHAnsi"/>
          <w:iCs/>
          <w:color w:val="000000"/>
          <w:sz w:val="24"/>
          <w:szCs w:val="24"/>
        </w:rPr>
        <w:t>la</w:t>
      </w:r>
      <w:r w:rsidR="00861901" w:rsidRPr="00BE4CC7">
        <w:rPr>
          <w:rFonts w:ascii="Garamond" w:hAnsi="Garamond" w:cstheme="minorHAnsi"/>
          <w:iCs/>
          <w:color w:val="000000"/>
          <w:sz w:val="24"/>
          <w:szCs w:val="24"/>
        </w:rPr>
        <w:t>Stazione Appaltante</w:t>
      </w:r>
      <w:r w:rsidR="003A2825" w:rsidRPr="00BE4CC7">
        <w:rPr>
          <w:rFonts w:ascii="Garamond" w:hAnsi="Garamond" w:cstheme="minorHAnsi"/>
          <w:iCs/>
          <w:color w:val="000000"/>
          <w:sz w:val="24"/>
          <w:szCs w:val="24"/>
        </w:rPr>
        <w:t xml:space="preserve">la funzione del </w:t>
      </w:r>
      <w:r w:rsidRPr="00BE4CC7">
        <w:rPr>
          <w:rFonts w:ascii="Garamond" w:hAnsi="Garamond" w:cstheme="minorHAnsi"/>
          <w:iCs/>
          <w:color w:val="000000"/>
          <w:sz w:val="24"/>
          <w:szCs w:val="24"/>
        </w:rPr>
        <w:t xml:space="preserve"> Direttore dell’Esecuzione</w:t>
      </w:r>
      <w:r w:rsidR="0072618E" w:rsidRPr="00BE4CC7">
        <w:rPr>
          <w:rFonts w:ascii="Garamond" w:hAnsi="Garamond" w:cstheme="minorHAnsi"/>
          <w:iCs/>
          <w:color w:val="000000"/>
          <w:sz w:val="24"/>
          <w:szCs w:val="24"/>
        </w:rPr>
        <w:t xml:space="preserve"> Contrattuale (D.E.C)</w:t>
      </w:r>
      <w:r w:rsidRPr="00BE4CC7">
        <w:rPr>
          <w:rFonts w:ascii="Garamond" w:hAnsi="Garamond" w:cstheme="minorHAnsi"/>
          <w:iCs/>
          <w:color w:val="000000"/>
          <w:sz w:val="24"/>
          <w:szCs w:val="24"/>
        </w:rPr>
        <w:t xml:space="preserve">, ai sensi e per gli effetti dell’art. 101 del D. Lgs. 50/2016 e </w:t>
      </w:r>
      <w:proofErr w:type="spellStart"/>
      <w:r w:rsidRPr="00BE4CC7">
        <w:rPr>
          <w:rFonts w:ascii="Garamond" w:hAnsi="Garamond" w:cstheme="minorHAnsi"/>
          <w:iCs/>
          <w:color w:val="000000"/>
          <w:sz w:val="24"/>
          <w:szCs w:val="24"/>
        </w:rPr>
        <w:t>s.m.i.</w:t>
      </w:r>
      <w:proofErr w:type="spellEnd"/>
      <w:r w:rsidRPr="00BE4CC7">
        <w:rPr>
          <w:rFonts w:ascii="Garamond" w:hAnsi="Garamond" w:cstheme="minorHAnsi"/>
          <w:iCs/>
          <w:color w:val="000000"/>
          <w:sz w:val="24"/>
          <w:szCs w:val="24"/>
        </w:rPr>
        <w:t>, relativamente al contratto</w:t>
      </w:r>
      <w:r w:rsidR="003A2825" w:rsidRPr="00BE4CC7">
        <w:rPr>
          <w:rFonts w:ascii="Garamond" w:hAnsi="Garamond" w:cstheme="minorHAnsi"/>
          <w:iCs/>
          <w:color w:val="000000"/>
          <w:sz w:val="24"/>
          <w:szCs w:val="24"/>
        </w:rPr>
        <w:t>, sarà espletata dal RUP.</w:t>
      </w:r>
    </w:p>
    <w:p w:rsidR="00F907EB" w:rsidRPr="00BE4CC7" w:rsidRDefault="00F907EB" w:rsidP="007F6FBB">
      <w:pPr>
        <w:spacing w:after="120"/>
        <w:contextualSpacing/>
        <w:rPr>
          <w:rFonts w:ascii="Garamond" w:hAnsi="Garamond" w:cstheme="minorHAnsi"/>
          <w:iCs/>
          <w:color w:val="000000"/>
          <w:sz w:val="24"/>
          <w:szCs w:val="24"/>
        </w:rPr>
      </w:pPr>
    </w:p>
    <w:p w:rsidR="001A3FAE" w:rsidRPr="00BE4CC7" w:rsidRDefault="00573C6C" w:rsidP="004961A5">
      <w:pPr>
        <w:pStyle w:val="Titolo2"/>
        <w:rPr>
          <w:rFonts w:ascii="Garamond" w:hAnsi="Garamond"/>
          <w:sz w:val="24"/>
          <w:szCs w:val="24"/>
        </w:rPr>
      </w:pPr>
      <w:bookmarkStart w:id="40" w:name="_Toc37958136"/>
      <w:r w:rsidRPr="00BE4CC7">
        <w:rPr>
          <w:rFonts w:ascii="Garamond" w:hAnsi="Garamond"/>
          <w:sz w:val="24"/>
          <w:szCs w:val="24"/>
        </w:rPr>
        <w:t>STRUTTURA OPERATIVA</w:t>
      </w:r>
      <w:bookmarkEnd w:id="38"/>
      <w:bookmarkEnd w:id="39"/>
      <w:bookmarkEnd w:id="40"/>
    </w:p>
    <w:p w:rsidR="00D86070" w:rsidRPr="00BE4CC7" w:rsidRDefault="00D86070" w:rsidP="007F6FBB">
      <w:pPr>
        <w:spacing w:after="120"/>
        <w:rPr>
          <w:rFonts w:ascii="Garamond" w:hAnsi="Garamond" w:cstheme="minorHAnsi"/>
          <w:iCs/>
          <w:color w:val="000000"/>
          <w:sz w:val="24"/>
          <w:szCs w:val="24"/>
        </w:rPr>
      </w:pPr>
      <w:r w:rsidRPr="00BE4CC7">
        <w:rPr>
          <w:rFonts w:ascii="Garamond" w:hAnsi="Garamond" w:cstheme="minorHAnsi"/>
          <w:iCs/>
          <w:color w:val="000000"/>
          <w:sz w:val="24"/>
          <w:szCs w:val="24"/>
        </w:rPr>
        <w:t>Il Fornitore, nella figura del Gestore del Servizio identifica il personale che compone la struttura operativa per la corretta erogazione del servizio. Tale personale esegue le prestazioni di propria competenza secondo le modalità ed i tempi, prescritti nel Capitolato Tecnico.</w:t>
      </w:r>
    </w:p>
    <w:p w:rsidR="00D86070" w:rsidRPr="00BE4CC7" w:rsidRDefault="00D86070" w:rsidP="007F6FBB">
      <w:pPr>
        <w:spacing w:after="120"/>
        <w:rPr>
          <w:rFonts w:ascii="Garamond" w:hAnsi="Garamond" w:cstheme="minorHAnsi"/>
          <w:iCs/>
          <w:color w:val="000000"/>
          <w:sz w:val="24"/>
          <w:szCs w:val="24"/>
        </w:rPr>
      </w:pPr>
      <w:r w:rsidRPr="00BE4CC7">
        <w:rPr>
          <w:rFonts w:ascii="Garamond" w:hAnsi="Garamond" w:cstheme="minorHAnsi"/>
          <w:iCs/>
          <w:color w:val="000000"/>
          <w:sz w:val="24"/>
          <w:szCs w:val="24"/>
        </w:rPr>
        <w:t xml:space="preserve">Il personale dedicato deve essere dotato di apposita tessera di riconoscimento, da apporre sulla divisa, munita di fotografia, con indicazione del nome e cognome. </w:t>
      </w:r>
    </w:p>
    <w:p w:rsidR="00D86070" w:rsidRPr="00BE4CC7" w:rsidRDefault="00D86070" w:rsidP="007F6FBB">
      <w:pPr>
        <w:spacing w:after="120"/>
        <w:rPr>
          <w:rFonts w:ascii="Garamond" w:hAnsi="Garamond" w:cstheme="minorHAnsi"/>
          <w:iCs/>
          <w:color w:val="000000"/>
          <w:sz w:val="24"/>
          <w:szCs w:val="24"/>
        </w:rPr>
      </w:pPr>
      <w:r w:rsidRPr="00BE4CC7">
        <w:rPr>
          <w:rFonts w:ascii="Garamond" w:hAnsi="Garamond" w:cstheme="minorHAnsi"/>
          <w:iCs/>
          <w:color w:val="000000"/>
          <w:sz w:val="24"/>
          <w:szCs w:val="24"/>
        </w:rPr>
        <w:t xml:space="preserve">Il Fornitore ha l’obbligo di rispettare tutte le norme inerenti la sicurezza del personale, assumendosi tutte le responsabilità dell’adempimento delle vigenti norme igieniche ed antinfortunistiche, esonerando di conseguenza </w:t>
      </w:r>
      <w:r w:rsidR="00897956" w:rsidRPr="00BE4CC7">
        <w:rPr>
          <w:rFonts w:ascii="Garamond" w:hAnsi="Garamond" w:cstheme="minorHAnsi"/>
          <w:iCs/>
          <w:color w:val="000000"/>
          <w:sz w:val="24"/>
          <w:szCs w:val="24"/>
        </w:rPr>
        <w:t>la</w:t>
      </w:r>
      <w:r w:rsidR="00861901" w:rsidRPr="00BE4CC7">
        <w:rPr>
          <w:rFonts w:ascii="Garamond" w:hAnsi="Garamond" w:cstheme="minorHAnsi"/>
          <w:iCs/>
          <w:color w:val="000000"/>
          <w:sz w:val="24"/>
          <w:szCs w:val="24"/>
        </w:rPr>
        <w:t>Stazione Appaltante</w:t>
      </w:r>
      <w:r w:rsidRPr="00BE4CC7">
        <w:rPr>
          <w:rFonts w:ascii="Garamond" w:hAnsi="Garamond" w:cstheme="minorHAnsi"/>
          <w:iCs/>
          <w:color w:val="000000"/>
          <w:sz w:val="24"/>
          <w:szCs w:val="24"/>
        </w:rPr>
        <w:t xml:space="preserve"> da ogni responsabilità in merito. Il Fornitore ed il personale da esso dipendente dovranno uniformarsi a tutte le leggi italiane e comunitarie e alle direttive di carattere generale e speciale impartite dal</w:t>
      </w:r>
      <w:r w:rsidR="00897956" w:rsidRPr="00BE4CC7">
        <w:rPr>
          <w:rFonts w:ascii="Garamond" w:hAnsi="Garamond" w:cstheme="minorHAnsi"/>
          <w:iCs/>
          <w:color w:val="000000"/>
          <w:sz w:val="24"/>
          <w:szCs w:val="24"/>
        </w:rPr>
        <w:t>la</w:t>
      </w:r>
      <w:r w:rsidR="00861901" w:rsidRPr="00BE4CC7">
        <w:rPr>
          <w:rFonts w:ascii="Garamond" w:hAnsi="Garamond" w:cstheme="minorHAnsi"/>
          <w:iCs/>
          <w:color w:val="000000"/>
          <w:sz w:val="24"/>
          <w:szCs w:val="24"/>
        </w:rPr>
        <w:t>Stazione Appaltante</w:t>
      </w:r>
      <w:r w:rsidRPr="00BE4CC7">
        <w:rPr>
          <w:rFonts w:ascii="Garamond" w:hAnsi="Garamond" w:cstheme="minorHAnsi"/>
          <w:iCs/>
          <w:color w:val="000000"/>
          <w:sz w:val="24"/>
          <w:szCs w:val="24"/>
        </w:rPr>
        <w:t xml:space="preserve"> per il proprio personale, rese note attraverso comunicazioni scritte, nonché a quelle appositamente emanate per il personale del Fornitore.</w:t>
      </w:r>
    </w:p>
    <w:p w:rsidR="00D86070" w:rsidRPr="00BE4CC7" w:rsidRDefault="00D86070" w:rsidP="007F6FBB">
      <w:pPr>
        <w:spacing w:after="120"/>
        <w:rPr>
          <w:rFonts w:ascii="Garamond" w:hAnsi="Garamond" w:cstheme="minorHAnsi"/>
          <w:iCs/>
          <w:color w:val="000000"/>
          <w:sz w:val="24"/>
          <w:szCs w:val="24"/>
        </w:rPr>
      </w:pPr>
      <w:r w:rsidRPr="00BE4CC7">
        <w:rPr>
          <w:rFonts w:ascii="Garamond" w:hAnsi="Garamond" w:cstheme="minorHAnsi"/>
          <w:iCs/>
          <w:color w:val="000000"/>
          <w:sz w:val="24"/>
          <w:szCs w:val="24"/>
        </w:rPr>
        <w:t>Il Fornitore deve provvedere al regolare pagamento di salari e stipendi per il personale impiegato, ivi comprese le assicurazioni sociali e previdenziali di legge, nonché ogni prestazione accessoria prevista dal CCNL.</w:t>
      </w:r>
    </w:p>
    <w:p w:rsidR="00E737F8" w:rsidRPr="00BE4CC7" w:rsidRDefault="00897956" w:rsidP="007F6FBB">
      <w:pPr>
        <w:spacing w:after="120"/>
        <w:contextualSpacing/>
        <w:rPr>
          <w:rFonts w:ascii="Garamond" w:hAnsi="Garamond" w:cstheme="minorHAnsi"/>
          <w:iCs/>
          <w:color w:val="000000"/>
          <w:sz w:val="24"/>
          <w:szCs w:val="24"/>
        </w:rPr>
      </w:pPr>
      <w:r w:rsidRPr="00BE4CC7">
        <w:rPr>
          <w:rFonts w:ascii="Garamond" w:hAnsi="Garamond" w:cstheme="minorHAnsi"/>
          <w:iCs/>
          <w:color w:val="000000"/>
          <w:sz w:val="24"/>
          <w:szCs w:val="24"/>
        </w:rPr>
        <w:t>La</w:t>
      </w:r>
      <w:r w:rsidR="00861901" w:rsidRPr="00BE4CC7">
        <w:rPr>
          <w:rFonts w:ascii="Garamond" w:hAnsi="Garamond" w:cstheme="minorHAnsi"/>
          <w:iCs/>
          <w:color w:val="000000"/>
          <w:sz w:val="24"/>
          <w:szCs w:val="24"/>
        </w:rPr>
        <w:t>Stazione Appaltante</w:t>
      </w:r>
      <w:r w:rsidR="00D86070" w:rsidRPr="00BE4CC7">
        <w:rPr>
          <w:rFonts w:ascii="Garamond" w:hAnsi="Garamond" w:cstheme="minorHAnsi"/>
          <w:iCs/>
          <w:color w:val="000000"/>
          <w:sz w:val="24"/>
          <w:szCs w:val="24"/>
        </w:rPr>
        <w:t xml:space="preserve"> rimane </w:t>
      </w:r>
      <w:r w:rsidR="00A70D49" w:rsidRPr="00BE4CC7">
        <w:rPr>
          <w:rFonts w:ascii="Garamond" w:hAnsi="Garamond" w:cstheme="minorHAnsi"/>
          <w:iCs/>
          <w:color w:val="000000"/>
          <w:sz w:val="24"/>
          <w:szCs w:val="24"/>
        </w:rPr>
        <w:t>estranea</w:t>
      </w:r>
      <w:r w:rsidR="00D86070" w:rsidRPr="00BE4CC7">
        <w:rPr>
          <w:rFonts w:ascii="Garamond" w:hAnsi="Garamond" w:cstheme="minorHAnsi"/>
          <w:iCs/>
          <w:color w:val="000000"/>
          <w:sz w:val="24"/>
          <w:szCs w:val="24"/>
        </w:rPr>
        <w:t>ad ogni rapporto, anche di contenzioso, tra il Fornitore ed i propri dipendenti o collaboratori.</w:t>
      </w:r>
    </w:p>
    <w:p w:rsidR="00030F73" w:rsidRPr="00BE4CC7" w:rsidRDefault="00030F73" w:rsidP="007F6FBB">
      <w:pPr>
        <w:spacing w:after="120"/>
        <w:contextualSpacing/>
        <w:rPr>
          <w:rFonts w:ascii="Garamond" w:hAnsi="Garamond" w:cstheme="minorHAnsi"/>
          <w:iCs/>
          <w:color w:val="000000"/>
          <w:sz w:val="24"/>
          <w:szCs w:val="24"/>
        </w:rPr>
      </w:pPr>
    </w:p>
    <w:p w:rsidR="00DE0D4E" w:rsidRPr="00BE4CC7" w:rsidRDefault="00A007C4" w:rsidP="004961A5">
      <w:pPr>
        <w:pStyle w:val="Titolo3"/>
        <w:rPr>
          <w:rFonts w:ascii="Garamond" w:hAnsi="Garamond"/>
          <w:sz w:val="24"/>
          <w:szCs w:val="24"/>
        </w:rPr>
      </w:pPr>
      <w:bookmarkStart w:id="41" w:name="_Toc37958138"/>
      <w:r w:rsidRPr="00BE4CC7">
        <w:rPr>
          <w:rFonts w:ascii="Garamond" w:hAnsi="Garamond"/>
          <w:sz w:val="24"/>
          <w:szCs w:val="24"/>
        </w:rPr>
        <w:t>DISPOSITIVI DI PROTEZIONE INDIVIDUALE</w:t>
      </w:r>
      <w:bookmarkEnd w:id="41"/>
    </w:p>
    <w:p w:rsidR="00DE0D4E" w:rsidRPr="00BE4CC7" w:rsidRDefault="00DE0D4E" w:rsidP="007F6FBB">
      <w:pPr>
        <w:spacing w:after="120"/>
        <w:rPr>
          <w:rFonts w:ascii="Garamond" w:hAnsi="Garamond" w:cstheme="minorHAnsi"/>
          <w:color w:val="000000"/>
          <w:sz w:val="24"/>
          <w:szCs w:val="24"/>
        </w:rPr>
      </w:pPr>
      <w:r w:rsidRPr="00BE4CC7">
        <w:rPr>
          <w:rFonts w:ascii="Garamond" w:hAnsi="Garamond" w:cstheme="minorHAnsi"/>
          <w:iCs/>
          <w:color w:val="000000"/>
          <w:sz w:val="24"/>
          <w:szCs w:val="24"/>
        </w:rPr>
        <w:t>Il Fornitore deve fornire al personale ogni dispositivo di protezione individuale necessario, nonché adottare ogni misura per garantire la sicurezza e la salute dei propri dipendenti e collaboratori che svolgono le attività</w:t>
      </w:r>
      <w:r w:rsidR="00A70D49" w:rsidRPr="00BE4CC7">
        <w:rPr>
          <w:rFonts w:ascii="Garamond" w:hAnsi="Garamond" w:cstheme="minorHAnsi"/>
          <w:iCs/>
          <w:color w:val="000000"/>
          <w:sz w:val="24"/>
          <w:szCs w:val="24"/>
        </w:rPr>
        <w:t>, nonché del personale della Stazione Appaltante e ogni altro utente dell’edificio</w:t>
      </w:r>
      <w:r w:rsidRPr="00BE4CC7">
        <w:rPr>
          <w:rFonts w:ascii="Garamond" w:hAnsi="Garamond" w:cstheme="minorHAnsi"/>
          <w:color w:val="000000"/>
          <w:sz w:val="24"/>
          <w:szCs w:val="24"/>
        </w:rPr>
        <w:t>.</w:t>
      </w:r>
    </w:p>
    <w:p w:rsidR="008B02C1" w:rsidRPr="00BE4CC7" w:rsidRDefault="00DE0D4E" w:rsidP="007F6FBB">
      <w:pPr>
        <w:pStyle w:val="testo1"/>
        <w:rPr>
          <w:rFonts w:ascii="Garamond" w:hAnsi="Garamond" w:cstheme="minorHAnsi"/>
          <w:color w:val="000000"/>
          <w:sz w:val="24"/>
          <w:szCs w:val="24"/>
        </w:rPr>
      </w:pPr>
      <w:r w:rsidRPr="00BE4CC7">
        <w:rPr>
          <w:rFonts w:ascii="Garamond" w:hAnsi="Garamond" w:cstheme="minorHAnsi"/>
          <w:color w:val="000000"/>
          <w:sz w:val="24"/>
          <w:szCs w:val="24"/>
        </w:rPr>
        <w:t>In particolare gli addetti/operatori che svolgono le attività devono correttamente seguire le procedure, i protocolli, le modalità, e adottare l’uso di Dispositivi di Protezione Individuale (DPI)</w:t>
      </w:r>
      <w:r w:rsidR="008B02C1" w:rsidRPr="00BE4CC7">
        <w:rPr>
          <w:rFonts w:ascii="Garamond" w:hAnsi="Garamond" w:cstheme="minorHAnsi"/>
          <w:color w:val="000000"/>
          <w:sz w:val="24"/>
          <w:szCs w:val="24"/>
        </w:rPr>
        <w:t xml:space="preserve"> previsti dalla circolare n. 5443 del 22 febbraio 2020 del Ministero della Salute, di seguito riportati, ovvero previsti da successive modifiche/integrazioni normative: filtrante respiratorio FFP2 o FFP3, protezione facciale, guanti monouso, camice monouso impermeabile a maniche lunghe.</w:t>
      </w:r>
    </w:p>
    <w:p w:rsidR="00DE0D4E" w:rsidRPr="00BE4CC7" w:rsidRDefault="008B02C1" w:rsidP="007F6FBB">
      <w:pPr>
        <w:pStyle w:val="testo1"/>
        <w:rPr>
          <w:rFonts w:ascii="Garamond" w:hAnsi="Garamond" w:cstheme="minorHAnsi"/>
          <w:color w:val="000000"/>
          <w:sz w:val="24"/>
          <w:szCs w:val="24"/>
        </w:rPr>
      </w:pPr>
      <w:r w:rsidRPr="00BE4CC7">
        <w:rPr>
          <w:rFonts w:ascii="Garamond" w:hAnsi="Garamond" w:cstheme="minorHAnsi"/>
          <w:color w:val="000000"/>
          <w:sz w:val="24"/>
          <w:szCs w:val="24"/>
        </w:rPr>
        <w:t xml:space="preserve">Dopo l’uso, i DPI monouso vanno smaltiti </w:t>
      </w:r>
      <w:r w:rsidR="0039313F" w:rsidRPr="00BE4CC7">
        <w:rPr>
          <w:rFonts w:ascii="Garamond" w:hAnsi="Garamond" w:cstheme="minorHAnsi"/>
          <w:color w:val="000000"/>
          <w:sz w:val="24"/>
          <w:szCs w:val="24"/>
        </w:rPr>
        <w:t xml:space="preserve">a cura del Fornitore </w:t>
      </w:r>
      <w:r w:rsidRPr="00BE4CC7">
        <w:rPr>
          <w:rFonts w:ascii="Garamond" w:hAnsi="Garamond" w:cstheme="minorHAnsi"/>
          <w:color w:val="000000"/>
          <w:sz w:val="24"/>
          <w:szCs w:val="24"/>
        </w:rPr>
        <w:t>come materiale potenzialmente infetto.</w:t>
      </w:r>
    </w:p>
    <w:p w:rsidR="00DE0D4E" w:rsidRPr="00BE4CC7" w:rsidRDefault="00DE0D4E" w:rsidP="007F6FBB">
      <w:pPr>
        <w:pStyle w:val="testo1"/>
        <w:rPr>
          <w:rFonts w:ascii="Garamond" w:hAnsi="Garamond" w:cstheme="minorHAnsi"/>
          <w:b/>
          <w:color w:val="000000"/>
          <w:sz w:val="24"/>
          <w:szCs w:val="24"/>
        </w:rPr>
      </w:pPr>
      <w:r w:rsidRPr="00BE4CC7">
        <w:rPr>
          <w:rFonts w:ascii="Garamond" w:hAnsi="Garamond" w:cstheme="minorHAnsi"/>
          <w:color w:val="000000"/>
          <w:sz w:val="24"/>
          <w:szCs w:val="24"/>
        </w:rPr>
        <w:t>Per la procedura di vestizione e svestizione dei dispositivi di protezione individuale si fa</w:t>
      </w:r>
      <w:r w:rsidR="00F907EB" w:rsidRPr="00BE4CC7">
        <w:rPr>
          <w:rFonts w:ascii="Garamond" w:hAnsi="Garamond" w:cstheme="minorHAnsi"/>
          <w:color w:val="000000"/>
          <w:sz w:val="24"/>
          <w:szCs w:val="24"/>
        </w:rPr>
        <w:t>ccia</w:t>
      </w:r>
      <w:r w:rsidRPr="00BE4CC7">
        <w:rPr>
          <w:rFonts w:ascii="Garamond" w:hAnsi="Garamond" w:cstheme="minorHAnsi"/>
          <w:color w:val="000000"/>
          <w:sz w:val="24"/>
          <w:szCs w:val="24"/>
        </w:rPr>
        <w:t xml:space="preserve"> riferimento</w:t>
      </w:r>
      <w:r w:rsidR="00F907EB" w:rsidRPr="00BE4CC7">
        <w:rPr>
          <w:rFonts w:ascii="Garamond" w:hAnsi="Garamond" w:cstheme="minorHAnsi"/>
          <w:color w:val="000000"/>
          <w:sz w:val="24"/>
          <w:szCs w:val="24"/>
        </w:rPr>
        <w:t xml:space="preserve"> alla</w:t>
      </w:r>
      <w:r w:rsidR="0039313F" w:rsidRPr="00BE4CC7">
        <w:rPr>
          <w:rFonts w:ascii="Garamond" w:hAnsi="Garamond" w:cstheme="minorHAnsi"/>
          <w:color w:val="000000"/>
          <w:sz w:val="24"/>
          <w:szCs w:val="24"/>
        </w:rPr>
        <w:t>C</w:t>
      </w:r>
      <w:r w:rsidR="00F907EB" w:rsidRPr="00BE4CC7">
        <w:rPr>
          <w:rFonts w:ascii="Garamond" w:hAnsi="Garamond" w:cstheme="minorHAnsi"/>
          <w:color w:val="000000"/>
          <w:sz w:val="24"/>
          <w:szCs w:val="24"/>
        </w:rPr>
        <w:t xml:space="preserve">ircolare n. 5443 del 22 febbraio 2020 del Ministero della Salute, come di seguito riportata, </w:t>
      </w:r>
      <w:r w:rsidR="00F907EB" w:rsidRPr="00BE4CC7">
        <w:rPr>
          <w:rFonts w:ascii="Garamond" w:hAnsi="Garamond" w:cstheme="minorHAnsi"/>
          <w:b/>
          <w:color w:val="000000"/>
          <w:sz w:val="24"/>
          <w:szCs w:val="24"/>
        </w:rPr>
        <w:t>ovvero a successive modifiche/integrazioni normative:</w:t>
      </w:r>
    </w:p>
    <w:p w:rsidR="00F907EB" w:rsidRPr="00BE4CC7" w:rsidRDefault="006A640C" w:rsidP="00F907EB">
      <w:pPr>
        <w:pStyle w:val="testo1"/>
        <w:rPr>
          <w:rFonts w:ascii="Garamond" w:hAnsi="Garamond" w:cstheme="minorHAnsi"/>
          <w:sz w:val="24"/>
          <w:szCs w:val="24"/>
          <w:u w:val="single"/>
        </w:rPr>
      </w:pPr>
      <w:r w:rsidRPr="00BE4CC7">
        <w:rPr>
          <w:rFonts w:ascii="Garamond" w:hAnsi="Garamond" w:cstheme="minorHAnsi"/>
          <w:sz w:val="24"/>
          <w:szCs w:val="24"/>
          <w:u w:val="single"/>
        </w:rPr>
        <w:t>Vestizione:</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t>togliere ogni monile e oggetto personale. Praticare l’igiene delle mani con acqua e sapone o soluzione alcolica;</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t>controllare l’integrità dei dispositivi; non utilizzare dispositivi non integri;</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t>indossare un primo paio di guanti;</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lastRenderedPageBreak/>
        <w:t>indossare sopra la divisa il camice monouso;</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t>indossare idoneo filtrante facciale;</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t>indossare gli occhiali di protezione;</w:t>
      </w:r>
    </w:p>
    <w:p w:rsidR="00F907EB" w:rsidRPr="00BE4CC7" w:rsidRDefault="00F907EB" w:rsidP="00342867">
      <w:pPr>
        <w:pStyle w:val="testo1"/>
        <w:numPr>
          <w:ilvl w:val="0"/>
          <w:numId w:val="42"/>
        </w:numPr>
        <w:rPr>
          <w:rFonts w:ascii="Garamond" w:hAnsi="Garamond" w:cstheme="minorHAnsi"/>
          <w:sz w:val="24"/>
          <w:szCs w:val="24"/>
        </w:rPr>
      </w:pPr>
      <w:r w:rsidRPr="00BE4CC7">
        <w:rPr>
          <w:rFonts w:ascii="Garamond" w:hAnsi="Garamond" w:cstheme="minorHAnsi"/>
          <w:sz w:val="24"/>
          <w:szCs w:val="24"/>
        </w:rPr>
        <w:t>indossare secondo paio di guanti.</w:t>
      </w:r>
    </w:p>
    <w:p w:rsidR="00F907EB" w:rsidRPr="00BE4CC7" w:rsidRDefault="00F907EB" w:rsidP="00F907EB">
      <w:pPr>
        <w:pStyle w:val="testo1"/>
        <w:rPr>
          <w:rFonts w:ascii="Garamond" w:hAnsi="Garamond" w:cstheme="minorHAnsi"/>
          <w:sz w:val="24"/>
          <w:szCs w:val="24"/>
          <w:u w:val="single"/>
        </w:rPr>
      </w:pPr>
      <w:r w:rsidRPr="00BE4CC7">
        <w:rPr>
          <w:rFonts w:ascii="Garamond" w:hAnsi="Garamond" w:cstheme="minorHAnsi"/>
          <w:sz w:val="24"/>
          <w:szCs w:val="24"/>
          <w:u w:val="single"/>
        </w:rPr>
        <w:t>Svestizione</w:t>
      </w:r>
      <w:r w:rsidR="0039313F" w:rsidRPr="00BE4CC7">
        <w:rPr>
          <w:rFonts w:ascii="Garamond" w:hAnsi="Garamond" w:cstheme="minorHAnsi"/>
          <w:sz w:val="24"/>
          <w:szCs w:val="24"/>
          <w:u w:val="single"/>
        </w:rPr>
        <w:t>:</w:t>
      </w:r>
    </w:p>
    <w:p w:rsidR="00F907EB" w:rsidRPr="00BE4CC7" w:rsidRDefault="00F907EB" w:rsidP="00F907EB">
      <w:pPr>
        <w:pStyle w:val="testo1"/>
        <w:rPr>
          <w:rFonts w:ascii="Garamond" w:hAnsi="Garamond" w:cstheme="minorHAnsi"/>
          <w:sz w:val="24"/>
          <w:szCs w:val="24"/>
        </w:rPr>
      </w:pPr>
      <w:r w:rsidRPr="00BE4CC7">
        <w:rPr>
          <w:rFonts w:ascii="Garamond" w:hAnsi="Garamond" w:cstheme="minorHAnsi"/>
          <w:sz w:val="24"/>
          <w:szCs w:val="24"/>
        </w:rPr>
        <w:t>Regole comportamentali:</w:t>
      </w:r>
    </w:p>
    <w:p w:rsidR="00F907EB" w:rsidRPr="00BE4CC7" w:rsidRDefault="00F907EB" w:rsidP="00342867">
      <w:pPr>
        <w:pStyle w:val="testo1"/>
        <w:numPr>
          <w:ilvl w:val="0"/>
          <w:numId w:val="43"/>
        </w:numPr>
        <w:rPr>
          <w:rFonts w:ascii="Garamond" w:hAnsi="Garamond" w:cstheme="minorHAnsi"/>
          <w:sz w:val="24"/>
          <w:szCs w:val="24"/>
        </w:rPr>
      </w:pPr>
      <w:r w:rsidRPr="00BE4CC7">
        <w:rPr>
          <w:rFonts w:ascii="Garamond" w:hAnsi="Garamond" w:cstheme="minorHAnsi"/>
          <w:sz w:val="24"/>
          <w:szCs w:val="24"/>
        </w:rPr>
        <w:t>evitare qualsiasi contatto tra i DPI potenzialmente contaminati e il viso, le mucose o la cute;</w:t>
      </w:r>
    </w:p>
    <w:p w:rsidR="00F907EB" w:rsidRPr="00BE4CC7" w:rsidRDefault="00F907EB" w:rsidP="00342867">
      <w:pPr>
        <w:pStyle w:val="testo1"/>
        <w:numPr>
          <w:ilvl w:val="0"/>
          <w:numId w:val="43"/>
        </w:numPr>
        <w:rPr>
          <w:rFonts w:ascii="Garamond" w:hAnsi="Garamond" w:cstheme="minorHAnsi"/>
          <w:sz w:val="24"/>
          <w:szCs w:val="24"/>
        </w:rPr>
      </w:pPr>
      <w:r w:rsidRPr="00BE4CC7">
        <w:rPr>
          <w:rFonts w:ascii="Garamond" w:hAnsi="Garamond" w:cstheme="minorHAnsi"/>
          <w:sz w:val="24"/>
          <w:szCs w:val="24"/>
        </w:rPr>
        <w:t>i DPI monouso vanno smaltiti nell’apposito contenitore nell’area di svestizione</w:t>
      </w:r>
      <w:r w:rsidR="00A70D49" w:rsidRPr="00BE4CC7">
        <w:rPr>
          <w:rFonts w:ascii="Garamond" w:hAnsi="Garamond" w:cstheme="minorHAnsi"/>
          <w:sz w:val="24"/>
          <w:szCs w:val="24"/>
        </w:rPr>
        <w:t>,</w:t>
      </w:r>
      <w:r w:rsidR="0039313F" w:rsidRPr="00BE4CC7">
        <w:rPr>
          <w:rFonts w:ascii="Garamond" w:hAnsi="Garamond" w:cstheme="minorHAnsi"/>
          <w:sz w:val="24"/>
          <w:szCs w:val="24"/>
        </w:rPr>
        <w:t xml:space="preserve"> a cura del Fornitore</w:t>
      </w:r>
      <w:r w:rsidRPr="00BE4CC7">
        <w:rPr>
          <w:rFonts w:ascii="Garamond" w:hAnsi="Garamond" w:cstheme="minorHAnsi"/>
          <w:sz w:val="24"/>
          <w:szCs w:val="24"/>
        </w:rPr>
        <w:t>;</w:t>
      </w:r>
    </w:p>
    <w:p w:rsidR="00F907EB" w:rsidRPr="00BE4CC7" w:rsidRDefault="00F907EB" w:rsidP="00342867">
      <w:pPr>
        <w:pStyle w:val="testo1"/>
        <w:numPr>
          <w:ilvl w:val="0"/>
          <w:numId w:val="43"/>
        </w:numPr>
        <w:rPr>
          <w:rFonts w:ascii="Garamond" w:hAnsi="Garamond" w:cstheme="minorHAnsi"/>
          <w:sz w:val="24"/>
          <w:szCs w:val="24"/>
        </w:rPr>
      </w:pPr>
      <w:r w:rsidRPr="00BE4CC7">
        <w:rPr>
          <w:rFonts w:ascii="Garamond" w:hAnsi="Garamond" w:cstheme="minorHAnsi"/>
          <w:sz w:val="24"/>
          <w:szCs w:val="24"/>
        </w:rPr>
        <w:t>decontaminare i DPI riutilizzabili;</w:t>
      </w:r>
    </w:p>
    <w:p w:rsidR="00F907EB" w:rsidRPr="00BE4CC7" w:rsidRDefault="00F907EB" w:rsidP="00342867">
      <w:pPr>
        <w:pStyle w:val="testo1"/>
        <w:numPr>
          <w:ilvl w:val="0"/>
          <w:numId w:val="43"/>
        </w:numPr>
        <w:rPr>
          <w:rFonts w:ascii="Garamond" w:hAnsi="Garamond" w:cstheme="minorHAnsi"/>
          <w:sz w:val="24"/>
          <w:szCs w:val="24"/>
        </w:rPr>
      </w:pPr>
      <w:r w:rsidRPr="00BE4CC7">
        <w:rPr>
          <w:rFonts w:ascii="Garamond" w:hAnsi="Garamond" w:cstheme="minorHAnsi"/>
          <w:sz w:val="24"/>
          <w:szCs w:val="24"/>
        </w:rPr>
        <w:t>rispettare la sequenza indicata:</w:t>
      </w:r>
    </w:p>
    <w:p w:rsidR="00F907EB" w:rsidRPr="00BE4CC7" w:rsidRDefault="00F907EB" w:rsidP="00714E40">
      <w:pPr>
        <w:pStyle w:val="testo1"/>
        <w:numPr>
          <w:ilvl w:val="0"/>
          <w:numId w:val="44"/>
        </w:numPr>
        <w:ind w:left="1418"/>
        <w:rPr>
          <w:rFonts w:ascii="Garamond" w:hAnsi="Garamond" w:cstheme="minorHAnsi"/>
          <w:sz w:val="24"/>
          <w:szCs w:val="24"/>
        </w:rPr>
      </w:pPr>
      <w:r w:rsidRPr="00BE4CC7">
        <w:rPr>
          <w:rFonts w:ascii="Garamond" w:hAnsi="Garamond" w:cstheme="minorHAnsi"/>
          <w:sz w:val="24"/>
          <w:szCs w:val="24"/>
        </w:rPr>
        <w:t>rimuovere il camice monouso e smaltirlo nel contenitore;</w:t>
      </w:r>
    </w:p>
    <w:p w:rsidR="00F907EB" w:rsidRPr="00BE4CC7" w:rsidRDefault="00F907EB" w:rsidP="00714E40">
      <w:pPr>
        <w:pStyle w:val="testo1"/>
        <w:numPr>
          <w:ilvl w:val="0"/>
          <w:numId w:val="44"/>
        </w:numPr>
        <w:ind w:left="1418"/>
        <w:rPr>
          <w:rFonts w:ascii="Garamond" w:hAnsi="Garamond" w:cstheme="minorHAnsi"/>
          <w:sz w:val="24"/>
          <w:szCs w:val="24"/>
        </w:rPr>
      </w:pPr>
      <w:r w:rsidRPr="00BE4CC7">
        <w:rPr>
          <w:rFonts w:ascii="Garamond" w:hAnsi="Garamond" w:cstheme="minorHAnsi"/>
          <w:sz w:val="24"/>
          <w:szCs w:val="24"/>
        </w:rPr>
        <w:t>rimuovere il primo paio di guanti e smaltirlo nel contenitore;</w:t>
      </w:r>
    </w:p>
    <w:p w:rsidR="00F907EB" w:rsidRPr="00BE4CC7" w:rsidRDefault="00F907EB" w:rsidP="00714E40">
      <w:pPr>
        <w:pStyle w:val="testo1"/>
        <w:numPr>
          <w:ilvl w:val="0"/>
          <w:numId w:val="44"/>
        </w:numPr>
        <w:ind w:left="1418"/>
        <w:rPr>
          <w:rFonts w:ascii="Garamond" w:hAnsi="Garamond" w:cstheme="minorHAnsi"/>
          <w:sz w:val="24"/>
          <w:szCs w:val="24"/>
        </w:rPr>
      </w:pPr>
      <w:r w:rsidRPr="00BE4CC7">
        <w:rPr>
          <w:rFonts w:ascii="Garamond" w:hAnsi="Garamond" w:cstheme="minorHAnsi"/>
          <w:sz w:val="24"/>
          <w:szCs w:val="24"/>
        </w:rPr>
        <w:t>rimuovere gli occhiali e sanificarli;</w:t>
      </w:r>
    </w:p>
    <w:p w:rsidR="00F907EB" w:rsidRPr="00BE4CC7" w:rsidRDefault="00F907EB" w:rsidP="00714E40">
      <w:pPr>
        <w:pStyle w:val="testo1"/>
        <w:numPr>
          <w:ilvl w:val="0"/>
          <w:numId w:val="44"/>
        </w:numPr>
        <w:ind w:left="1418"/>
        <w:rPr>
          <w:rFonts w:ascii="Garamond" w:hAnsi="Garamond" w:cstheme="minorHAnsi"/>
          <w:sz w:val="24"/>
          <w:szCs w:val="24"/>
        </w:rPr>
      </w:pPr>
      <w:r w:rsidRPr="00BE4CC7">
        <w:rPr>
          <w:rFonts w:ascii="Garamond" w:hAnsi="Garamond" w:cstheme="minorHAnsi"/>
          <w:sz w:val="24"/>
          <w:szCs w:val="24"/>
        </w:rPr>
        <w:t>rimuovere la maschera FFP3 maneggiandola dalla parte posteriore e smaltirla nel contenitore;</w:t>
      </w:r>
    </w:p>
    <w:p w:rsidR="00F907EB" w:rsidRPr="00BE4CC7" w:rsidRDefault="00F907EB" w:rsidP="00714E40">
      <w:pPr>
        <w:pStyle w:val="testo1"/>
        <w:numPr>
          <w:ilvl w:val="0"/>
          <w:numId w:val="44"/>
        </w:numPr>
        <w:ind w:left="1418"/>
        <w:rPr>
          <w:rFonts w:ascii="Garamond" w:hAnsi="Garamond" w:cstheme="minorHAnsi"/>
          <w:sz w:val="24"/>
          <w:szCs w:val="24"/>
        </w:rPr>
      </w:pPr>
      <w:r w:rsidRPr="00BE4CC7">
        <w:rPr>
          <w:rFonts w:ascii="Garamond" w:hAnsi="Garamond" w:cstheme="minorHAnsi"/>
          <w:sz w:val="24"/>
          <w:szCs w:val="24"/>
        </w:rPr>
        <w:t>rimuovere il secondo paio di guanti;</w:t>
      </w:r>
    </w:p>
    <w:p w:rsidR="00F907EB" w:rsidRPr="00BE4CC7" w:rsidRDefault="00F907EB" w:rsidP="00714E40">
      <w:pPr>
        <w:pStyle w:val="testo1"/>
        <w:numPr>
          <w:ilvl w:val="0"/>
          <w:numId w:val="44"/>
        </w:numPr>
        <w:ind w:left="1418"/>
        <w:rPr>
          <w:rFonts w:ascii="Garamond" w:hAnsi="Garamond" w:cstheme="minorHAnsi"/>
          <w:sz w:val="24"/>
          <w:szCs w:val="24"/>
        </w:rPr>
      </w:pPr>
      <w:r w:rsidRPr="00BE4CC7">
        <w:rPr>
          <w:rFonts w:ascii="Garamond" w:hAnsi="Garamond" w:cstheme="minorHAnsi"/>
          <w:sz w:val="24"/>
          <w:szCs w:val="24"/>
        </w:rPr>
        <w:t>praticare l’igiene delle mani con soluzioni alcolica o con acqua e sapone.</w:t>
      </w:r>
      <w:r w:rsidR="00B21C4C" w:rsidRPr="00BE4CC7">
        <w:rPr>
          <w:rFonts w:ascii="Garamond" w:eastAsia="MS Mincho" w:hAnsi="Garamond" w:cs="Trebuchet MS"/>
          <w:b/>
          <w:bCs/>
          <w:i/>
          <w:iCs/>
          <w:color w:val="0000FF"/>
          <w:sz w:val="24"/>
          <w:szCs w:val="24"/>
        </w:rPr>
        <w:t>&gt;</w:t>
      </w:r>
    </w:p>
    <w:p w:rsidR="00DE0D4E" w:rsidRPr="00BE4CC7" w:rsidRDefault="00DE0D4E" w:rsidP="007F6FBB">
      <w:pPr>
        <w:spacing w:after="120"/>
        <w:contextualSpacing/>
        <w:rPr>
          <w:rFonts w:ascii="Garamond" w:hAnsi="Garamond" w:cstheme="minorHAnsi"/>
          <w:iCs/>
          <w:color w:val="000000"/>
          <w:sz w:val="24"/>
          <w:szCs w:val="24"/>
        </w:rPr>
      </w:pPr>
    </w:p>
    <w:p w:rsidR="007254AD" w:rsidRPr="00BE4CC7" w:rsidRDefault="00B16EC7" w:rsidP="004961A5">
      <w:pPr>
        <w:pStyle w:val="Titolo3"/>
        <w:rPr>
          <w:rFonts w:ascii="Garamond" w:hAnsi="Garamond"/>
          <w:sz w:val="24"/>
          <w:szCs w:val="24"/>
        </w:rPr>
      </w:pPr>
      <w:bookmarkStart w:id="42" w:name="_Toc37958139"/>
      <w:r w:rsidRPr="00BE4CC7">
        <w:rPr>
          <w:rFonts w:ascii="Garamond" w:hAnsi="Garamond"/>
          <w:sz w:val="24"/>
          <w:szCs w:val="24"/>
        </w:rPr>
        <w:t>DIVISE DEL PERSONALE</w:t>
      </w:r>
      <w:bookmarkEnd w:id="42"/>
    </w:p>
    <w:p w:rsidR="00DE0D4E" w:rsidRPr="00BE4CC7" w:rsidRDefault="00DE0D4E"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Il personale deve indossare una divisa di foggia e colore tale da rendere identificabili gli operatori. L’uniforme deve essere provvista di cartellino di riconoscimento dell’operatore, secondo quanto previsto dalla normativa vigente, riportante la denominazione del fornitore di appartenenza, generalità, numero di matricola, mansione e fotografia. La divisa deve essere mantenuta in perfetto stato di pulizia e di decoro.</w:t>
      </w:r>
    </w:p>
    <w:p w:rsidR="005B4EBC" w:rsidRPr="00BE4CC7" w:rsidRDefault="005B4EBC" w:rsidP="007F6FBB">
      <w:pPr>
        <w:spacing w:after="120"/>
        <w:contextualSpacing/>
        <w:rPr>
          <w:rFonts w:ascii="Garamond" w:hAnsi="Garamond" w:cstheme="minorHAnsi"/>
          <w:color w:val="000000"/>
          <w:sz w:val="24"/>
          <w:szCs w:val="24"/>
        </w:rPr>
      </w:pPr>
      <w:r w:rsidRPr="00BE4CC7">
        <w:rPr>
          <w:rFonts w:ascii="Garamond" w:hAnsi="Garamond" w:cstheme="minorHAnsi"/>
          <w:color w:val="000000"/>
          <w:sz w:val="24"/>
          <w:szCs w:val="24"/>
        </w:rPr>
        <w:t>Coerentemente con le indicazioni del paragrafo precedente, il personale deve impiegare sopra la divisa il camice monouso.</w:t>
      </w:r>
    </w:p>
    <w:p w:rsidR="005B4EBC" w:rsidRPr="00BE4CC7" w:rsidRDefault="005B4EBC" w:rsidP="007F6FBB">
      <w:pPr>
        <w:spacing w:after="120"/>
        <w:contextualSpacing/>
        <w:rPr>
          <w:rFonts w:ascii="Garamond" w:hAnsi="Garamond" w:cstheme="minorHAnsi"/>
          <w:color w:val="000000"/>
          <w:sz w:val="24"/>
          <w:szCs w:val="24"/>
        </w:rPr>
      </w:pPr>
    </w:p>
    <w:p w:rsidR="002E4762" w:rsidRPr="00BE4CC7" w:rsidRDefault="00CD10A7" w:rsidP="004961A5">
      <w:pPr>
        <w:pStyle w:val="Titolo3"/>
        <w:rPr>
          <w:rFonts w:ascii="Garamond" w:hAnsi="Garamond"/>
          <w:sz w:val="24"/>
          <w:szCs w:val="24"/>
        </w:rPr>
      </w:pPr>
      <w:bookmarkStart w:id="43" w:name="_Toc37958140"/>
      <w:r w:rsidRPr="00BE4CC7">
        <w:rPr>
          <w:rFonts w:ascii="Garamond" w:hAnsi="Garamond"/>
          <w:sz w:val="24"/>
          <w:szCs w:val="24"/>
        </w:rPr>
        <w:t>COMPORTAMENTO DEL PERSONALE</w:t>
      </w:r>
      <w:bookmarkEnd w:id="43"/>
    </w:p>
    <w:p w:rsidR="00DE0D4E" w:rsidRPr="00BE4CC7" w:rsidRDefault="00DE0D4E"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Il personale del Fornitore adibito ai servizi ha l’obbligo di riservatezza in merito a quanto può venire a sua conoscenza durante l’espletamento dei servizi, con particolare riferimento alle informazioni relative al personale e all’organizzazione delle attività svolte dalla </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w:t>
      </w:r>
    </w:p>
    <w:p w:rsidR="00DE0D4E" w:rsidRPr="00BE4CC7" w:rsidRDefault="00DE0D4E"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Nello specifico il Fornitore deve:</w:t>
      </w:r>
    </w:p>
    <w:p w:rsidR="00DE0D4E" w:rsidRPr="00BE4CC7" w:rsidRDefault="00DE0D4E" w:rsidP="00342867">
      <w:pPr>
        <w:pStyle w:val="Paragrafoelenco"/>
        <w:numPr>
          <w:ilvl w:val="0"/>
          <w:numId w:val="31"/>
        </w:numPr>
        <w:spacing w:after="120"/>
        <w:rPr>
          <w:rFonts w:ascii="Garamond" w:hAnsi="Garamond" w:cstheme="minorHAnsi"/>
          <w:color w:val="000000"/>
          <w:sz w:val="24"/>
          <w:szCs w:val="24"/>
        </w:rPr>
      </w:pPr>
      <w:r w:rsidRPr="00BE4CC7">
        <w:rPr>
          <w:rFonts w:ascii="Garamond" w:hAnsi="Garamond" w:cstheme="minorHAnsi"/>
          <w:color w:val="000000"/>
          <w:sz w:val="24"/>
          <w:szCs w:val="24"/>
        </w:rPr>
        <w:t>mantenere la più assoluta riservatezza su documenti, informazioni ed altro materiale;</w:t>
      </w:r>
    </w:p>
    <w:p w:rsidR="00DE0D4E" w:rsidRPr="00BE4CC7" w:rsidRDefault="00DE0D4E" w:rsidP="00342867">
      <w:pPr>
        <w:pStyle w:val="Paragrafoelenco"/>
        <w:numPr>
          <w:ilvl w:val="0"/>
          <w:numId w:val="31"/>
        </w:numPr>
        <w:spacing w:after="120"/>
        <w:rPr>
          <w:rFonts w:ascii="Garamond" w:hAnsi="Garamond" w:cstheme="minorHAnsi"/>
          <w:color w:val="000000"/>
          <w:sz w:val="24"/>
          <w:szCs w:val="24"/>
        </w:rPr>
      </w:pPr>
      <w:r w:rsidRPr="00BE4CC7">
        <w:rPr>
          <w:rFonts w:ascii="Garamond" w:hAnsi="Garamond" w:cstheme="minorHAnsi"/>
          <w:color w:val="000000"/>
          <w:sz w:val="24"/>
          <w:szCs w:val="24"/>
        </w:rPr>
        <w:lastRenderedPageBreak/>
        <w:t>non divulgare informazioni acquisite durante lo svolgimento delle attività.</w:t>
      </w:r>
    </w:p>
    <w:p w:rsidR="00DE0D4E" w:rsidRPr="00BE4CC7" w:rsidRDefault="00DE0D4E"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Il Fornitore deve prendere i necessari provvedimenti nei confronti dei propri dipendenti a seguito di segnalazioni da parte </w:t>
      </w:r>
      <w:proofErr w:type="spellStart"/>
      <w:r w:rsidRPr="00BE4CC7">
        <w:rPr>
          <w:rFonts w:ascii="Garamond" w:hAnsi="Garamond" w:cstheme="minorHAnsi"/>
          <w:color w:val="000000"/>
          <w:sz w:val="24"/>
          <w:szCs w:val="24"/>
        </w:rPr>
        <w:t>del</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w:t>
      </w:r>
      <w:proofErr w:type="spellEnd"/>
      <w:r w:rsidR="00861901" w:rsidRPr="00BE4CC7">
        <w:rPr>
          <w:rFonts w:ascii="Garamond" w:hAnsi="Garamond" w:cstheme="minorHAnsi"/>
          <w:color w:val="000000"/>
          <w:sz w:val="24"/>
          <w:szCs w:val="24"/>
        </w:rPr>
        <w:t xml:space="preserve"> Appaltante</w:t>
      </w:r>
      <w:r w:rsidRPr="00BE4CC7">
        <w:rPr>
          <w:rFonts w:ascii="Garamond" w:hAnsi="Garamond" w:cstheme="minorHAnsi"/>
          <w:color w:val="000000"/>
          <w:sz w:val="24"/>
          <w:szCs w:val="24"/>
        </w:rPr>
        <w:t>.</w:t>
      </w:r>
    </w:p>
    <w:p w:rsidR="0045036F" w:rsidRPr="00BE4CC7" w:rsidRDefault="00DE0D4E" w:rsidP="007F6FBB">
      <w:pPr>
        <w:spacing w:after="120"/>
        <w:contextualSpacing/>
        <w:rPr>
          <w:rFonts w:ascii="Garamond" w:hAnsi="Garamond" w:cstheme="minorHAnsi"/>
          <w:color w:val="000000"/>
          <w:sz w:val="24"/>
          <w:szCs w:val="24"/>
        </w:rPr>
      </w:pPr>
      <w:r w:rsidRPr="00BE4CC7">
        <w:rPr>
          <w:rFonts w:ascii="Garamond" w:hAnsi="Garamond" w:cstheme="minorHAnsi"/>
          <w:color w:val="000000"/>
          <w:sz w:val="24"/>
          <w:szCs w:val="24"/>
        </w:rPr>
        <w:t>I dipendenti del Fornitore, che prestano servizio nelle strutture del</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 xml:space="preserve"> e nelle aree ad essa pertinenti, sono obbligati a mantenere un comportamento improntato alla massima educazione e correttezza ed agire, in ogni occasione, con diligenza professionale.</w:t>
      </w:r>
    </w:p>
    <w:p w:rsidR="008349B8" w:rsidRPr="00BE4CC7" w:rsidRDefault="008349B8" w:rsidP="007F6FBB">
      <w:pPr>
        <w:spacing w:after="120"/>
        <w:contextualSpacing/>
        <w:rPr>
          <w:rFonts w:ascii="Garamond" w:hAnsi="Garamond" w:cstheme="minorHAnsi"/>
          <w:color w:val="000000"/>
          <w:sz w:val="24"/>
          <w:szCs w:val="24"/>
        </w:rPr>
      </w:pPr>
    </w:p>
    <w:p w:rsidR="001A3FAE" w:rsidRPr="00BE4CC7" w:rsidRDefault="00CD10A7" w:rsidP="004961A5">
      <w:pPr>
        <w:pStyle w:val="Titolo3"/>
        <w:rPr>
          <w:rFonts w:ascii="Garamond" w:hAnsi="Garamond"/>
          <w:sz w:val="24"/>
          <w:szCs w:val="24"/>
        </w:rPr>
      </w:pPr>
      <w:bookmarkStart w:id="44" w:name="_Toc37958141"/>
      <w:bookmarkStart w:id="45" w:name="_Toc155239182"/>
      <w:bookmarkStart w:id="46" w:name="_Toc160878530"/>
      <w:bookmarkStart w:id="47" w:name="_Toc160948984"/>
      <w:bookmarkStart w:id="48" w:name="_Toc194210058"/>
      <w:bookmarkStart w:id="49" w:name="_Toc195351133"/>
      <w:bookmarkStart w:id="50" w:name="_Toc195423980"/>
      <w:bookmarkStart w:id="51" w:name="_Toc195425175"/>
      <w:bookmarkStart w:id="52" w:name="_Toc195504375"/>
      <w:bookmarkStart w:id="53" w:name="_Toc195504527"/>
      <w:bookmarkStart w:id="54" w:name="_Toc197398867"/>
      <w:bookmarkStart w:id="55" w:name="_Toc197420668"/>
      <w:bookmarkStart w:id="56" w:name="_Toc197422351"/>
      <w:bookmarkStart w:id="57" w:name="_Toc197422571"/>
      <w:bookmarkStart w:id="58" w:name="_Toc197487819"/>
      <w:bookmarkStart w:id="59" w:name="_Toc197503888"/>
      <w:bookmarkStart w:id="60" w:name="_Toc197924711"/>
      <w:bookmarkStart w:id="61" w:name="_Toc197940771"/>
      <w:bookmarkStart w:id="62" w:name="_Toc198440307"/>
      <w:bookmarkStart w:id="63" w:name="_Toc198452653"/>
      <w:bookmarkStart w:id="64" w:name="_Toc198465193"/>
      <w:bookmarkStart w:id="65" w:name="_Toc200945584"/>
      <w:bookmarkStart w:id="66" w:name="_Toc216255468"/>
      <w:bookmarkStart w:id="67" w:name="_Toc230144970"/>
      <w:bookmarkStart w:id="68" w:name="_Toc230145062"/>
      <w:bookmarkStart w:id="69" w:name="_Toc230500581"/>
      <w:bookmarkStart w:id="70" w:name="_Toc237412648"/>
      <w:bookmarkStart w:id="71" w:name="_Toc252814384"/>
      <w:bookmarkStart w:id="72" w:name="_Toc291266150"/>
      <w:bookmarkStart w:id="73" w:name="_Toc268872526"/>
      <w:bookmarkStart w:id="74" w:name="_Toc193002402"/>
      <w:bookmarkStart w:id="75" w:name="_Toc193007625"/>
      <w:bookmarkStart w:id="76" w:name="_Toc194220208"/>
      <w:bookmarkStart w:id="77" w:name="_Toc194829297"/>
      <w:bookmarkStart w:id="78" w:name="_Toc194830418"/>
      <w:bookmarkStart w:id="79" w:name="_Toc194902577"/>
      <w:r w:rsidRPr="00BE4CC7">
        <w:rPr>
          <w:rFonts w:ascii="Garamond" w:hAnsi="Garamond"/>
          <w:sz w:val="24"/>
          <w:szCs w:val="24"/>
        </w:rPr>
        <w:t>FORMAZIONE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6171B3" w:rsidRPr="00BE4CC7" w:rsidRDefault="006171B3">
      <w:pPr>
        <w:spacing w:after="120"/>
        <w:rPr>
          <w:rFonts w:ascii="Garamond" w:hAnsi="Garamond" w:cstheme="minorHAnsi"/>
          <w:color w:val="000000"/>
          <w:sz w:val="24"/>
          <w:szCs w:val="24"/>
        </w:rPr>
      </w:pPr>
      <w:r w:rsidRPr="00BE4CC7">
        <w:rPr>
          <w:rFonts w:ascii="Garamond" w:hAnsi="Garamond" w:cstheme="minorHAnsi"/>
          <w:color w:val="000000"/>
          <w:sz w:val="24"/>
          <w:szCs w:val="24"/>
        </w:rPr>
        <w:t>Tutto il personale impiegato dal Fornitore deve essere adeguatamente formato, in modo tale da svolgere le attività assegnate nei luoghi stabiliti, adottando metodologie prestazionali atte a garantire idonei standard qualitativi e di igiene ambientale, senza esporre a indebiti rischi le persone presenti nei luoghi di lavoro.</w:t>
      </w:r>
    </w:p>
    <w:p w:rsidR="00E737F8" w:rsidRPr="00BE4CC7" w:rsidRDefault="00E737F8">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A tal fine, </w:t>
      </w:r>
      <w:r w:rsidR="00A13C7E" w:rsidRPr="00BE4CC7">
        <w:rPr>
          <w:rFonts w:ascii="Garamond" w:hAnsi="Garamond" w:cstheme="minorHAnsi"/>
          <w:color w:val="000000"/>
          <w:sz w:val="24"/>
          <w:szCs w:val="24"/>
        </w:rPr>
        <w:t>il F</w:t>
      </w:r>
      <w:r w:rsidR="001B13C4" w:rsidRPr="00BE4CC7">
        <w:rPr>
          <w:rFonts w:ascii="Garamond" w:hAnsi="Garamond" w:cstheme="minorHAnsi"/>
          <w:color w:val="000000"/>
          <w:sz w:val="24"/>
          <w:szCs w:val="24"/>
        </w:rPr>
        <w:t>ornitore</w:t>
      </w:r>
      <w:r w:rsidR="007477F2" w:rsidRPr="00BE4CC7">
        <w:rPr>
          <w:rFonts w:ascii="Garamond" w:hAnsi="Garamond" w:cstheme="minorHAnsi"/>
          <w:color w:val="000000"/>
          <w:sz w:val="24"/>
          <w:szCs w:val="24"/>
        </w:rPr>
        <w:t xml:space="preserve"> si impegna a</w:t>
      </w:r>
      <w:r w:rsidR="006171B3" w:rsidRPr="00BE4CC7">
        <w:rPr>
          <w:rFonts w:ascii="Garamond" w:hAnsi="Garamond" w:cstheme="minorHAnsi"/>
          <w:color w:val="000000"/>
          <w:sz w:val="24"/>
          <w:szCs w:val="24"/>
        </w:rPr>
        <w:t xml:space="preserve"> impiegare, per lo svolgimento dei singoli servizi in oggetto, personale adeguatamente formato</w:t>
      </w:r>
      <w:r w:rsidRPr="00BE4CC7">
        <w:rPr>
          <w:rFonts w:ascii="Garamond" w:hAnsi="Garamond" w:cstheme="minorHAnsi"/>
          <w:color w:val="000000"/>
          <w:sz w:val="24"/>
          <w:szCs w:val="24"/>
        </w:rPr>
        <w:t xml:space="preserve"> con specifici corsi professionali, </w:t>
      </w:r>
      <w:r w:rsidR="002F64E0" w:rsidRPr="00BE4CC7">
        <w:rPr>
          <w:rFonts w:ascii="Garamond" w:hAnsi="Garamond" w:cstheme="minorHAnsi"/>
          <w:color w:val="000000"/>
          <w:sz w:val="24"/>
          <w:szCs w:val="24"/>
        </w:rPr>
        <w:t xml:space="preserve">sia che siano previsti obbligatoriamente dalle norme vigenti sia che si rendano necessari per le specifiche attività previste </w:t>
      </w:r>
      <w:r w:rsidR="004961A5" w:rsidRPr="00BE4CC7">
        <w:rPr>
          <w:rFonts w:ascii="Garamond" w:hAnsi="Garamond" w:cstheme="minorHAnsi"/>
          <w:color w:val="000000"/>
          <w:sz w:val="24"/>
          <w:szCs w:val="24"/>
        </w:rPr>
        <w:t>nel Contratto</w:t>
      </w:r>
      <w:r w:rsidRPr="00BE4CC7">
        <w:rPr>
          <w:rFonts w:ascii="Garamond" w:hAnsi="Garamond" w:cstheme="minorHAnsi"/>
          <w:color w:val="000000"/>
          <w:sz w:val="24"/>
          <w:szCs w:val="24"/>
        </w:rPr>
        <w:t>.</w:t>
      </w:r>
      <w:r w:rsidR="00DE0D4E" w:rsidRPr="00BE4CC7">
        <w:rPr>
          <w:rFonts w:ascii="Garamond" w:hAnsi="Garamond" w:cstheme="minorHAnsi"/>
          <w:color w:val="000000"/>
          <w:sz w:val="24"/>
          <w:szCs w:val="24"/>
        </w:rPr>
        <w:t xml:space="preserve"> In particolare, r</w:t>
      </w:r>
      <w:r w:rsidRPr="00BE4CC7">
        <w:rPr>
          <w:rFonts w:ascii="Garamond" w:hAnsi="Garamond" w:cstheme="minorHAnsi"/>
          <w:color w:val="000000"/>
          <w:sz w:val="24"/>
          <w:szCs w:val="24"/>
        </w:rPr>
        <w:t xml:space="preserve">elativamente ai Servizi oggetto </w:t>
      </w:r>
      <w:r w:rsidR="00151BF2" w:rsidRPr="00BE4CC7">
        <w:rPr>
          <w:rFonts w:ascii="Garamond" w:hAnsi="Garamond" w:cstheme="minorHAnsi"/>
          <w:color w:val="000000"/>
          <w:sz w:val="24"/>
          <w:szCs w:val="24"/>
        </w:rPr>
        <w:t>del</w:t>
      </w:r>
      <w:r w:rsidR="00A90F7D" w:rsidRPr="00BE4CC7">
        <w:rPr>
          <w:rFonts w:ascii="Garamond" w:hAnsi="Garamond" w:cstheme="minorHAnsi"/>
          <w:color w:val="000000"/>
          <w:sz w:val="24"/>
          <w:szCs w:val="24"/>
        </w:rPr>
        <w:t>la</w:t>
      </w:r>
      <w:r w:rsidR="00151BF2" w:rsidRPr="00BE4CC7">
        <w:rPr>
          <w:rFonts w:ascii="Garamond" w:hAnsi="Garamond" w:cstheme="minorHAnsi"/>
          <w:color w:val="000000"/>
          <w:sz w:val="24"/>
          <w:szCs w:val="24"/>
        </w:rPr>
        <w:t xml:space="preserve"> presente </w:t>
      </w:r>
      <w:r w:rsidR="00A90F7D" w:rsidRPr="00BE4CC7">
        <w:rPr>
          <w:rFonts w:ascii="Garamond" w:hAnsi="Garamond" w:cstheme="minorHAnsi"/>
          <w:color w:val="000000"/>
          <w:sz w:val="24"/>
          <w:szCs w:val="24"/>
        </w:rPr>
        <w:t>procedura di acquisto</w:t>
      </w:r>
      <w:r w:rsidRPr="00BE4CC7">
        <w:rPr>
          <w:rFonts w:ascii="Garamond" w:hAnsi="Garamond" w:cstheme="minorHAnsi"/>
          <w:color w:val="000000"/>
          <w:sz w:val="24"/>
          <w:szCs w:val="24"/>
        </w:rPr>
        <w:t xml:space="preserve">, </w:t>
      </w:r>
      <w:r w:rsidR="00CD0860" w:rsidRPr="00BE4CC7">
        <w:rPr>
          <w:rFonts w:ascii="Garamond" w:hAnsi="Garamond" w:cstheme="minorHAnsi"/>
          <w:color w:val="000000"/>
          <w:sz w:val="24"/>
          <w:szCs w:val="24"/>
        </w:rPr>
        <w:t>il F</w:t>
      </w:r>
      <w:r w:rsidR="001B13C4" w:rsidRPr="00BE4CC7">
        <w:rPr>
          <w:rFonts w:ascii="Garamond" w:hAnsi="Garamond" w:cstheme="minorHAnsi"/>
          <w:color w:val="000000"/>
          <w:sz w:val="24"/>
          <w:szCs w:val="24"/>
        </w:rPr>
        <w:t>ornitore</w:t>
      </w:r>
      <w:r w:rsidRPr="00BE4CC7">
        <w:rPr>
          <w:rFonts w:ascii="Garamond" w:hAnsi="Garamond" w:cstheme="minorHAnsi"/>
          <w:color w:val="000000"/>
          <w:sz w:val="24"/>
          <w:szCs w:val="24"/>
        </w:rPr>
        <w:t xml:space="preserve"> d</w:t>
      </w:r>
      <w:r w:rsidR="003B7682" w:rsidRPr="00BE4CC7">
        <w:rPr>
          <w:rFonts w:ascii="Garamond" w:hAnsi="Garamond" w:cstheme="minorHAnsi"/>
          <w:color w:val="000000"/>
          <w:sz w:val="24"/>
          <w:szCs w:val="24"/>
        </w:rPr>
        <w:t>eve</w:t>
      </w:r>
      <w:r w:rsidRPr="00BE4CC7">
        <w:rPr>
          <w:rFonts w:ascii="Garamond" w:hAnsi="Garamond" w:cstheme="minorHAnsi"/>
          <w:color w:val="000000"/>
          <w:sz w:val="24"/>
          <w:szCs w:val="24"/>
        </w:rPr>
        <w:t>fornire ai propri dipendenti adeguata formazione e informazione su:</w:t>
      </w:r>
    </w:p>
    <w:p w:rsidR="00E737F8" w:rsidRPr="00BE4CC7" w:rsidRDefault="00E737F8" w:rsidP="00342867">
      <w:pPr>
        <w:pStyle w:val="CT-BulletILivello"/>
        <w:numPr>
          <w:ilvl w:val="0"/>
          <w:numId w:val="45"/>
        </w:numPr>
        <w:spacing w:after="120"/>
        <w:rPr>
          <w:rFonts w:ascii="Garamond" w:hAnsi="Garamond" w:cstheme="minorHAnsi"/>
          <w:sz w:val="24"/>
          <w:szCs w:val="24"/>
        </w:rPr>
      </w:pPr>
      <w:r w:rsidRPr="00BE4CC7">
        <w:rPr>
          <w:rFonts w:ascii="Garamond" w:hAnsi="Garamond" w:cstheme="minorHAnsi"/>
          <w:sz w:val="24"/>
          <w:szCs w:val="24"/>
        </w:rPr>
        <w:t xml:space="preserve">rischi professionali, sia connessi all’attività specificamente svolta sia dovuti ai luoghi di lavoro, così come richiesto dalla normativa vigente in materia; </w:t>
      </w:r>
    </w:p>
    <w:p w:rsidR="00E737F8" w:rsidRPr="00BE4CC7" w:rsidRDefault="00E737F8" w:rsidP="00342867">
      <w:pPr>
        <w:pStyle w:val="CT-BulletILivello"/>
        <w:numPr>
          <w:ilvl w:val="0"/>
          <w:numId w:val="45"/>
        </w:numPr>
        <w:spacing w:after="120"/>
        <w:rPr>
          <w:rFonts w:ascii="Garamond" w:hAnsi="Garamond" w:cstheme="minorHAnsi"/>
          <w:sz w:val="24"/>
          <w:szCs w:val="24"/>
        </w:rPr>
      </w:pPr>
      <w:r w:rsidRPr="00BE4CC7">
        <w:rPr>
          <w:rFonts w:ascii="Garamond" w:hAnsi="Garamond" w:cstheme="minorHAnsi"/>
          <w:sz w:val="24"/>
          <w:szCs w:val="24"/>
        </w:rPr>
        <w:t>disturbi e rischi che la propria attività può causare ai dipendenti del</w:t>
      </w:r>
      <w:r w:rsidR="00897956" w:rsidRPr="00BE4CC7">
        <w:rPr>
          <w:rFonts w:ascii="Garamond" w:hAnsi="Garamond" w:cstheme="minorHAnsi"/>
          <w:sz w:val="24"/>
          <w:szCs w:val="24"/>
        </w:rPr>
        <w:t>la</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modi per eliminare tali negative influenze. Nelle aree caratterizzate da rischi gravi e specifici, po</w:t>
      </w:r>
      <w:r w:rsidR="003B7682" w:rsidRPr="00BE4CC7">
        <w:rPr>
          <w:rFonts w:ascii="Garamond" w:hAnsi="Garamond" w:cstheme="minorHAnsi"/>
          <w:sz w:val="24"/>
          <w:szCs w:val="24"/>
        </w:rPr>
        <w:t>ssono</w:t>
      </w:r>
      <w:r w:rsidRPr="00BE4CC7">
        <w:rPr>
          <w:rFonts w:ascii="Garamond" w:hAnsi="Garamond" w:cstheme="minorHAnsi"/>
          <w:sz w:val="24"/>
          <w:szCs w:val="24"/>
        </w:rPr>
        <w:t xml:space="preserve"> accedere solamente i lavoratori autorizzati e solo dopo che siano stati adeguatamente formati e addestrati mediante corsi specifici</w:t>
      </w:r>
      <w:r w:rsidR="00D7551B" w:rsidRPr="00BE4CC7">
        <w:rPr>
          <w:rFonts w:ascii="Garamond" w:hAnsi="Garamond" w:cstheme="minorHAnsi"/>
          <w:sz w:val="24"/>
          <w:szCs w:val="24"/>
        </w:rPr>
        <w:t>;</w:t>
      </w:r>
    </w:p>
    <w:p w:rsidR="002E2D62" w:rsidRPr="00BE4CC7" w:rsidRDefault="002E2D62" w:rsidP="00342867">
      <w:pPr>
        <w:pStyle w:val="CT-BulletILivello"/>
        <w:numPr>
          <w:ilvl w:val="0"/>
          <w:numId w:val="45"/>
        </w:numPr>
        <w:spacing w:after="120"/>
        <w:rPr>
          <w:rFonts w:ascii="Garamond" w:hAnsi="Garamond" w:cstheme="minorHAnsi"/>
          <w:sz w:val="24"/>
          <w:szCs w:val="24"/>
        </w:rPr>
      </w:pPr>
      <w:r w:rsidRPr="00BE4CC7">
        <w:rPr>
          <w:rFonts w:ascii="Garamond" w:hAnsi="Garamond" w:cstheme="minorHAnsi"/>
          <w:sz w:val="24"/>
          <w:szCs w:val="24"/>
        </w:rPr>
        <w:t>procedure e modalità operative per l’applicazione di efficaci misure di gestione ambientale, in particolare sui temi della gestione dei rifiuti e dell’utilizzo</w:t>
      </w:r>
      <w:r w:rsidR="00DB63DD" w:rsidRPr="00BE4CC7">
        <w:rPr>
          <w:rFonts w:ascii="Garamond" w:hAnsi="Garamond" w:cstheme="minorHAnsi"/>
          <w:sz w:val="24"/>
          <w:szCs w:val="24"/>
        </w:rPr>
        <w:t>,</w:t>
      </w:r>
      <w:r w:rsidRPr="00BE4CC7">
        <w:rPr>
          <w:rFonts w:ascii="Garamond" w:hAnsi="Garamond" w:cstheme="minorHAnsi"/>
          <w:sz w:val="24"/>
          <w:szCs w:val="24"/>
        </w:rPr>
        <w:t xml:space="preserve"> conservazione e dosaggio di sostanze pericolose,procedure di intervento in relazione all’utilizzo dei prodotti superconcentrati, al dosaggio dei prodotti di pulizia, alle precauzioni d'uso (divieto di mescolare, modalità per la corretta manipolazione del prodotto, come intervenire in caso di sversamenti o di contatti accidentali, come leggere le schede di sicurezza), alle differenze tra disinfezione e lavaggio, alle modalità di conservazione dei prodotti, sulle caratteristiche dei prodotti per la pulizia a minori impatti ambientali e dei prodotti ausiliari ecologici, le etichette, incluse quelle ecologiche, dei prodotti detergenti e disinfettanti per le pulizie, sulla sequenza detergenza/disinfezione, sulla procedura di decontaminazione, sul corretto utilizzo dei prodotti chimici, delle attrezzature e dei dispositivi di protezione adeguati alle situazioni di rischio e raccolta di sostanze e/o preparati pericolosi;</w:t>
      </w:r>
    </w:p>
    <w:p w:rsidR="00332A68" w:rsidRPr="00BE4CC7" w:rsidRDefault="00332A68" w:rsidP="007F6FBB">
      <w:pPr>
        <w:pStyle w:val="CT-BulletILivello"/>
        <w:numPr>
          <w:ilvl w:val="0"/>
          <w:numId w:val="0"/>
        </w:numPr>
        <w:spacing w:after="120"/>
        <w:ind w:left="720"/>
        <w:rPr>
          <w:rFonts w:ascii="Garamond" w:hAnsi="Garamond" w:cstheme="minorHAnsi"/>
          <w:sz w:val="24"/>
          <w:szCs w:val="24"/>
        </w:rPr>
      </w:pPr>
    </w:p>
    <w:p w:rsidR="00186084" w:rsidRPr="00BE4CC7" w:rsidRDefault="003A2825" w:rsidP="007F6FBB">
      <w:pPr>
        <w:pStyle w:val="Titolo1"/>
        <w:numPr>
          <w:ilvl w:val="0"/>
          <w:numId w:val="19"/>
        </w:numPr>
        <w:spacing w:before="0" w:line="300" w:lineRule="exact"/>
        <w:rPr>
          <w:rFonts w:ascii="Garamond" w:hAnsi="Garamond" w:cstheme="minorHAnsi"/>
        </w:rPr>
      </w:pPr>
      <w:bookmarkStart w:id="80" w:name="OLE_LINK3"/>
      <w:bookmarkEnd w:id="32"/>
      <w:bookmarkEnd w:id="73"/>
      <w:bookmarkEnd w:id="74"/>
      <w:bookmarkEnd w:id="75"/>
      <w:bookmarkEnd w:id="76"/>
      <w:bookmarkEnd w:id="77"/>
      <w:bookmarkEnd w:id="78"/>
      <w:bookmarkEnd w:id="79"/>
      <w:r w:rsidRPr="00BE4CC7">
        <w:rPr>
          <w:rFonts w:ascii="Garamond" w:hAnsi="Garamond" w:cstheme="minorHAnsi"/>
          <w:caps w:val="0"/>
        </w:rPr>
        <w:t>CONTRATTI ATTUATIVI – PROGRAMMAZIONE DELLE ATTIVITA’</w:t>
      </w:r>
      <w:r w:rsidR="00887770" w:rsidRPr="00BE4CC7">
        <w:rPr>
          <w:rFonts w:ascii="Garamond" w:hAnsi="Garamond" w:cstheme="minorHAnsi"/>
          <w:caps w:val="0"/>
        </w:rPr>
        <w:t xml:space="preserve"> – SOPRALLUOGO POST AGGIUDICAZIONE.</w:t>
      </w:r>
    </w:p>
    <w:bookmarkEnd w:id="80"/>
    <w:p w:rsidR="007B5372" w:rsidRPr="00BE4CC7" w:rsidRDefault="00FD1AB4" w:rsidP="007F6FBB">
      <w:pPr>
        <w:spacing w:after="120"/>
        <w:contextualSpacing/>
        <w:rPr>
          <w:rFonts w:ascii="Garamond" w:hAnsi="Garamond" w:cstheme="minorHAnsi"/>
          <w:strike/>
          <w:color w:val="000000"/>
          <w:sz w:val="24"/>
          <w:szCs w:val="24"/>
        </w:rPr>
      </w:pPr>
      <w:r w:rsidRPr="00BE4CC7">
        <w:rPr>
          <w:rFonts w:ascii="Garamond" w:hAnsi="Garamond" w:cstheme="minorHAnsi"/>
          <w:color w:val="000000"/>
          <w:sz w:val="24"/>
          <w:szCs w:val="24"/>
        </w:rPr>
        <w:lastRenderedPageBreak/>
        <w:t>L</w:t>
      </w:r>
      <w:r w:rsidR="008C0677" w:rsidRPr="00BE4CC7">
        <w:rPr>
          <w:rFonts w:ascii="Garamond" w:hAnsi="Garamond" w:cstheme="minorHAnsi"/>
          <w:color w:val="000000"/>
          <w:sz w:val="24"/>
          <w:szCs w:val="24"/>
        </w:rPr>
        <w:t xml:space="preserve">e </w:t>
      </w:r>
      <w:r w:rsidR="008F6800" w:rsidRPr="00BE4CC7">
        <w:rPr>
          <w:rFonts w:ascii="Garamond" w:hAnsi="Garamond" w:cstheme="minorHAnsi"/>
          <w:color w:val="000000"/>
          <w:sz w:val="24"/>
          <w:szCs w:val="24"/>
        </w:rPr>
        <w:t xml:space="preserve">Attività </w:t>
      </w:r>
      <w:r w:rsidR="008464E6" w:rsidRPr="00BE4CC7">
        <w:rPr>
          <w:rFonts w:ascii="Garamond" w:hAnsi="Garamond" w:cstheme="minorHAnsi"/>
          <w:color w:val="000000"/>
          <w:sz w:val="24"/>
          <w:szCs w:val="24"/>
        </w:rPr>
        <w:t>inerenti iservizi</w:t>
      </w:r>
      <w:r w:rsidR="00DE0D4E" w:rsidRPr="00BE4CC7">
        <w:rPr>
          <w:rFonts w:ascii="Garamond" w:hAnsi="Garamond" w:cstheme="minorHAnsi"/>
          <w:color w:val="000000"/>
          <w:sz w:val="24"/>
          <w:szCs w:val="24"/>
        </w:rPr>
        <w:t xml:space="preserve"> sono </w:t>
      </w:r>
      <w:r w:rsidR="007B5372" w:rsidRPr="00BE4CC7">
        <w:rPr>
          <w:rFonts w:ascii="Garamond" w:hAnsi="Garamond" w:cstheme="minorHAnsi"/>
          <w:color w:val="000000"/>
          <w:sz w:val="24"/>
          <w:szCs w:val="24"/>
        </w:rPr>
        <w:t>formalizzat</w:t>
      </w:r>
      <w:r w:rsidR="002E4762" w:rsidRPr="00BE4CC7">
        <w:rPr>
          <w:rFonts w:ascii="Garamond" w:hAnsi="Garamond" w:cstheme="minorHAnsi"/>
          <w:color w:val="000000"/>
          <w:sz w:val="24"/>
          <w:szCs w:val="24"/>
        </w:rPr>
        <w:t>e</w:t>
      </w:r>
      <w:r w:rsidR="008464E6" w:rsidRPr="00BE4CC7">
        <w:rPr>
          <w:rFonts w:ascii="Garamond" w:hAnsi="Garamond" w:cstheme="minorHAnsi"/>
          <w:color w:val="000000"/>
          <w:sz w:val="24"/>
          <w:szCs w:val="24"/>
        </w:rPr>
        <w:t>nei singoli contratti attuativi di accordo quadro, approvati dalla Stazione Appaltante con determinazione dirigenziale del RUP, e saranno remunerate in funzione de</w:t>
      </w:r>
      <w:r w:rsidR="00DE0D4E" w:rsidRPr="00BE4CC7">
        <w:rPr>
          <w:rFonts w:ascii="Garamond" w:hAnsi="Garamond" w:cstheme="minorHAnsi"/>
          <w:color w:val="000000"/>
          <w:sz w:val="24"/>
          <w:szCs w:val="24"/>
        </w:rPr>
        <w:t xml:space="preserve">i </w:t>
      </w:r>
      <w:r w:rsidR="00C725E2" w:rsidRPr="00BE4CC7">
        <w:rPr>
          <w:rFonts w:ascii="Garamond" w:hAnsi="Garamond" w:cstheme="minorHAnsi"/>
          <w:color w:val="000000"/>
          <w:sz w:val="24"/>
          <w:szCs w:val="24"/>
        </w:rPr>
        <w:t xml:space="preserve">ribassi offerti </w:t>
      </w:r>
      <w:r w:rsidR="002659F7" w:rsidRPr="00BE4CC7">
        <w:rPr>
          <w:rFonts w:ascii="Garamond" w:hAnsi="Garamond" w:cstheme="minorHAnsi"/>
          <w:sz w:val="24"/>
          <w:szCs w:val="24"/>
        </w:rPr>
        <w:t>in fase di confronto concorrenziale.</w:t>
      </w:r>
    </w:p>
    <w:p w:rsidR="00E17830" w:rsidRPr="00BE4CC7" w:rsidRDefault="00E17830" w:rsidP="007F6FBB">
      <w:pPr>
        <w:spacing w:after="120"/>
        <w:contextualSpacing/>
        <w:rPr>
          <w:rFonts w:ascii="Garamond" w:hAnsi="Garamond" w:cstheme="minorHAnsi"/>
          <w:color w:val="000000"/>
          <w:sz w:val="24"/>
          <w:szCs w:val="24"/>
        </w:rPr>
      </w:pPr>
      <w:r w:rsidRPr="00BE4CC7">
        <w:rPr>
          <w:rFonts w:ascii="Garamond" w:hAnsi="Garamond" w:cstheme="minorHAnsi"/>
          <w:color w:val="000000"/>
          <w:sz w:val="24"/>
          <w:szCs w:val="24"/>
        </w:rPr>
        <w:t>L’effettiva esecuzione d</w:t>
      </w:r>
      <w:r w:rsidR="008464E6" w:rsidRPr="00BE4CC7">
        <w:rPr>
          <w:rFonts w:ascii="Garamond" w:hAnsi="Garamond" w:cstheme="minorHAnsi"/>
          <w:color w:val="000000"/>
          <w:sz w:val="24"/>
          <w:szCs w:val="24"/>
        </w:rPr>
        <w:t>elle</w:t>
      </w:r>
      <w:r w:rsidR="00141E87" w:rsidRPr="00BE4CC7">
        <w:rPr>
          <w:rFonts w:ascii="Garamond" w:hAnsi="Garamond" w:cstheme="minorHAnsi"/>
          <w:color w:val="000000"/>
          <w:sz w:val="24"/>
          <w:szCs w:val="24"/>
        </w:rPr>
        <w:t>attività</w:t>
      </w:r>
      <w:r w:rsidR="008464E6" w:rsidRPr="00BE4CC7">
        <w:rPr>
          <w:rFonts w:ascii="Garamond" w:hAnsi="Garamond" w:cstheme="minorHAnsi"/>
          <w:color w:val="000000"/>
          <w:sz w:val="24"/>
          <w:szCs w:val="24"/>
        </w:rPr>
        <w:t>inserite nei singoli contratti attuativi</w:t>
      </w:r>
      <w:r w:rsidRPr="00BE4CC7">
        <w:rPr>
          <w:rFonts w:ascii="Garamond" w:hAnsi="Garamond" w:cstheme="minorHAnsi"/>
          <w:color w:val="000000"/>
          <w:sz w:val="24"/>
          <w:szCs w:val="24"/>
        </w:rPr>
        <w:t xml:space="preserve">deve risultare da un apposito Verbale di </w:t>
      </w:r>
      <w:r w:rsidR="004C321C" w:rsidRPr="00BE4CC7">
        <w:rPr>
          <w:rFonts w:ascii="Garamond" w:hAnsi="Garamond" w:cstheme="minorHAnsi"/>
          <w:color w:val="000000"/>
          <w:sz w:val="24"/>
          <w:szCs w:val="24"/>
        </w:rPr>
        <w:t>Riconsegna</w:t>
      </w:r>
      <w:r w:rsidRPr="00BE4CC7">
        <w:rPr>
          <w:rFonts w:ascii="Garamond" w:hAnsi="Garamond" w:cstheme="minorHAnsi"/>
          <w:color w:val="000000"/>
          <w:sz w:val="24"/>
          <w:szCs w:val="24"/>
        </w:rPr>
        <w:t xml:space="preserve"> predisposto da</w:t>
      </w:r>
      <w:r w:rsidR="00932F5F" w:rsidRPr="00BE4CC7">
        <w:rPr>
          <w:rFonts w:ascii="Garamond" w:hAnsi="Garamond" w:cstheme="minorHAnsi"/>
          <w:color w:val="000000"/>
          <w:sz w:val="24"/>
          <w:szCs w:val="24"/>
        </w:rPr>
        <w:t>l F</w:t>
      </w:r>
      <w:r w:rsidR="001B13C4" w:rsidRPr="00BE4CC7">
        <w:rPr>
          <w:rFonts w:ascii="Garamond" w:hAnsi="Garamond" w:cstheme="minorHAnsi"/>
          <w:color w:val="000000"/>
          <w:sz w:val="24"/>
          <w:szCs w:val="24"/>
        </w:rPr>
        <w:t>ornitore</w:t>
      </w:r>
      <w:r w:rsidRPr="00BE4CC7">
        <w:rPr>
          <w:rFonts w:ascii="Garamond" w:hAnsi="Garamond" w:cstheme="minorHAnsi"/>
          <w:color w:val="000000"/>
          <w:sz w:val="24"/>
          <w:szCs w:val="24"/>
        </w:rPr>
        <w:t xml:space="preserve"> ed accettato dal </w:t>
      </w:r>
      <w:r w:rsidR="00DE0D4E" w:rsidRPr="00BE4CC7">
        <w:rPr>
          <w:rFonts w:ascii="Garamond" w:hAnsi="Garamond" w:cstheme="minorHAnsi"/>
          <w:color w:val="000000"/>
          <w:sz w:val="24"/>
          <w:szCs w:val="24"/>
        </w:rPr>
        <w:t>D</w:t>
      </w:r>
      <w:r w:rsidR="0072618E" w:rsidRPr="00BE4CC7">
        <w:rPr>
          <w:rFonts w:ascii="Garamond" w:hAnsi="Garamond" w:cstheme="minorHAnsi"/>
          <w:color w:val="000000"/>
          <w:sz w:val="24"/>
          <w:szCs w:val="24"/>
        </w:rPr>
        <w:t>.</w:t>
      </w:r>
      <w:r w:rsidR="00DE0D4E" w:rsidRPr="00BE4CC7">
        <w:rPr>
          <w:rFonts w:ascii="Garamond" w:hAnsi="Garamond" w:cstheme="minorHAnsi"/>
          <w:color w:val="000000"/>
          <w:sz w:val="24"/>
          <w:szCs w:val="24"/>
        </w:rPr>
        <w:t>E</w:t>
      </w:r>
      <w:r w:rsidR="0072618E" w:rsidRPr="00BE4CC7">
        <w:rPr>
          <w:rFonts w:ascii="Garamond" w:hAnsi="Garamond" w:cstheme="minorHAnsi"/>
          <w:color w:val="000000"/>
          <w:sz w:val="24"/>
          <w:szCs w:val="24"/>
        </w:rPr>
        <w:t>.</w:t>
      </w:r>
      <w:r w:rsidR="00DE0D4E" w:rsidRPr="00BE4CC7">
        <w:rPr>
          <w:rFonts w:ascii="Garamond" w:hAnsi="Garamond" w:cstheme="minorHAnsi"/>
          <w:color w:val="000000"/>
          <w:sz w:val="24"/>
          <w:szCs w:val="24"/>
        </w:rPr>
        <w:t>C</w:t>
      </w:r>
      <w:r w:rsidR="0072618E" w:rsidRPr="00BE4CC7">
        <w:rPr>
          <w:rFonts w:ascii="Garamond" w:hAnsi="Garamond" w:cstheme="minorHAnsi"/>
          <w:color w:val="000000"/>
          <w:sz w:val="24"/>
          <w:szCs w:val="24"/>
        </w:rPr>
        <w:t>.</w:t>
      </w:r>
      <w:r w:rsidRPr="00BE4CC7">
        <w:rPr>
          <w:rFonts w:ascii="Garamond" w:hAnsi="Garamond" w:cstheme="minorHAnsi"/>
          <w:color w:val="000000"/>
          <w:sz w:val="24"/>
          <w:szCs w:val="24"/>
        </w:rPr>
        <w:t>, necessario alla successiva rendicontazione e fatturazione</w:t>
      </w:r>
      <w:r w:rsidR="009622C4" w:rsidRPr="00BE4CC7">
        <w:rPr>
          <w:rFonts w:ascii="Garamond" w:hAnsi="Garamond" w:cstheme="minorHAnsi"/>
          <w:color w:val="000000"/>
          <w:sz w:val="24"/>
          <w:szCs w:val="24"/>
        </w:rPr>
        <w:t>.</w:t>
      </w:r>
    </w:p>
    <w:p w:rsidR="00087139" w:rsidRPr="00BE4CC7" w:rsidRDefault="00FF57FA" w:rsidP="00104450">
      <w:pPr>
        <w:spacing w:after="120"/>
        <w:rPr>
          <w:rFonts w:ascii="Garamond" w:hAnsi="Garamond" w:cstheme="minorHAnsi"/>
          <w:sz w:val="24"/>
          <w:szCs w:val="24"/>
        </w:rPr>
      </w:pPr>
      <w:r w:rsidRPr="00BE4CC7">
        <w:rPr>
          <w:rFonts w:ascii="Garamond" w:hAnsi="Garamond" w:cstheme="minorHAnsi"/>
          <w:sz w:val="24"/>
          <w:szCs w:val="24"/>
        </w:rPr>
        <w:t>A seguito della aggiudicazione dell’accordo quadro</w:t>
      </w:r>
      <w:r w:rsidR="00BE33B8" w:rsidRPr="00BE4CC7">
        <w:rPr>
          <w:rFonts w:ascii="Garamond" w:hAnsi="Garamond" w:cstheme="minorHAnsi"/>
          <w:sz w:val="24"/>
          <w:szCs w:val="24"/>
        </w:rPr>
        <w:t xml:space="preserve"> p</w:t>
      </w:r>
      <w:r w:rsidR="00087139" w:rsidRPr="00BE4CC7">
        <w:rPr>
          <w:rFonts w:ascii="Garamond" w:hAnsi="Garamond" w:cstheme="minorHAnsi"/>
          <w:sz w:val="24"/>
          <w:szCs w:val="24"/>
        </w:rPr>
        <w:t>o</w:t>
      </w:r>
      <w:r w:rsidR="00BE33B8" w:rsidRPr="00BE4CC7">
        <w:rPr>
          <w:rFonts w:ascii="Garamond" w:hAnsi="Garamond" w:cstheme="minorHAnsi"/>
          <w:sz w:val="24"/>
          <w:szCs w:val="24"/>
        </w:rPr>
        <w:t>t</w:t>
      </w:r>
      <w:r w:rsidR="00087139" w:rsidRPr="00BE4CC7">
        <w:rPr>
          <w:rFonts w:ascii="Garamond" w:hAnsi="Garamond" w:cstheme="minorHAnsi"/>
          <w:sz w:val="24"/>
          <w:szCs w:val="24"/>
        </w:rPr>
        <w:t>r</w:t>
      </w:r>
      <w:r w:rsidRPr="00BE4CC7">
        <w:rPr>
          <w:rFonts w:ascii="Garamond" w:hAnsi="Garamond" w:cstheme="minorHAnsi"/>
          <w:sz w:val="24"/>
          <w:szCs w:val="24"/>
        </w:rPr>
        <w:t xml:space="preserve">anno essere effettuati i sopralluoghi presso i diversi immobili per i quali verranno richiesti gli interventi, </w:t>
      </w:r>
      <w:r w:rsidR="00887770" w:rsidRPr="00BE4CC7">
        <w:rPr>
          <w:rFonts w:ascii="Garamond" w:hAnsi="Garamond" w:cstheme="minorHAnsi"/>
          <w:sz w:val="24"/>
          <w:szCs w:val="24"/>
        </w:rPr>
        <w:t xml:space="preserve">per quanto attiene agli interventi di sanificazione degli immobili, </w:t>
      </w:r>
      <w:r w:rsidRPr="00BE4CC7">
        <w:rPr>
          <w:rFonts w:ascii="Garamond" w:hAnsi="Garamond" w:cstheme="minorHAnsi"/>
          <w:sz w:val="24"/>
          <w:szCs w:val="24"/>
        </w:rPr>
        <w:t xml:space="preserve">ai fini della redazione dei singoli preventivi </w:t>
      </w:r>
      <w:r w:rsidR="008B3A01" w:rsidRPr="00BE4CC7">
        <w:rPr>
          <w:rFonts w:ascii="Garamond" w:hAnsi="Garamond" w:cstheme="minorHAnsi"/>
          <w:sz w:val="24"/>
          <w:szCs w:val="24"/>
        </w:rPr>
        <w:t xml:space="preserve">(specifica dell’offerta) </w:t>
      </w:r>
      <w:r w:rsidRPr="00BE4CC7">
        <w:rPr>
          <w:rFonts w:ascii="Garamond" w:hAnsi="Garamond" w:cstheme="minorHAnsi"/>
          <w:sz w:val="24"/>
          <w:szCs w:val="24"/>
        </w:rPr>
        <w:t xml:space="preserve">necessari alla stipula dei singoli contratti attuativi di accordo quadro. Il </w:t>
      </w:r>
      <w:r w:rsidR="001E60C1" w:rsidRPr="00BE4CC7">
        <w:rPr>
          <w:rFonts w:ascii="Garamond" w:hAnsi="Garamond" w:cstheme="minorHAnsi"/>
          <w:sz w:val="24"/>
          <w:szCs w:val="24"/>
        </w:rPr>
        <w:t xml:space="preserve">sopralluogo dovrà essere effettuato in contraddittorio con il </w:t>
      </w:r>
      <w:r w:rsidR="006E393F" w:rsidRPr="00BE4CC7">
        <w:rPr>
          <w:rFonts w:ascii="Garamond" w:hAnsi="Garamond" w:cstheme="minorHAnsi"/>
          <w:sz w:val="24"/>
          <w:szCs w:val="24"/>
        </w:rPr>
        <w:t>D</w:t>
      </w:r>
      <w:r w:rsidR="0072618E" w:rsidRPr="00BE4CC7">
        <w:rPr>
          <w:rFonts w:ascii="Garamond" w:hAnsi="Garamond" w:cstheme="minorHAnsi"/>
          <w:sz w:val="24"/>
          <w:szCs w:val="24"/>
        </w:rPr>
        <w:t>.</w:t>
      </w:r>
      <w:r w:rsidR="006E393F" w:rsidRPr="00BE4CC7">
        <w:rPr>
          <w:rFonts w:ascii="Garamond" w:hAnsi="Garamond" w:cstheme="minorHAnsi"/>
          <w:sz w:val="24"/>
          <w:szCs w:val="24"/>
        </w:rPr>
        <w:t>E</w:t>
      </w:r>
      <w:r w:rsidR="0072618E" w:rsidRPr="00BE4CC7">
        <w:rPr>
          <w:rFonts w:ascii="Garamond" w:hAnsi="Garamond" w:cstheme="minorHAnsi"/>
          <w:sz w:val="24"/>
          <w:szCs w:val="24"/>
        </w:rPr>
        <w:t>.</w:t>
      </w:r>
      <w:r w:rsidR="006E393F" w:rsidRPr="00BE4CC7">
        <w:rPr>
          <w:rFonts w:ascii="Garamond" w:hAnsi="Garamond" w:cstheme="minorHAnsi"/>
          <w:sz w:val="24"/>
          <w:szCs w:val="24"/>
        </w:rPr>
        <w:t>C</w:t>
      </w:r>
      <w:r w:rsidR="001E60C1" w:rsidRPr="00BE4CC7">
        <w:rPr>
          <w:rFonts w:ascii="Garamond" w:hAnsi="Garamond" w:cstheme="minorHAnsi"/>
          <w:sz w:val="24"/>
          <w:szCs w:val="24"/>
        </w:rPr>
        <w:t xml:space="preserve">. </w:t>
      </w:r>
      <w:r w:rsidR="00087139" w:rsidRPr="00BE4CC7">
        <w:rPr>
          <w:rFonts w:ascii="Garamond" w:hAnsi="Garamond" w:cstheme="minorHAnsi"/>
          <w:sz w:val="24"/>
          <w:szCs w:val="24"/>
        </w:rPr>
        <w:t xml:space="preserve">Durante il Sopralluogo il Fornitore dovrà </w:t>
      </w:r>
      <w:r w:rsidR="001E60C1" w:rsidRPr="00BE4CC7">
        <w:rPr>
          <w:rFonts w:ascii="Garamond" w:hAnsi="Garamond" w:cstheme="minorHAnsi"/>
          <w:sz w:val="24"/>
          <w:szCs w:val="24"/>
        </w:rPr>
        <w:t>rilevare, anche in termini di superfici,</w:t>
      </w:r>
      <w:r w:rsidR="00087139" w:rsidRPr="00BE4CC7">
        <w:rPr>
          <w:rFonts w:ascii="Garamond" w:hAnsi="Garamond" w:cstheme="minorHAnsi"/>
          <w:sz w:val="24"/>
          <w:szCs w:val="24"/>
        </w:rPr>
        <w:t xml:space="preserve">le consistenze </w:t>
      </w:r>
      <w:r w:rsidR="006E393F" w:rsidRPr="00BE4CC7">
        <w:rPr>
          <w:rFonts w:ascii="Garamond" w:hAnsi="Garamond" w:cstheme="minorHAnsi"/>
          <w:sz w:val="24"/>
          <w:szCs w:val="24"/>
        </w:rPr>
        <w:t xml:space="preserve">e </w:t>
      </w:r>
      <w:r w:rsidR="00087139" w:rsidRPr="00BE4CC7">
        <w:rPr>
          <w:rFonts w:ascii="Garamond" w:hAnsi="Garamond" w:cstheme="minorHAnsi"/>
          <w:sz w:val="24"/>
          <w:szCs w:val="24"/>
        </w:rPr>
        <w:t>riassumere tali consistenze in forma tabellare (report).</w:t>
      </w:r>
    </w:p>
    <w:p w:rsidR="000D18AF" w:rsidRPr="00BE4CC7" w:rsidRDefault="00087139" w:rsidP="00104450">
      <w:pPr>
        <w:spacing w:after="120"/>
        <w:rPr>
          <w:rFonts w:ascii="Garamond" w:hAnsi="Garamond" w:cstheme="minorHAnsi"/>
          <w:color w:val="000000"/>
          <w:sz w:val="24"/>
          <w:szCs w:val="24"/>
        </w:rPr>
      </w:pPr>
      <w:r w:rsidRPr="00BE4CC7">
        <w:rPr>
          <w:rFonts w:ascii="Garamond" w:hAnsi="Garamond" w:cstheme="minorHAnsi"/>
          <w:color w:val="000000"/>
          <w:sz w:val="24"/>
          <w:szCs w:val="24"/>
        </w:rPr>
        <w:t>Il Sopralluogo</w:t>
      </w:r>
      <w:r w:rsidR="00B234BC" w:rsidRPr="00BE4CC7">
        <w:rPr>
          <w:rFonts w:ascii="Garamond" w:hAnsi="Garamond" w:cstheme="minorHAnsi"/>
          <w:color w:val="000000"/>
          <w:sz w:val="24"/>
          <w:szCs w:val="24"/>
        </w:rPr>
        <w:t xml:space="preserve"> è</w:t>
      </w:r>
      <w:r w:rsidRPr="00BE4CC7">
        <w:rPr>
          <w:rFonts w:ascii="Garamond" w:hAnsi="Garamond" w:cstheme="minorHAnsi"/>
          <w:color w:val="000000"/>
          <w:sz w:val="24"/>
          <w:szCs w:val="24"/>
        </w:rPr>
        <w:t xml:space="preserve"> finalizzato </w:t>
      </w:r>
      <w:r w:rsidR="00887770" w:rsidRPr="00BE4CC7">
        <w:rPr>
          <w:rFonts w:ascii="Garamond" w:hAnsi="Garamond" w:cstheme="minorHAnsi"/>
          <w:color w:val="000000"/>
          <w:sz w:val="24"/>
          <w:szCs w:val="24"/>
        </w:rPr>
        <w:t xml:space="preserve">alla </w:t>
      </w:r>
      <w:r w:rsidR="00FF57FA" w:rsidRPr="00BE4CC7">
        <w:rPr>
          <w:rFonts w:ascii="Garamond" w:hAnsi="Garamond" w:cstheme="minorHAnsi"/>
          <w:color w:val="000000"/>
          <w:sz w:val="24"/>
          <w:szCs w:val="24"/>
        </w:rPr>
        <w:t>relativa quotazione del prezzo richiesto</w:t>
      </w:r>
      <w:r w:rsidR="00887770" w:rsidRPr="00BE4CC7">
        <w:rPr>
          <w:rFonts w:ascii="Garamond" w:hAnsi="Garamond" w:cstheme="minorHAnsi"/>
          <w:color w:val="000000"/>
          <w:sz w:val="24"/>
          <w:szCs w:val="24"/>
        </w:rPr>
        <w:t xml:space="preserve"> per il singolo contratto attuativo di accordo quadro</w:t>
      </w:r>
      <w:r w:rsidRPr="00BE4CC7">
        <w:rPr>
          <w:rFonts w:ascii="Garamond" w:hAnsi="Garamond" w:cstheme="minorHAnsi"/>
          <w:color w:val="000000"/>
          <w:sz w:val="24"/>
          <w:szCs w:val="24"/>
        </w:rPr>
        <w:t xml:space="preserve">. </w:t>
      </w:r>
    </w:p>
    <w:p w:rsidR="00AD53CA" w:rsidRPr="00BE4CC7" w:rsidRDefault="000D18AF">
      <w:pPr>
        <w:spacing w:after="120"/>
        <w:rPr>
          <w:rFonts w:ascii="Garamond" w:hAnsi="Garamond" w:cstheme="minorHAnsi"/>
          <w:sz w:val="24"/>
          <w:szCs w:val="24"/>
        </w:rPr>
      </w:pPr>
      <w:r w:rsidRPr="00BE4CC7">
        <w:rPr>
          <w:rFonts w:ascii="Garamond" w:hAnsi="Garamond" w:cstheme="minorHAnsi"/>
          <w:color w:val="000000"/>
          <w:sz w:val="24"/>
          <w:szCs w:val="24"/>
        </w:rPr>
        <w:t xml:space="preserve">Il </w:t>
      </w:r>
      <w:r w:rsidR="00FD0E5B" w:rsidRPr="00BE4CC7">
        <w:rPr>
          <w:rFonts w:ascii="Garamond" w:hAnsi="Garamond" w:cstheme="minorHAnsi"/>
          <w:color w:val="000000"/>
          <w:sz w:val="24"/>
          <w:szCs w:val="24"/>
        </w:rPr>
        <w:t>preventivo</w:t>
      </w:r>
      <w:r w:rsidRPr="00BE4CC7">
        <w:rPr>
          <w:rFonts w:ascii="Garamond" w:hAnsi="Garamond" w:cstheme="minorHAnsi"/>
          <w:color w:val="000000"/>
          <w:sz w:val="24"/>
          <w:szCs w:val="24"/>
        </w:rPr>
        <w:t xml:space="preserve"> deve essere redatto dal Fornitore a seguito di Sopralluogo </w:t>
      </w:r>
      <w:r w:rsidR="006E393F" w:rsidRPr="00BE4CC7">
        <w:rPr>
          <w:rFonts w:ascii="Garamond" w:hAnsi="Garamond" w:cstheme="minorHAnsi"/>
          <w:color w:val="000000"/>
          <w:sz w:val="24"/>
          <w:szCs w:val="24"/>
        </w:rPr>
        <w:t>e deve essere presentato al</w:t>
      </w:r>
      <w:r w:rsidR="00897956" w:rsidRPr="00BE4CC7">
        <w:rPr>
          <w:rFonts w:ascii="Garamond" w:hAnsi="Garamond" w:cstheme="minorHAnsi"/>
          <w:color w:val="000000"/>
          <w:sz w:val="24"/>
          <w:szCs w:val="24"/>
        </w:rPr>
        <w:t>la</w:t>
      </w:r>
      <w:r w:rsidR="00861901" w:rsidRPr="00BE4CC7">
        <w:rPr>
          <w:rFonts w:ascii="Garamond" w:hAnsi="Garamond" w:cstheme="minorHAnsi"/>
          <w:sz w:val="24"/>
          <w:szCs w:val="24"/>
        </w:rPr>
        <w:t>Stazione Appaltante</w:t>
      </w:r>
      <w:r w:rsidRPr="00BE4CC7">
        <w:rPr>
          <w:rFonts w:ascii="Garamond" w:hAnsi="Garamond" w:cstheme="minorHAnsi"/>
          <w:sz w:val="24"/>
          <w:szCs w:val="24"/>
        </w:rPr>
        <w:t>entro e non oltre</w:t>
      </w:r>
      <w:r w:rsidR="008B3A01" w:rsidRPr="00BE4CC7">
        <w:rPr>
          <w:rFonts w:ascii="Garamond" w:hAnsi="Garamond" w:cstheme="minorHAnsi"/>
          <w:sz w:val="24"/>
          <w:szCs w:val="24"/>
        </w:rPr>
        <w:t xml:space="preserve">5 </w:t>
      </w:r>
      <w:r w:rsidRPr="00BE4CC7">
        <w:rPr>
          <w:rFonts w:ascii="Garamond" w:hAnsi="Garamond" w:cstheme="minorHAnsi"/>
          <w:sz w:val="24"/>
          <w:szCs w:val="24"/>
        </w:rPr>
        <w:t>giorni naturali e consecutivi dalla data del sopralluogo per la condivisione dello stesso nei successivi</w:t>
      </w:r>
      <w:r w:rsidR="008B3A01" w:rsidRPr="00BE4CC7">
        <w:rPr>
          <w:rFonts w:ascii="Garamond" w:hAnsi="Garamond" w:cstheme="minorHAnsi"/>
          <w:sz w:val="24"/>
          <w:szCs w:val="24"/>
        </w:rPr>
        <w:t xml:space="preserve">5 </w:t>
      </w:r>
      <w:r w:rsidRPr="00BE4CC7">
        <w:rPr>
          <w:rFonts w:ascii="Garamond" w:hAnsi="Garamond" w:cstheme="minorHAnsi"/>
          <w:sz w:val="24"/>
          <w:szCs w:val="24"/>
        </w:rPr>
        <w:t>giorni naturali e consecutivi, in cui potranno essere appor</w:t>
      </w:r>
      <w:r w:rsidR="006E393F" w:rsidRPr="00BE4CC7">
        <w:rPr>
          <w:rFonts w:ascii="Garamond" w:hAnsi="Garamond" w:cstheme="minorHAnsi"/>
          <w:sz w:val="24"/>
          <w:szCs w:val="24"/>
        </w:rPr>
        <w:t>tate modifiche su richiesta del</w:t>
      </w:r>
      <w:r w:rsidR="00897956" w:rsidRPr="00BE4CC7">
        <w:rPr>
          <w:rFonts w:ascii="Garamond" w:hAnsi="Garamond" w:cstheme="minorHAnsi"/>
          <w:sz w:val="24"/>
          <w:szCs w:val="24"/>
        </w:rPr>
        <w:t>la</w:t>
      </w:r>
      <w:r w:rsidR="00861901" w:rsidRPr="00BE4CC7">
        <w:rPr>
          <w:rFonts w:ascii="Garamond" w:hAnsi="Garamond" w:cstheme="minorHAnsi"/>
          <w:sz w:val="24"/>
          <w:szCs w:val="24"/>
        </w:rPr>
        <w:t>Stazione Appaltante</w:t>
      </w:r>
      <w:r w:rsidRPr="00BE4CC7">
        <w:rPr>
          <w:rFonts w:ascii="Garamond" w:hAnsi="Garamond" w:cstheme="minorHAnsi"/>
          <w:sz w:val="24"/>
          <w:szCs w:val="24"/>
        </w:rPr>
        <w:t>; la fase di condivisione, pari a</w:t>
      </w:r>
      <w:r w:rsidR="006034D7" w:rsidRPr="00BE4CC7">
        <w:rPr>
          <w:rFonts w:ascii="Garamond" w:hAnsi="Garamond" w:cstheme="minorHAnsi"/>
          <w:sz w:val="24"/>
          <w:szCs w:val="24"/>
        </w:rPr>
        <w:t xml:space="preserve">5 </w:t>
      </w:r>
      <w:r w:rsidRPr="00BE4CC7">
        <w:rPr>
          <w:rFonts w:ascii="Garamond" w:hAnsi="Garamond" w:cstheme="minorHAnsi"/>
          <w:sz w:val="24"/>
          <w:szCs w:val="24"/>
        </w:rPr>
        <w:t>giorni naturali e consecutivi, ha come scopo quello di identificare le effettive esigenze del</w:t>
      </w:r>
      <w:r w:rsidR="00897956" w:rsidRPr="00BE4CC7">
        <w:rPr>
          <w:rFonts w:ascii="Garamond" w:hAnsi="Garamond" w:cstheme="minorHAnsi"/>
          <w:sz w:val="24"/>
          <w:szCs w:val="24"/>
        </w:rPr>
        <w:t>la</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e di conseguenza di organizzare l’erogazione dei servizi. </w:t>
      </w:r>
      <w:r w:rsidRPr="00BE4CC7">
        <w:rPr>
          <w:rFonts w:ascii="Garamond" w:hAnsi="Garamond" w:cstheme="minorHAnsi"/>
          <w:color w:val="000000"/>
          <w:sz w:val="24"/>
          <w:szCs w:val="24"/>
        </w:rPr>
        <w:t xml:space="preserve">Il Fornitore, in caso di osservazioni da parte del </w:t>
      </w:r>
      <w:r w:rsidR="006E393F" w:rsidRPr="00BE4CC7">
        <w:rPr>
          <w:rFonts w:ascii="Garamond" w:hAnsi="Garamond" w:cstheme="minorHAnsi"/>
          <w:color w:val="000000"/>
          <w:sz w:val="24"/>
          <w:szCs w:val="24"/>
        </w:rPr>
        <w:t>D</w:t>
      </w:r>
      <w:r w:rsidR="0072618E" w:rsidRPr="00BE4CC7">
        <w:rPr>
          <w:rFonts w:ascii="Garamond" w:hAnsi="Garamond" w:cstheme="minorHAnsi"/>
          <w:color w:val="000000"/>
          <w:sz w:val="24"/>
          <w:szCs w:val="24"/>
        </w:rPr>
        <w:t>.</w:t>
      </w:r>
      <w:r w:rsidR="006E393F" w:rsidRPr="00BE4CC7">
        <w:rPr>
          <w:rFonts w:ascii="Garamond" w:hAnsi="Garamond" w:cstheme="minorHAnsi"/>
          <w:color w:val="000000"/>
          <w:sz w:val="24"/>
          <w:szCs w:val="24"/>
        </w:rPr>
        <w:t>E</w:t>
      </w:r>
      <w:r w:rsidR="0072618E" w:rsidRPr="00BE4CC7">
        <w:rPr>
          <w:rFonts w:ascii="Garamond" w:hAnsi="Garamond" w:cstheme="minorHAnsi"/>
          <w:color w:val="000000"/>
          <w:sz w:val="24"/>
          <w:szCs w:val="24"/>
        </w:rPr>
        <w:t>.</w:t>
      </w:r>
      <w:r w:rsidR="006E393F" w:rsidRPr="00BE4CC7">
        <w:rPr>
          <w:rFonts w:ascii="Garamond" w:hAnsi="Garamond" w:cstheme="minorHAnsi"/>
          <w:color w:val="000000"/>
          <w:sz w:val="24"/>
          <w:szCs w:val="24"/>
        </w:rPr>
        <w:t>C</w:t>
      </w:r>
      <w:r w:rsidR="0072618E" w:rsidRPr="00BE4CC7">
        <w:rPr>
          <w:rFonts w:ascii="Garamond" w:hAnsi="Garamond" w:cstheme="minorHAnsi"/>
          <w:color w:val="000000"/>
          <w:sz w:val="24"/>
          <w:szCs w:val="24"/>
        </w:rPr>
        <w:t>.</w:t>
      </w:r>
      <w:r w:rsidRPr="00BE4CC7">
        <w:rPr>
          <w:rFonts w:ascii="Garamond" w:hAnsi="Garamond" w:cstheme="minorHAnsi"/>
          <w:color w:val="000000"/>
          <w:sz w:val="24"/>
          <w:szCs w:val="24"/>
        </w:rPr>
        <w:t xml:space="preserve">, deve redigere e consegnare </w:t>
      </w:r>
      <w:r w:rsidR="008349B8" w:rsidRPr="00BE4CC7">
        <w:rPr>
          <w:rFonts w:ascii="Garamond" w:hAnsi="Garamond" w:cstheme="minorHAnsi"/>
          <w:color w:val="000000"/>
          <w:sz w:val="24"/>
          <w:szCs w:val="24"/>
        </w:rPr>
        <w:t>al</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 xml:space="preserve"> una nuova versione del </w:t>
      </w:r>
      <w:r w:rsidR="00FD0E5B" w:rsidRPr="00BE4CC7">
        <w:rPr>
          <w:rFonts w:ascii="Garamond" w:hAnsi="Garamond" w:cstheme="minorHAnsi"/>
          <w:color w:val="000000"/>
          <w:sz w:val="24"/>
          <w:szCs w:val="24"/>
        </w:rPr>
        <w:t>preventivo</w:t>
      </w:r>
      <w:r w:rsidRPr="00BE4CC7">
        <w:rPr>
          <w:rFonts w:ascii="Garamond" w:hAnsi="Garamond" w:cstheme="minorHAnsi"/>
          <w:color w:val="000000"/>
          <w:sz w:val="24"/>
          <w:szCs w:val="24"/>
        </w:rPr>
        <w:t xml:space="preserve"> che tenga conto delle predette osservazioni entro e non oltre i successivi</w:t>
      </w:r>
      <w:r w:rsidR="006034D7" w:rsidRPr="00BE4CC7">
        <w:rPr>
          <w:rFonts w:ascii="Garamond" w:hAnsi="Garamond" w:cstheme="minorHAnsi"/>
          <w:color w:val="000000"/>
          <w:sz w:val="24"/>
          <w:szCs w:val="24"/>
        </w:rPr>
        <w:t xml:space="preserve"> 5 </w:t>
      </w:r>
      <w:r w:rsidRPr="00BE4CC7">
        <w:rPr>
          <w:rFonts w:ascii="Garamond" w:hAnsi="Garamond" w:cstheme="minorHAnsi"/>
          <w:color w:val="000000"/>
          <w:sz w:val="24"/>
          <w:szCs w:val="24"/>
        </w:rPr>
        <w:t>giorni naturali e consecutivi</w:t>
      </w:r>
      <w:r w:rsidR="00756E61" w:rsidRPr="00BE4CC7">
        <w:rPr>
          <w:rFonts w:ascii="Garamond" w:hAnsi="Garamond" w:cstheme="minorHAnsi"/>
          <w:color w:val="000000"/>
          <w:sz w:val="24"/>
          <w:szCs w:val="24"/>
        </w:rPr>
        <w:t xml:space="preserve"> dalla scadenza del termine della fase di condivisione</w:t>
      </w:r>
      <w:r w:rsidRPr="00BE4CC7">
        <w:rPr>
          <w:rFonts w:ascii="Garamond" w:hAnsi="Garamond" w:cstheme="minorHAnsi"/>
          <w:color w:val="000000"/>
          <w:sz w:val="24"/>
          <w:szCs w:val="24"/>
        </w:rPr>
        <w:t>.</w:t>
      </w:r>
    </w:p>
    <w:p w:rsidR="00C37F0C" w:rsidRPr="00BE4CC7" w:rsidRDefault="00BF4F76" w:rsidP="00104450">
      <w:pPr>
        <w:spacing w:after="120"/>
        <w:rPr>
          <w:rFonts w:ascii="Garamond" w:hAnsi="Garamond" w:cstheme="minorHAnsi"/>
          <w:b/>
          <w:color w:val="0000FF"/>
          <w:sz w:val="24"/>
          <w:szCs w:val="24"/>
        </w:rPr>
      </w:pPr>
      <w:r w:rsidRPr="00BE4CC7">
        <w:rPr>
          <w:rFonts w:ascii="Garamond" w:hAnsi="Garamond" w:cstheme="minorHAnsi"/>
          <w:sz w:val="24"/>
          <w:szCs w:val="24"/>
        </w:rPr>
        <w:t xml:space="preserve">La presentazione della versione finale del </w:t>
      </w:r>
      <w:r w:rsidR="00FD0E5B" w:rsidRPr="00BE4CC7">
        <w:rPr>
          <w:rFonts w:ascii="Garamond" w:hAnsi="Garamond" w:cstheme="minorHAnsi"/>
          <w:sz w:val="24"/>
          <w:szCs w:val="24"/>
        </w:rPr>
        <w:t xml:space="preserve">preventivo </w:t>
      </w:r>
      <w:r w:rsidRPr="00BE4CC7">
        <w:rPr>
          <w:rFonts w:ascii="Garamond" w:hAnsi="Garamond" w:cstheme="minorHAnsi"/>
          <w:sz w:val="24"/>
          <w:szCs w:val="24"/>
        </w:rPr>
        <w:t xml:space="preserve">avverrà contestualmente alla sottoscrizione del </w:t>
      </w:r>
      <w:r w:rsidRPr="00BE4CC7">
        <w:rPr>
          <w:rFonts w:ascii="Garamond" w:hAnsi="Garamond" w:cstheme="minorHAnsi"/>
          <w:b/>
          <w:sz w:val="24"/>
          <w:szCs w:val="24"/>
        </w:rPr>
        <w:t>Verbale di Consegna</w:t>
      </w:r>
      <w:r w:rsidRPr="00BE4CC7">
        <w:rPr>
          <w:rFonts w:ascii="Garamond" w:hAnsi="Garamond" w:cstheme="minorHAnsi"/>
          <w:sz w:val="24"/>
          <w:szCs w:val="24"/>
        </w:rPr>
        <w:t>; dunque il Fornitore accetterà interamente le condizioni del Contratto.</w:t>
      </w:r>
    </w:p>
    <w:p w:rsidR="00D01AF5" w:rsidRPr="00BE4CC7" w:rsidRDefault="00D01AF5" w:rsidP="00104450">
      <w:pPr>
        <w:spacing w:after="120"/>
        <w:rPr>
          <w:rFonts w:ascii="Garamond" w:hAnsi="Garamond" w:cstheme="minorHAnsi"/>
          <w:sz w:val="24"/>
          <w:szCs w:val="24"/>
        </w:rPr>
      </w:pPr>
    </w:p>
    <w:p w:rsidR="00D01AF5" w:rsidRPr="00BE4CC7" w:rsidRDefault="00D05A4E" w:rsidP="00D01AF5">
      <w:pPr>
        <w:pStyle w:val="Titolo1"/>
        <w:numPr>
          <w:ilvl w:val="0"/>
          <w:numId w:val="19"/>
        </w:numPr>
        <w:spacing w:before="0" w:line="300" w:lineRule="exact"/>
        <w:rPr>
          <w:rFonts w:ascii="Garamond" w:hAnsi="Garamond" w:cstheme="minorHAnsi"/>
        </w:rPr>
      </w:pPr>
      <w:bookmarkStart w:id="81" w:name="_Toc37958144"/>
      <w:r w:rsidRPr="00BE4CC7">
        <w:rPr>
          <w:rFonts w:ascii="Garamond" w:hAnsi="Garamond" w:cstheme="minorHAnsi"/>
          <w:caps w:val="0"/>
        </w:rPr>
        <w:t>VERBALE DI CONSEGNA</w:t>
      </w:r>
      <w:bookmarkEnd w:id="81"/>
    </w:p>
    <w:p w:rsidR="00C37F0C" w:rsidRPr="00BE4CC7" w:rsidRDefault="00C37F0C">
      <w:pPr>
        <w:spacing w:after="120"/>
        <w:rPr>
          <w:rFonts w:ascii="Garamond" w:hAnsi="Garamond" w:cstheme="minorHAnsi"/>
          <w:sz w:val="24"/>
          <w:szCs w:val="24"/>
        </w:rPr>
      </w:pPr>
      <w:r w:rsidRPr="00BE4CC7">
        <w:rPr>
          <w:rFonts w:ascii="Garamond" w:hAnsi="Garamond" w:cstheme="minorHAnsi"/>
          <w:sz w:val="24"/>
          <w:szCs w:val="24"/>
        </w:rPr>
        <w:t xml:space="preserve">Il </w:t>
      </w:r>
      <w:r w:rsidRPr="00BE4CC7">
        <w:rPr>
          <w:rFonts w:ascii="Garamond" w:hAnsi="Garamond" w:cstheme="minorHAnsi"/>
          <w:b/>
          <w:sz w:val="24"/>
          <w:szCs w:val="24"/>
        </w:rPr>
        <w:t>Verbale di Consegna</w:t>
      </w:r>
      <w:r w:rsidRPr="00BE4CC7">
        <w:rPr>
          <w:rFonts w:ascii="Garamond" w:hAnsi="Garamond" w:cstheme="minorHAnsi"/>
          <w:sz w:val="24"/>
          <w:szCs w:val="24"/>
        </w:rPr>
        <w:t xml:space="preserve"> rappresenta il documento con il quale il Fornitore prende formalmente in carico gli immobili per l'esecuzione dei servizi richiesti</w:t>
      </w:r>
      <w:r w:rsidR="00DD1C1A" w:rsidRPr="00BE4CC7">
        <w:rPr>
          <w:rFonts w:ascii="Garamond" w:hAnsi="Garamond" w:cstheme="minorHAnsi"/>
          <w:sz w:val="24"/>
          <w:szCs w:val="24"/>
        </w:rPr>
        <w:t xml:space="preserve"> per quanto attiene agli interventi di sanificazione degli immobili, e gli autoveicoli per quanto attiene all’esecuzione dei servizi di sanificazione degli autoveicoli.</w:t>
      </w:r>
    </w:p>
    <w:p w:rsidR="00C37F0C" w:rsidRPr="00BE4CC7" w:rsidRDefault="00C37F0C">
      <w:pPr>
        <w:spacing w:after="120"/>
        <w:rPr>
          <w:rFonts w:ascii="Garamond" w:hAnsi="Garamond" w:cstheme="minorHAnsi"/>
          <w:sz w:val="24"/>
          <w:szCs w:val="24"/>
        </w:rPr>
      </w:pPr>
      <w:r w:rsidRPr="00BE4CC7">
        <w:rPr>
          <w:rFonts w:ascii="Garamond" w:hAnsi="Garamond" w:cstheme="minorHAnsi"/>
          <w:sz w:val="24"/>
          <w:szCs w:val="24"/>
        </w:rPr>
        <w:t xml:space="preserve">Il Verbale deve essere redatto in duplice copia, </w:t>
      </w:r>
      <w:r w:rsidR="008E3651" w:rsidRPr="00BE4CC7">
        <w:rPr>
          <w:rFonts w:ascii="Garamond" w:hAnsi="Garamond" w:cstheme="minorHAnsi"/>
          <w:sz w:val="24"/>
          <w:szCs w:val="24"/>
        </w:rPr>
        <w:t>dalla Stazione Appaltante in contraddittorio con il Fornitore</w:t>
      </w:r>
      <w:r w:rsidRPr="00BE4CC7">
        <w:rPr>
          <w:rFonts w:ascii="Garamond" w:hAnsi="Garamond" w:cstheme="minorHAnsi"/>
          <w:sz w:val="24"/>
          <w:szCs w:val="24"/>
        </w:rPr>
        <w:t>, e recare la firma congiunta di entrambe le parti. La data di sottoscrizione del Verbale costituisce la data di inizio di erogazione dei servizi, salvo diversi accordi tra le parti.</w:t>
      </w:r>
    </w:p>
    <w:p w:rsidR="000911C0" w:rsidRPr="00BE4CC7" w:rsidRDefault="000911C0">
      <w:pPr>
        <w:spacing w:after="120"/>
        <w:rPr>
          <w:rFonts w:ascii="Garamond" w:hAnsi="Garamond" w:cstheme="minorHAnsi"/>
          <w:color w:val="000000"/>
          <w:sz w:val="24"/>
          <w:szCs w:val="24"/>
        </w:rPr>
      </w:pPr>
      <w:r w:rsidRPr="00BE4CC7">
        <w:rPr>
          <w:rFonts w:ascii="Garamond" w:hAnsi="Garamond" w:cstheme="minorHAnsi"/>
          <w:color w:val="000000"/>
          <w:sz w:val="24"/>
          <w:szCs w:val="24"/>
        </w:rPr>
        <w:t>Il Fornitore organizza le attività in accordo</w:t>
      </w:r>
      <w:r w:rsidRPr="00BE4CC7">
        <w:rPr>
          <w:rFonts w:ascii="Garamond" w:hAnsi="Garamond" w:cstheme="minorHAnsi"/>
          <w:sz w:val="24"/>
          <w:szCs w:val="24"/>
        </w:rPr>
        <w:t xml:space="preserve"> con il D.E.C.</w:t>
      </w:r>
      <w:r w:rsidRPr="00BE4CC7">
        <w:rPr>
          <w:rFonts w:ascii="Garamond" w:hAnsi="Garamond" w:cstheme="minorHAnsi"/>
          <w:color w:val="000000"/>
          <w:sz w:val="24"/>
          <w:szCs w:val="24"/>
        </w:rPr>
        <w:t>per ciò che riguarda i tempi e gli orari, in modo tale da non intralciare il regolare funzionamento delle attività dellaStazione Appaltante, da rispettare comunque i tempi previsti per l'esecuzione e nel rispetto integrale delle disposizioni in materia di sicurezza sul lavoro.</w:t>
      </w:r>
    </w:p>
    <w:p w:rsidR="00C37F0C" w:rsidRPr="00BE4CC7" w:rsidRDefault="00C37F0C">
      <w:pPr>
        <w:spacing w:after="120"/>
        <w:rPr>
          <w:rFonts w:ascii="Garamond" w:hAnsi="Garamond" w:cstheme="minorHAnsi"/>
          <w:sz w:val="24"/>
          <w:szCs w:val="24"/>
        </w:rPr>
      </w:pPr>
      <w:r w:rsidRPr="00BE4CC7">
        <w:rPr>
          <w:rFonts w:ascii="Garamond" w:hAnsi="Garamond" w:cstheme="minorHAnsi"/>
          <w:sz w:val="24"/>
          <w:szCs w:val="24"/>
        </w:rPr>
        <w:t>Di seguito una breve descrizione delle sezioni che devono essere contenute nel Verbale di Consegna.</w:t>
      </w:r>
    </w:p>
    <w:p w:rsidR="00C37F0C" w:rsidRPr="00BE4CC7" w:rsidRDefault="00C37F0C" w:rsidP="007F6FBB">
      <w:pPr>
        <w:spacing w:after="120"/>
        <w:rPr>
          <w:rFonts w:ascii="Garamond" w:hAnsi="Garamond" w:cstheme="minorHAnsi"/>
          <w:b/>
          <w:i/>
          <w:color w:val="000000"/>
          <w:sz w:val="24"/>
          <w:szCs w:val="24"/>
          <w:u w:val="single"/>
        </w:rPr>
      </w:pPr>
      <w:r w:rsidRPr="00BE4CC7">
        <w:rPr>
          <w:rFonts w:ascii="Garamond" w:hAnsi="Garamond" w:cstheme="minorHAnsi"/>
          <w:b/>
          <w:i/>
          <w:sz w:val="24"/>
          <w:szCs w:val="24"/>
          <w:u w:val="single"/>
        </w:rPr>
        <w:t>SEZIONE</w:t>
      </w:r>
      <w:r w:rsidRPr="00BE4CC7">
        <w:rPr>
          <w:rFonts w:ascii="Garamond" w:hAnsi="Garamond" w:cstheme="minorHAnsi"/>
          <w:b/>
          <w:i/>
          <w:color w:val="000000"/>
          <w:sz w:val="24"/>
          <w:szCs w:val="24"/>
          <w:u w:val="single"/>
        </w:rPr>
        <w:t xml:space="preserve"> 1: </w:t>
      </w:r>
      <w:r w:rsidRPr="00BE4CC7">
        <w:rPr>
          <w:rFonts w:ascii="Garamond" w:hAnsi="Garamond" w:cstheme="minorHAnsi"/>
          <w:b/>
          <w:i/>
          <w:sz w:val="24"/>
          <w:szCs w:val="24"/>
          <w:u w:val="single"/>
        </w:rPr>
        <w:t>Attestazione della presa in consegna degli immobili</w:t>
      </w:r>
      <w:r w:rsidR="00DE1AFC">
        <w:rPr>
          <w:rFonts w:ascii="Garamond" w:hAnsi="Garamond" w:cstheme="minorHAnsi"/>
          <w:b/>
          <w:i/>
          <w:sz w:val="24"/>
          <w:szCs w:val="24"/>
          <w:u w:val="single"/>
        </w:rPr>
        <w:t xml:space="preserve"> / autoveicoli</w:t>
      </w:r>
    </w:p>
    <w:p w:rsidR="00C37F0C" w:rsidRPr="00BE4CC7" w:rsidRDefault="00C37F0C"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lastRenderedPageBreak/>
        <w:t xml:space="preserve">L’attestazione della presa in consegna è la sezione del Verbale di Consegna che contiene il dettaglio delle consistenze dei beni/immobili </w:t>
      </w:r>
      <w:r w:rsidR="005F7CD2" w:rsidRPr="00BE4CC7">
        <w:rPr>
          <w:rFonts w:ascii="Garamond" w:hAnsi="Garamond" w:cstheme="minorHAnsi"/>
          <w:color w:val="000000"/>
          <w:sz w:val="24"/>
          <w:szCs w:val="24"/>
        </w:rPr>
        <w:t>del</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 presi in carico dal Fornitore.</w:t>
      </w:r>
    </w:p>
    <w:p w:rsidR="000911C0" w:rsidRPr="00BE4CC7" w:rsidRDefault="00C37F0C" w:rsidP="007F6FBB">
      <w:pPr>
        <w:spacing w:after="120"/>
        <w:rPr>
          <w:rFonts w:ascii="Garamond" w:hAnsi="Garamond" w:cstheme="minorHAnsi"/>
          <w:sz w:val="24"/>
          <w:szCs w:val="24"/>
        </w:rPr>
      </w:pPr>
      <w:r w:rsidRPr="00BE4CC7">
        <w:rPr>
          <w:rFonts w:ascii="Garamond" w:hAnsi="Garamond" w:cstheme="minorHAnsi"/>
          <w:sz w:val="24"/>
          <w:szCs w:val="24"/>
        </w:rPr>
        <w:t xml:space="preserve">In tale sezione </w:t>
      </w:r>
      <w:r w:rsidR="004961A5" w:rsidRPr="00BE4CC7">
        <w:rPr>
          <w:rFonts w:ascii="Garamond" w:hAnsi="Garamond" w:cstheme="minorHAnsi"/>
          <w:sz w:val="24"/>
          <w:szCs w:val="24"/>
        </w:rPr>
        <w:t xml:space="preserve">dovrannoessere indicate le eventuali strutture e/o i mezzi </w:t>
      </w:r>
      <w:r w:rsidR="00DD1C1A" w:rsidRPr="00BE4CC7">
        <w:rPr>
          <w:rFonts w:ascii="Garamond" w:hAnsi="Garamond" w:cstheme="minorHAnsi"/>
          <w:sz w:val="24"/>
          <w:szCs w:val="24"/>
        </w:rPr>
        <w:t xml:space="preserve">ed gli autoveicoli </w:t>
      </w:r>
      <w:r w:rsidR="004961A5" w:rsidRPr="00BE4CC7">
        <w:rPr>
          <w:rFonts w:ascii="Garamond" w:hAnsi="Garamond" w:cstheme="minorHAnsi"/>
          <w:sz w:val="24"/>
          <w:szCs w:val="24"/>
        </w:rPr>
        <w:t>che laStazione Appaltante metterà a disposizione del Fornitore, in comodato d’uso per lo svolgimento delle attività previste</w:t>
      </w:r>
      <w:r w:rsidR="00DD1C1A" w:rsidRPr="00BE4CC7">
        <w:rPr>
          <w:rFonts w:ascii="Garamond" w:hAnsi="Garamond" w:cstheme="minorHAnsi"/>
          <w:sz w:val="24"/>
          <w:szCs w:val="24"/>
        </w:rPr>
        <w:t xml:space="preserve"> n</w:t>
      </w:r>
      <w:r w:rsidR="004961A5" w:rsidRPr="00BE4CC7">
        <w:rPr>
          <w:rFonts w:ascii="Garamond" w:hAnsi="Garamond" w:cstheme="minorHAnsi"/>
          <w:sz w:val="24"/>
          <w:szCs w:val="24"/>
        </w:rPr>
        <w:t>el Contratto. Il Fornitore, controfirmando per accettazione il Verbale di Consegna, sarà custode dei suddetti beni all’uopo indicati nel Verbale stesso e assumerà l’obbligo formale di prendersene cura e di manutenerli in modo tale da garantire il buono stato di conservazione degli stessi.</w:t>
      </w:r>
    </w:p>
    <w:p w:rsidR="00C37F0C" w:rsidRPr="00BE4CC7" w:rsidRDefault="00C37F0C" w:rsidP="007F6FBB">
      <w:pPr>
        <w:spacing w:after="120"/>
        <w:rPr>
          <w:rFonts w:ascii="Garamond" w:hAnsi="Garamond" w:cstheme="minorHAnsi"/>
          <w:b/>
          <w:i/>
          <w:sz w:val="24"/>
          <w:szCs w:val="24"/>
          <w:u w:val="single"/>
        </w:rPr>
      </w:pPr>
      <w:r w:rsidRPr="00BE4CC7">
        <w:rPr>
          <w:rFonts w:ascii="Garamond" w:hAnsi="Garamond" w:cstheme="minorHAnsi"/>
          <w:b/>
          <w:i/>
          <w:sz w:val="24"/>
          <w:szCs w:val="24"/>
          <w:u w:val="single"/>
        </w:rPr>
        <w:t>SEZIONE 2: Organizzazione del Fornitore</w:t>
      </w:r>
    </w:p>
    <w:p w:rsidR="000D18AF" w:rsidRPr="00BE4CC7" w:rsidRDefault="00C37F0C"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Il Fornitore deve riportare nel Verbale di Consegna l’organigramma nominativo relativo alla struttura predisposta per la gestione operativa dei Servizi erogati nell’ambito del Contratto (personale delegato allo svolgimento delle attività). Devono essere riportati in particolare, per ciascun servizio, i nominativi del personale operativo che eseguirà le attività. </w:t>
      </w:r>
    </w:p>
    <w:p w:rsidR="008349B8" w:rsidRPr="00BE4CC7" w:rsidRDefault="008349B8" w:rsidP="007F6FBB">
      <w:pPr>
        <w:spacing w:after="120"/>
        <w:rPr>
          <w:rFonts w:ascii="Garamond" w:hAnsi="Garamond" w:cstheme="minorHAnsi"/>
          <w:color w:val="000000"/>
          <w:sz w:val="24"/>
          <w:szCs w:val="24"/>
        </w:rPr>
      </w:pPr>
    </w:p>
    <w:p w:rsidR="001E2048" w:rsidRPr="00BE4CC7" w:rsidRDefault="00311734" w:rsidP="007F6FBB">
      <w:pPr>
        <w:pStyle w:val="Titolo1"/>
        <w:numPr>
          <w:ilvl w:val="0"/>
          <w:numId w:val="19"/>
        </w:numPr>
        <w:spacing w:before="0" w:line="300" w:lineRule="exact"/>
        <w:rPr>
          <w:rFonts w:ascii="Garamond" w:hAnsi="Garamond" w:cstheme="minorHAnsi"/>
        </w:rPr>
      </w:pPr>
      <w:bookmarkStart w:id="82" w:name="_Toc302397574"/>
      <w:bookmarkStart w:id="83" w:name="_Toc37318965"/>
      <w:bookmarkStart w:id="84" w:name="_Ref37923200"/>
      <w:bookmarkStart w:id="85" w:name="_Toc37958145"/>
      <w:r w:rsidRPr="00BE4CC7">
        <w:rPr>
          <w:rFonts w:ascii="Garamond" w:hAnsi="Garamond" w:cstheme="minorHAnsi"/>
          <w:caps w:val="0"/>
        </w:rPr>
        <w:t>MODALITÀ DI ESECUZIONE DEL SERVIZI</w:t>
      </w:r>
      <w:bookmarkEnd w:id="82"/>
      <w:r w:rsidRPr="00BE4CC7">
        <w:rPr>
          <w:rFonts w:ascii="Garamond" w:hAnsi="Garamond" w:cstheme="minorHAnsi"/>
          <w:caps w:val="0"/>
        </w:rPr>
        <w:t>O</w:t>
      </w:r>
      <w:bookmarkEnd w:id="83"/>
      <w:r w:rsidR="00961F74" w:rsidRPr="00BE4CC7">
        <w:rPr>
          <w:rFonts w:ascii="Garamond" w:hAnsi="Garamond" w:cstheme="minorHAnsi"/>
          <w:caps w:val="0"/>
        </w:rPr>
        <w:t xml:space="preserve"> DI PULIZIA/SANIFICAZIONE</w:t>
      </w:r>
      <w:bookmarkEnd w:id="84"/>
      <w:bookmarkEnd w:id="85"/>
    </w:p>
    <w:p w:rsidR="00E01A2C" w:rsidRPr="00BE4CC7" w:rsidRDefault="00E01A2C"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Il presente servizio consiste nella pulizia</w:t>
      </w:r>
      <w:r w:rsidR="00863DF6" w:rsidRPr="00BE4CC7">
        <w:rPr>
          <w:rFonts w:ascii="Garamond" w:hAnsi="Garamond" w:cstheme="minorHAnsi"/>
          <w:color w:val="000000"/>
          <w:sz w:val="24"/>
          <w:szCs w:val="24"/>
        </w:rPr>
        <w:t>/sanificazione</w:t>
      </w:r>
      <w:r w:rsidRPr="00BE4CC7">
        <w:rPr>
          <w:rFonts w:ascii="Garamond" w:hAnsi="Garamond" w:cstheme="minorHAnsi"/>
          <w:color w:val="000000"/>
          <w:sz w:val="24"/>
          <w:szCs w:val="24"/>
        </w:rPr>
        <w:t xml:space="preserve"> di ambienti</w:t>
      </w:r>
      <w:r w:rsidR="005A6840" w:rsidRPr="00BE4CC7">
        <w:rPr>
          <w:rFonts w:ascii="Garamond" w:hAnsi="Garamond" w:cstheme="minorHAnsi"/>
          <w:color w:val="000000"/>
          <w:sz w:val="24"/>
          <w:szCs w:val="24"/>
        </w:rPr>
        <w:t>e degli autoveicoli</w:t>
      </w:r>
      <w:r w:rsidR="00C235A6">
        <w:rPr>
          <w:rFonts w:ascii="Garamond" w:hAnsi="Garamond" w:cstheme="minorHAnsi"/>
          <w:color w:val="000000"/>
          <w:sz w:val="24"/>
          <w:szCs w:val="24"/>
        </w:rPr>
        <w:t>, per questi ultimi anche dell’impianto di condizionamento,</w:t>
      </w:r>
      <w:r w:rsidRPr="00BE4CC7">
        <w:rPr>
          <w:rFonts w:ascii="Garamond" w:hAnsi="Garamond" w:cstheme="minorHAnsi"/>
          <w:color w:val="000000"/>
          <w:sz w:val="24"/>
          <w:szCs w:val="24"/>
        </w:rPr>
        <w:t xml:space="preserve">da effettuarsi in conformità alle disposizioni di seguito riportate, agli accordi sindacali nazionali relativi al personale dipendente delle imprese di pulizia e nell’osservanza delle normative vigenti per l’utilizzo di attrezzature, macchinari e materiali previsti in ambito UE. </w:t>
      </w:r>
    </w:p>
    <w:p w:rsidR="005A6840" w:rsidRPr="00377401" w:rsidRDefault="005A6840" w:rsidP="007F6FBB">
      <w:pPr>
        <w:spacing w:after="120"/>
        <w:rPr>
          <w:rFonts w:ascii="Garamond" w:hAnsi="Garamond" w:cstheme="minorHAnsi"/>
          <w:b/>
          <w:color w:val="000000"/>
          <w:sz w:val="24"/>
          <w:szCs w:val="24"/>
        </w:rPr>
      </w:pPr>
      <w:r w:rsidRPr="00377401">
        <w:rPr>
          <w:rFonts w:ascii="Garamond" w:hAnsi="Garamond" w:cstheme="minorHAnsi"/>
          <w:b/>
          <w:color w:val="000000"/>
          <w:sz w:val="24"/>
          <w:szCs w:val="24"/>
        </w:rPr>
        <w:t>PER QUANTO ATTIENE alla sanificazione degli autoveicoli, essa dovrà essere effettuata presso struttura/area nella disponibilità del Fornitore, ubicata</w:t>
      </w:r>
      <w:r w:rsidR="00E828F8" w:rsidRPr="00377401">
        <w:rPr>
          <w:rFonts w:ascii="Garamond" w:hAnsi="Garamond" w:cstheme="minorHAnsi"/>
          <w:b/>
          <w:color w:val="000000"/>
          <w:sz w:val="24"/>
          <w:szCs w:val="24"/>
        </w:rPr>
        <w:t xml:space="preserve"> nel territorio del Comune di Garbagnate Milanese o nel territorio di un Comune limitrofo al Comune di Garbagnate Mil</w:t>
      </w:r>
      <w:r w:rsidR="00377401" w:rsidRPr="00377401">
        <w:rPr>
          <w:rFonts w:ascii="Garamond" w:hAnsi="Garamond" w:cstheme="minorHAnsi"/>
          <w:b/>
          <w:color w:val="000000"/>
          <w:sz w:val="24"/>
          <w:szCs w:val="24"/>
        </w:rPr>
        <w:t>anese</w:t>
      </w:r>
      <w:r w:rsidR="00E828F8" w:rsidRPr="00377401">
        <w:rPr>
          <w:rFonts w:ascii="Garamond" w:hAnsi="Garamond" w:cstheme="minorHAnsi"/>
          <w:b/>
          <w:color w:val="000000"/>
          <w:sz w:val="24"/>
          <w:szCs w:val="24"/>
        </w:rPr>
        <w:t>.</w:t>
      </w:r>
    </w:p>
    <w:p w:rsidR="00377401" w:rsidRDefault="00863DF6" w:rsidP="00C4221D">
      <w:pPr>
        <w:spacing w:after="120"/>
        <w:rPr>
          <w:rFonts w:ascii="Garamond" w:eastAsia="MS Mincho" w:hAnsi="Garamond" w:cs="Trebuchet MS"/>
          <w:bCs/>
          <w:iCs/>
          <w:sz w:val="24"/>
          <w:szCs w:val="24"/>
        </w:rPr>
      </w:pPr>
      <w:r w:rsidRPr="00377401">
        <w:rPr>
          <w:rFonts w:ascii="Garamond" w:hAnsi="Garamond" w:cstheme="minorHAnsi"/>
          <w:sz w:val="24"/>
          <w:szCs w:val="24"/>
        </w:rPr>
        <w:t xml:space="preserve">I Servizi oggetto del presente Capitolato </w:t>
      </w:r>
      <w:r w:rsidR="00F0520E" w:rsidRPr="00377401">
        <w:rPr>
          <w:rFonts w:ascii="Garamond" w:hAnsi="Garamond" w:cstheme="minorHAnsi"/>
          <w:sz w:val="24"/>
          <w:szCs w:val="24"/>
        </w:rPr>
        <w:t xml:space="preserve">Tecnico </w:t>
      </w:r>
      <w:r w:rsidR="00377401">
        <w:rPr>
          <w:rFonts w:ascii="Garamond" w:hAnsi="Garamond" w:cstheme="minorHAnsi"/>
          <w:sz w:val="24"/>
          <w:szCs w:val="24"/>
        </w:rPr>
        <w:t>prevedono le seguenti a</w:t>
      </w:r>
      <w:r w:rsidRPr="00377401">
        <w:rPr>
          <w:rFonts w:ascii="Garamond" w:hAnsi="Garamond" w:cstheme="minorHAnsi"/>
          <w:sz w:val="24"/>
          <w:szCs w:val="24"/>
        </w:rPr>
        <w:t>ttività</w:t>
      </w:r>
      <w:r w:rsidR="00C4221D" w:rsidRPr="00377401">
        <w:rPr>
          <w:rFonts w:ascii="Garamond" w:hAnsi="Garamond" w:cstheme="minorHAnsi"/>
          <w:sz w:val="24"/>
          <w:szCs w:val="24"/>
        </w:rPr>
        <w:t xml:space="preserve">, secondo le indicazioni riportate </w:t>
      </w:r>
      <w:r w:rsidR="00C4221D" w:rsidRPr="00377401">
        <w:rPr>
          <w:rFonts w:ascii="Garamond" w:eastAsia="MS Mincho" w:hAnsi="Garamond" w:cs="Trebuchet MS"/>
          <w:bCs/>
          <w:iCs/>
          <w:sz w:val="24"/>
          <w:szCs w:val="24"/>
        </w:rPr>
        <w:t xml:space="preserve">nel “Rapporto ISS COVID-19 n. 5/2020”, </w:t>
      </w:r>
      <w:r w:rsidR="00E828F8" w:rsidRPr="00377401">
        <w:rPr>
          <w:rFonts w:ascii="Garamond" w:eastAsia="MS Mincho" w:hAnsi="Garamond" w:cs="Trebuchet MS"/>
          <w:bCs/>
          <w:iCs/>
          <w:sz w:val="24"/>
          <w:szCs w:val="24"/>
        </w:rPr>
        <w:t>e riguardare particolarmente</w:t>
      </w:r>
      <w:r w:rsidR="00377401">
        <w:rPr>
          <w:rFonts w:ascii="Garamond" w:eastAsia="MS Mincho" w:hAnsi="Garamond" w:cs="Trebuchet MS"/>
          <w:bCs/>
          <w:iCs/>
          <w:sz w:val="24"/>
          <w:szCs w:val="24"/>
        </w:rPr>
        <w:t>:</w:t>
      </w:r>
    </w:p>
    <w:p w:rsidR="00E828F8" w:rsidRDefault="00377401" w:rsidP="00C4221D">
      <w:pPr>
        <w:spacing w:after="120"/>
        <w:rPr>
          <w:rFonts w:ascii="Garamond" w:eastAsia="MS Mincho" w:hAnsi="Garamond" w:cs="Trebuchet MS"/>
          <w:bCs/>
          <w:iCs/>
          <w:sz w:val="24"/>
          <w:szCs w:val="24"/>
        </w:rPr>
      </w:pPr>
      <w:r>
        <w:rPr>
          <w:rFonts w:ascii="Garamond" w:eastAsia="MS Mincho" w:hAnsi="Garamond" w:cs="Trebuchet MS"/>
          <w:bCs/>
          <w:iCs/>
          <w:sz w:val="24"/>
          <w:szCs w:val="24"/>
        </w:rPr>
        <w:t>-</w:t>
      </w:r>
      <w:r w:rsidR="00C4221D" w:rsidRPr="00377401">
        <w:rPr>
          <w:rFonts w:ascii="Garamond" w:eastAsia="MS Mincho" w:hAnsi="Garamond" w:cs="Trebuchet MS"/>
          <w:bCs/>
          <w:iCs/>
          <w:sz w:val="24"/>
          <w:szCs w:val="24"/>
        </w:rPr>
        <w:t xml:space="preserve">le superfici </w:t>
      </w:r>
      <w:r>
        <w:rPr>
          <w:rFonts w:ascii="Garamond" w:eastAsia="MS Mincho" w:hAnsi="Garamond" w:cs="Trebuchet MS"/>
          <w:bCs/>
          <w:iCs/>
          <w:sz w:val="24"/>
          <w:szCs w:val="24"/>
        </w:rPr>
        <w:t xml:space="preserve">all’interno degli immobili oggetto di sanificazione </w:t>
      </w:r>
      <w:r w:rsidR="00C4221D" w:rsidRPr="00377401">
        <w:rPr>
          <w:rFonts w:ascii="Garamond" w:eastAsia="MS Mincho" w:hAnsi="Garamond" w:cs="Trebuchet MS"/>
          <w:bCs/>
          <w:iCs/>
          <w:sz w:val="24"/>
          <w:szCs w:val="24"/>
        </w:rPr>
        <w:t>toccate più di frequente (</w:t>
      </w:r>
      <w:proofErr w:type="spellStart"/>
      <w:r w:rsidR="00C4221D" w:rsidRPr="00377401">
        <w:rPr>
          <w:rFonts w:ascii="Garamond" w:eastAsia="MS Mincho" w:hAnsi="Garamond" w:cs="Trebuchet MS"/>
          <w:bCs/>
          <w:iCs/>
          <w:sz w:val="24"/>
          <w:szCs w:val="24"/>
        </w:rPr>
        <w:t>es.porte</w:t>
      </w:r>
      <w:proofErr w:type="spellEnd"/>
      <w:r w:rsidR="00C4221D" w:rsidRPr="00377401">
        <w:rPr>
          <w:rFonts w:ascii="Garamond" w:eastAsia="MS Mincho" w:hAnsi="Garamond" w:cs="Trebuchet MS"/>
          <w:bCs/>
          <w:iCs/>
          <w:sz w:val="24"/>
          <w:szCs w:val="24"/>
        </w:rPr>
        <w:t>, maniglie, finestre, vetri, tavoli, interruttori della luce, servizi igienici, rubinetti, lavandini, scrivanie, sedie, maniglie (…), tasti, tas</w:t>
      </w:r>
      <w:r>
        <w:rPr>
          <w:rFonts w:ascii="Garamond" w:eastAsia="MS Mincho" w:hAnsi="Garamond" w:cs="Trebuchet MS"/>
          <w:bCs/>
          <w:iCs/>
          <w:sz w:val="24"/>
          <w:szCs w:val="24"/>
        </w:rPr>
        <w:t>tiere, telecomandi, stampanti);</w:t>
      </w:r>
    </w:p>
    <w:p w:rsidR="00377401" w:rsidRPr="00377401" w:rsidRDefault="00377401" w:rsidP="00C4221D">
      <w:pPr>
        <w:spacing w:after="120"/>
        <w:rPr>
          <w:rFonts w:ascii="Garamond" w:eastAsia="MS Mincho" w:hAnsi="Garamond" w:cs="Trebuchet MS"/>
          <w:bCs/>
          <w:iCs/>
          <w:sz w:val="24"/>
          <w:szCs w:val="24"/>
        </w:rPr>
      </w:pPr>
      <w:r>
        <w:rPr>
          <w:rFonts w:ascii="Garamond" w:eastAsia="MS Mincho" w:hAnsi="Garamond" w:cs="Trebuchet MS"/>
          <w:bCs/>
          <w:iCs/>
          <w:sz w:val="24"/>
          <w:szCs w:val="24"/>
        </w:rPr>
        <w:t>- tutte le superfici per quanto riguarda gli autoveicoli;</w:t>
      </w:r>
    </w:p>
    <w:p w:rsidR="00377401" w:rsidRDefault="00377401" w:rsidP="00C4221D">
      <w:pPr>
        <w:spacing w:after="120"/>
        <w:rPr>
          <w:rFonts w:ascii="Garamond" w:eastAsia="MS Mincho" w:hAnsi="Garamond" w:cs="Trebuchet MS"/>
          <w:bCs/>
          <w:iCs/>
          <w:sz w:val="24"/>
          <w:szCs w:val="24"/>
        </w:rPr>
      </w:pPr>
      <w:r>
        <w:rPr>
          <w:rFonts w:ascii="Garamond" w:eastAsia="MS Mincho" w:hAnsi="Garamond" w:cs="Trebuchet MS"/>
          <w:bCs/>
          <w:iCs/>
          <w:sz w:val="24"/>
          <w:szCs w:val="24"/>
        </w:rPr>
        <w:t>Per la sanificazione degli immobili e degli autoveicoli d</w:t>
      </w:r>
      <w:r w:rsidR="00E828F8" w:rsidRPr="00377401">
        <w:rPr>
          <w:rFonts w:ascii="Garamond" w:eastAsia="MS Mincho" w:hAnsi="Garamond" w:cs="Trebuchet MS"/>
          <w:bCs/>
          <w:iCs/>
          <w:sz w:val="24"/>
          <w:szCs w:val="24"/>
        </w:rPr>
        <w:t xml:space="preserve">ovranno essere utilizzati </w:t>
      </w:r>
      <w:r w:rsidR="00C4221D" w:rsidRPr="00377401">
        <w:rPr>
          <w:rFonts w:ascii="Garamond" w:eastAsia="MS Mincho" w:hAnsi="Garamond" w:cs="Trebuchet MS"/>
          <w:bCs/>
          <w:iCs/>
          <w:sz w:val="24"/>
          <w:szCs w:val="24"/>
        </w:rPr>
        <w:t>panni diversi per ciascun tipo di oggetto/superficie, in microfibra inumiditi con acqua e sapone e/o con alcool etilico al 75% e successivamente con una soluzione di ipoclorito di sodio diluita allo 0,5% di cloro attivo per i servizi igienici e le altre superfici (…), e allo 0,1% di cloro attivo per tutti le altre superfici, tenendo in considerazione il tipo di materiale, l’uso e l’ambiente o altri detergenti professionali equivalenti come campo d’azione (sanificazione: detergenza e disinfezione), facendo attenzione al corretto utilizz</w:t>
      </w:r>
      <w:r w:rsidR="00E828F8" w:rsidRPr="00377401">
        <w:rPr>
          <w:rFonts w:ascii="Garamond" w:eastAsia="MS Mincho" w:hAnsi="Garamond" w:cs="Trebuchet MS"/>
          <w:bCs/>
          <w:iCs/>
          <w:sz w:val="24"/>
          <w:szCs w:val="24"/>
        </w:rPr>
        <w:t>o</w:t>
      </w:r>
      <w:r>
        <w:rPr>
          <w:rFonts w:ascii="Garamond" w:eastAsia="MS Mincho" w:hAnsi="Garamond" w:cs="Trebuchet MS"/>
          <w:bCs/>
          <w:iCs/>
          <w:sz w:val="24"/>
          <w:szCs w:val="24"/>
        </w:rPr>
        <w:t xml:space="preserve"> per ogni superficie da pulire.</w:t>
      </w:r>
    </w:p>
    <w:p w:rsidR="00C4221D" w:rsidRPr="00377401" w:rsidRDefault="00377401" w:rsidP="00C4221D">
      <w:pPr>
        <w:spacing w:after="120"/>
        <w:rPr>
          <w:rFonts w:ascii="Garamond" w:eastAsia="MS Mincho" w:hAnsi="Garamond" w:cs="Trebuchet MS"/>
          <w:bCs/>
          <w:iCs/>
          <w:sz w:val="24"/>
          <w:szCs w:val="24"/>
        </w:rPr>
      </w:pPr>
      <w:r>
        <w:rPr>
          <w:rFonts w:ascii="Garamond" w:eastAsia="MS Mincho" w:hAnsi="Garamond" w:cs="Trebuchet MS"/>
          <w:bCs/>
          <w:iCs/>
          <w:sz w:val="24"/>
          <w:szCs w:val="24"/>
        </w:rPr>
        <w:t xml:space="preserve">Per quanto riguarda gli immobili, </w:t>
      </w:r>
      <w:r w:rsidR="00E828F8" w:rsidRPr="00377401">
        <w:rPr>
          <w:rFonts w:ascii="Garamond" w:eastAsia="MS Mincho" w:hAnsi="Garamond" w:cs="Trebuchet MS"/>
          <w:bCs/>
          <w:iCs/>
          <w:sz w:val="24"/>
          <w:szCs w:val="24"/>
        </w:rPr>
        <w:t>in maniera non esaustiva</w:t>
      </w:r>
      <w:r>
        <w:rPr>
          <w:rFonts w:ascii="Garamond" w:eastAsia="MS Mincho" w:hAnsi="Garamond" w:cs="Trebuchet MS"/>
          <w:bCs/>
          <w:iCs/>
          <w:sz w:val="24"/>
          <w:szCs w:val="24"/>
        </w:rPr>
        <w:t>, l’atti</w:t>
      </w:r>
      <w:r w:rsidR="00415ACC">
        <w:rPr>
          <w:rFonts w:ascii="Garamond" w:eastAsia="MS Mincho" w:hAnsi="Garamond" w:cs="Trebuchet MS"/>
          <w:bCs/>
          <w:iCs/>
          <w:sz w:val="24"/>
          <w:szCs w:val="24"/>
        </w:rPr>
        <w:t xml:space="preserve">vità di sanificazione comprenderà le seguenti </w:t>
      </w:r>
      <w:proofErr w:type="spellStart"/>
      <w:r w:rsidR="00415ACC">
        <w:rPr>
          <w:rFonts w:ascii="Garamond" w:eastAsia="MS Mincho" w:hAnsi="Garamond" w:cs="Trebuchet MS"/>
          <w:bCs/>
          <w:iCs/>
          <w:sz w:val="24"/>
          <w:szCs w:val="24"/>
        </w:rPr>
        <w:t>attivitài</w:t>
      </w:r>
      <w:proofErr w:type="spellEnd"/>
      <w:r w:rsidR="00E828F8" w:rsidRPr="00377401">
        <w:rPr>
          <w:rFonts w:ascii="Garamond" w:eastAsia="MS Mincho" w:hAnsi="Garamond" w:cs="Trebuchet MS"/>
          <w:bCs/>
          <w:iCs/>
          <w:sz w:val="24"/>
          <w:szCs w:val="24"/>
        </w:rPr>
        <w:t>:</w:t>
      </w:r>
    </w:p>
    <w:p w:rsidR="008746D7" w:rsidRPr="00377401" w:rsidRDefault="008746D7" w:rsidP="008746D7">
      <w:pPr>
        <w:autoSpaceDE w:val="0"/>
        <w:autoSpaceDN w:val="0"/>
        <w:adjustRightInd w:val="0"/>
        <w:spacing w:line="240" w:lineRule="auto"/>
        <w:jc w:val="left"/>
        <w:rPr>
          <w:rFonts w:ascii="Garamond" w:hAnsi="Garamond" w:cs="Nobel Light"/>
          <w:sz w:val="24"/>
          <w:szCs w:val="24"/>
        </w:rPr>
      </w:pPr>
    </w:p>
    <w:p w:rsidR="008746D7" w:rsidRPr="00BE4CC7" w:rsidRDefault="008746D7" w:rsidP="008746D7">
      <w:pPr>
        <w:autoSpaceDE w:val="0"/>
        <w:autoSpaceDN w:val="0"/>
        <w:adjustRightInd w:val="0"/>
        <w:spacing w:after="101" w:line="240" w:lineRule="auto"/>
        <w:jc w:val="left"/>
        <w:rPr>
          <w:rFonts w:ascii="Garamond" w:hAnsi="Garamond" w:cs="Nobel Light"/>
          <w:color w:val="000000"/>
          <w:sz w:val="24"/>
          <w:szCs w:val="24"/>
        </w:rPr>
      </w:pPr>
      <w:r w:rsidRPr="00BE4CC7">
        <w:rPr>
          <w:rFonts w:ascii="Garamond" w:hAnsi="Garamond" w:cs="Nobel Light"/>
          <w:color w:val="000000"/>
          <w:sz w:val="24"/>
          <w:szCs w:val="24"/>
        </w:rPr>
        <w:lastRenderedPageBreak/>
        <w:t xml:space="preserve">- </w:t>
      </w:r>
      <w:proofErr w:type="spellStart"/>
      <w:r w:rsidRPr="00BE4CC7">
        <w:rPr>
          <w:rFonts w:ascii="Garamond" w:hAnsi="Garamond" w:cs="Nobel Light"/>
          <w:color w:val="000000"/>
          <w:sz w:val="24"/>
          <w:szCs w:val="24"/>
        </w:rPr>
        <w:t>deragnatura</w:t>
      </w:r>
      <w:proofErr w:type="spellEnd"/>
      <w:r w:rsidRPr="00BE4CC7">
        <w:rPr>
          <w:rFonts w:ascii="Garamond" w:hAnsi="Garamond" w:cs="Nobel Light"/>
          <w:color w:val="000000"/>
          <w:sz w:val="24"/>
          <w:szCs w:val="24"/>
        </w:rPr>
        <w:t xml:space="preserve"> di muri e soffitti; </w:t>
      </w:r>
    </w:p>
    <w:p w:rsidR="008746D7" w:rsidRPr="00BE4CC7" w:rsidRDefault="008746D7" w:rsidP="008746D7">
      <w:pPr>
        <w:autoSpaceDE w:val="0"/>
        <w:autoSpaceDN w:val="0"/>
        <w:adjustRightInd w:val="0"/>
        <w:spacing w:after="101"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 vuotatura cestini e conferimento ai punti di raccolta interni segnalati; </w:t>
      </w:r>
    </w:p>
    <w:p w:rsidR="008746D7" w:rsidRPr="00BE4CC7" w:rsidRDefault="008746D7" w:rsidP="008746D7">
      <w:pPr>
        <w:autoSpaceDE w:val="0"/>
        <w:autoSpaceDN w:val="0"/>
        <w:adjustRightInd w:val="0"/>
        <w:spacing w:after="101"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-lavaggio di tutte le superfici orizzontali e verticali lavabili; </w:t>
      </w:r>
    </w:p>
    <w:p w:rsidR="008746D7" w:rsidRPr="00BE4CC7" w:rsidRDefault="008746D7" w:rsidP="008746D7">
      <w:p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lavaggio di:</w:t>
      </w:r>
    </w:p>
    <w:p w:rsidR="008746D7" w:rsidRPr="00BE4CC7" w:rsidRDefault="00E828F8" w:rsidP="00E828F8">
      <w:p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pavimentazioni</w:t>
      </w:r>
      <w:r w:rsidR="001B68FF" w:rsidRPr="00BE4CC7">
        <w:rPr>
          <w:rFonts w:ascii="Garamond" w:hAnsi="Garamond" w:cs="Nobel Light"/>
          <w:color w:val="000000"/>
          <w:sz w:val="24"/>
          <w:szCs w:val="24"/>
        </w:rPr>
        <w:t>;</w:t>
      </w:r>
    </w:p>
    <w:tbl>
      <w:tblPr>
        <w:tblW w:w="0" w:type="auto"/>
        <w:tblBorders>
          <w:top w:val="nil"/>
          <w:left w:val="nil"/>
          <w:bottom w:val="nil"/>
          <w:right w:val="nil"/>
        </w:tblBorders>
        <w:tblLayout w:type="fixed"/>
        <w:tblLook w:val="0000"/>
      </w:tblPr>
      <w:tblGrid>
        <w:gridCol w:w="9764"/>
      </w:tblGrid>
      <w:tr w:rsidR="008746D7" w:rsidRPr="00BE4CC7">
        <w:trPr>
          <w:trHeight w:val="2545"/>
        </w:trPr>
        <w:tc>
          <w:tcPr>
            <w:tcW w:w="9764" w:type="dxa"/>
          </w:tcPr>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maniglie di porte e finestre e superficie adiacente;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corrimano;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interruttori luce;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pulsantiere ed elementi di contatto dei distributori di cibo e bevande;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sistemi di apertura di armadi, cassetti ed arredi;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telefoni, citofoni, fax, stampanti, multifunzione;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tastiere e mouse;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contenitori per rifiuti;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braccioli e dorsi sedie in plastica, metallo e legno;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piani di lavoro;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banconi degli sportelli al pubblico;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schermi e tablet ad uso pubblico;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 xml:space="preserve">rubinetti e parti di contatto, dispenser carta e sapone nei bagni; </w:t>
            </w:r>
          </w:p>
          <w:p w:rsidR="008746D7" w:rsidRPr="00BE4CC7" w:rsidRDefault="008746D7" w:rsidP="008746D7">
            <w:pPr>
              <w:numPr>
                <w:ilvl w:val="0"/>
                <w:numId w:val="67"/>
              </w:numPr>
              <w:autoSpaceDE w:val="0"/>
              <w:autoSpaceDN w:val="0"/>
              <w:adjustRightInd w:val="0"/>
              <w:spacing w:line="240" w:lineRule="auto"/>
              <w:jc w:val="left"/>
              <w:rPr>
                <w:rFonts w:ascii="Garamond" w:hAnsi="Garamond" w:cs="Nobel Light"/>
                <w:color w:val="000000"/>
                <w:sz w:val="24"/>
                <w:szCs w:val="24"/>
              </w:rPr>
            </w:pPr>
            <w:r w:rsidRPr="00BE4CC7">
              <w:rPr>
                <w:rFonts w:ascii="Garamond" w:hAnsi="Garamond" w:cs="Nobel Light"/>
                <w:color w:val="000000"/>
                <w:sz w:val="24"/>
                <w:szCs w:val="24"/>
              </w:rPr>
              <w:t>appendiabiti.</w:t>
            </w:r>
          </w:p>
          <w:p w:rsidR="008746D7" w:rsidRPr="00BE4CC7" w:rsidRDefault="008746D7" w:rsidP="008746D7">
            <w:pPr>
              <w:autoSpaceDE w:val="0"/>
              <w:autoSpaceDN w:val="0"/>
              <w:adjustRightInd w:val="0"/>
              <w:spacing w:line="240" w:lineRule="auto"/>
              <w:jc w:val="left"/>
              <w:rPr>
                <w:rFonts w:ascii="Garamond" w:hAnsi="Garamond" w:cs="Nobel Light"/>
                <w:color w:val="000000"/>
                <w:sz w:val="24"/>
                <w:szCs w:val="24"/>
              </w:rPr>
            </w:pPr>
          </w:p>
        </w:tc>
      </w:tr>
    </w:tbl>
    <w:p w:rsidR="006A3CD2" w:rsidRPr="00415ACC" w:rsidRDefault="001B68FF" w:rsidP="006A3CD2">
      <w:p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 xml:space="preserve">In particolare, per gli impianti di </w:t>
      </w:r>
      <w:r w:rsidR="006A3CD2" w:rsidRPr="00415ACC">
        <w:rPr>
          <w:rFonts w:ascii="Garamond" w:eastAsia="MS Mincho" w:hAnsi="Garamond" w:cs="Trebuchet MS"/>
          <w:bCs/>
          <w:iCs/>
          <w:sz w:val="24"/>
          <w:szCs w:val="24"/>
        </w:rPr>
        <w:t>riscaldamento/raffrescamento, pulire le prese e le griglie di ventilazione con panni puliti in microfibra inumiditi con acqua e sapone, oppure con alcool etilico al 75% asciugando successivamente.</w:t>
      </w:r>
    </w:p>
    <w:p w:rsidR="00FA3C33" w:rsidRPr="00415ACC" w:rsidRDefault="00C4221D">
      <w:p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 xml:space="preserve">In aggiunta agli </w:t>
      </w:r>
      <w:r w:rsidR="00C14CBE" w:rsidRPr="00415ACC">
        <w:rPr>
          <w:rFonts w:ascii="Garamond" w:eastAsia="MS Mincho" w:hAnsi="Garamond" w:cs="Trebuchet MS"/>
          <w:bCs/>
          <w:iCs/>
          <w:sz w:val="24"/>
          <w:szCs w:val="24"/>
        </w:rPr>
        <w:t xml:space="preserve">interventi </w:t>
      </w:r>
      <w:r w:rsidR="007B58B2" w:rsidRPr="00415ACC">
        <w:rPr>
          <w:rFonts w:ascii="Garamond" w:eastAsia="MS Mincho" w:hAnsi="Garamond" w:cs="Trebuchet MS"/>
          <w:bCs/>
          <w:iCs/>
          <w:sz w:val="24"/>
          <w:szCs w:val="24"/>
        </w:rPr>
        <w:t>sopracitati</w:t>
      </w:r>
      <w:r w:rsidR="00C14CBE" w:rsidRPr="00415ACC">
        <w:rPr>
          <w:rFonts w:ascii="Garamond" w:eastAsia="MS Mincho" w:hAnsi="Garamond" w:cs="Trebuchet MS"/>
          <w:bCs/>
          <w:iCs/>
          <w:sz w:val="24"/>
          <w:szCs w:val="24"/>
        </w:rPr>
        <w:t xml:space="preserve">, </w:t>
      </w:r>
      <w:r w:rsidRPr="00415ACC">
        <w:rPr>
          <w:rFonts w:ascii="Garamond" w:eastAsia="MS Mincho" w:hAnsi="Garamond" w:cs="Trebuchet MS"/>
          <w:bCs/>
          <w:iCs/>
          <w:sz w:val="24"/>
          <w:szCs w:val="24"/>
        </w:rPr>
        <w:t xml:space="preserve">verrà effettuata negli ambienti indoor la disinfezione </w:t>
      </w:r>
      <w:r w:rsidR="00C4047D" w:rsidRPr="00415ACC">
        <w:rPr>
          <w:rFonts w:ascii="Garamond" w:eastAsia="MS Mincho" w:hAnsi="Garamond" w:cs="Trebuchet MS"/>
          <w:bCs/>
          <w:iCs/>
          <w:sz w:val="24"/>
          <w:szCs w:val="24"/>
        </w:rPr>
        <w:t xml:space="preserve">con una delle seguenti metodologie,  </w:t>
      </w:r>
      <w:r w:rsidR="0040226C" w:rsidRPr="00415ACC">
        <w:rPr>
          <w:rFonts w:ascii="Garamond" w:eastAsia="MS Mincho" w:hAnsi="Garamond" w:cs="Trebuchet MS"/>
          <w:bCs/>
          <w:iCs/>
          <w:sz w:val="24"/>
          <w:szCs w:val="24"/>
        </w:rPr>
        <w:t>come di seguito indicat</w:t>
      </w:r>
      <w:r w:rsidRPr="00415ACC">
        <w:rPr>
          <w:rFonts w:ascii="Garamond" w:eastAsia="MS Mincho" w:hAnsi="Garamond" w:cs="Trebuchet MS"/>
          <w:bCs/>
          <w:iCs/>
          <w:sz w:val="24"/>
          <w:szCs w:val="24"/>
        </w:rPr>
        <w:t>o</w:t>
      </w:r>
      <w:r w:rsidR="0040226C" w:rsidRPr="00415ACC">
        <w:rPr>
          <w:rFonts w:ascii="Garamond" w:eastAsia="MS Mincho" w:hAnsi="Garamond" w:cs="Trebuchet MS"/>
          <w:bCs/>
          <w:iCs/>
          <w:sz w:val="24"/>
          <w:szCs w:val="24"/>
        </w:rPr>
        <w:t xml:space="preserve"> a titolo indicativo e non esaustivo</w:t>
      </w:r>
      <w:r w:rsidR="00C4047D" w:rsidRPr="00415ACC">
        <w:rPr>
          <w:rFonts w:ascii="Garamond" w:eastAsia="MS Mincho" w:hAnsi="Garamond" w:cs="Trebuchet MS"/>
          <w:bCs/>
          <w:iCs/>
          <w:sz w:val="24"/>
          <w:szCs w:val="24"/>
        </w:rPr>
        <w:t>, a seconda del tipo di superficie da trattare</w:t>
      </w:r>
      <w:r w:rsidR="0040226C" w:rsidRPr="00415ACC">
        <w:rPr>
          <w:rFonts w:ascii="Garamond" w:eastAsia="MS Mincho" w:hAnsi="Garamond" w:cs="Trebuchet MS"/>
          <w:bCs/>
          <w:iCs/>
          <w:sz w:val="24"/>
          <w:szCs w:val="24"/>
        </w:rPr>
        <w:t>:</w:t>
      </w:r>
    </w:p>
    <w:p w:rsidR="002359E4" w:rsidRPr="00415ACC" w:rsidRDefault="002359E4" w:rsidP="004A6E2E">
      <w:pPr>
        <w:pStyle w:val="Paragrafoelenco"/>
        <w:numPr>
          <w:ilvl w:val="0"/>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 xml:space="preserve">Trattamento ad irrorazione tramite </w:t>
      </w:r>
      <w:r w:rsidRPr="00415ACC">
        <w:rPr>
          <w:rFonts w:ascii="Garamond" w:eastAsia="MS Mincho" w:hAnsi="Garamond" w:cs="Trebuchet MS"/>
          <w:bCs/>
          <w:iCs/>
          <w:sz w:val="24"/>
          <w:szCs w:val="24"/>
          <w:u w:val="single"/>
        </w:rPr>
        <w:t>Atomizzatore elettrostatico</w:t>
      </w:r>
      <w:r w:rsidR="00C14CBE" w:rsidRPr="00415ACC">
        <w:rPr>
          <w:rFonts w:ascii="Garamond" w:eastAsia="MS Mincho" w:hAnsi="Garamond" w:cs="Trebuchet MS"/>
          <w:bCs/>
          <w:iCs/>
          <w:sz w:val="24"/>
          <w:szCs w:val="24"/>
        </w:rPr>
        <w:t>, u</w:t>
      </w:r>
      <w:r w:rsidRPr="00415ACC">
        <w:rPr>
          <w:rFonts w:ascii="Garamond" w:eastAsia="MS Mincho" w:hAnsi="Garamond" w:cs="Trebuchet MS"/>
          <w:bCs/>
          <w:iCs/>
          <w:sz w:val="24"/>
          <w:szCs w:val="24"/>
        </w:rPr>
        <w:t xml:space="preserve">tilizzato per trattamenti su ampie superfici (es. </w:t>
      </w:r>
      <w:r w:rsidR="006E7015" w:rsidRPr="00415ACC">
        <w:rPr>
          <w:rFonts w:ascii="Garamond" w:eastAsia="MS Mincho" w:hAnsi="Garamond" w:cs="Trebuchet MS"/>
          <w:bCs/>
          <w:iCs/>
          <w:sz w:val="24"/>
          <w:szCs w:val="24"/>
        </w:rPr>
        <w:t>m</w:t>
      </w:r>
      <w:r w:rsidRPr="00415ACC">
        <w:rPr>
          <w:rFonts w:ascii="Garamond" w:eastAsia="MS Mincho" w:hAnsi="Garamond" w:cs="Trebuchet MS"/>
          <w:bCs/>
          <w:iCs/>
          <w:sz w:val="24"/>
          <w:szCs w:val="24"/>
        </w:rPr>
        <w:t>agazzini, archivi,..) utilizzando una strumentazione professionale (es. atomizzatori spalleggiati o a pistola) con la quale vengono distribuiti prodotti specifici</w:t>
      </w:r>
      <w:r w:rsidR="00C4047D" w:rsidRPr="00415ACC">
        <w:rPr>
          <w:rFonts w:ascii="Garamond" w:eastAsia="MS Mincho" w:hAnsi="Garamond" w:cs="Trebuchet MS"/>
          <w:bCs/>
          <w:iCs/>
          <w:sz w:val="24"/>
          <w:szCs w:val="24"/>
        </w:rPr>
        <w:t>secondo le indicazioni vigenti.</w:t>
      </w:r>
    </w:p>
    <w:p w:rsidR="00FA3C33" w:rsidRPr="00415ACC" w:rsidRDefault="00FA3C33" w:rsidP="00A90F7D">
      <w:pPr>
        <w:pStyle w:val="Paragrafoelenco"/>
        <w:numPr>
          <w:ilvl w:val="0"/>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Trattamento Volumetrico dell’ambiente tramite</w:t>
      </w:r>
      <w:r w:rsidRPr="00415ACC">
        <w:rPr>
          <w:rFonts w:ascii="Garamond" w:eastAsia="MS Mincho" w:hAnsi="Garamond" w:cs="Trebuchet MS"/>
          <w:bCs/>
          <w:iCs/>
          <w:sz w:val="24"/>
          <w:szCs w:val="24"/>
          <w:u w:val="single"/>
        </w:rPr>
        <w:t xml:space="preserve"> Nebulizzazione</w:t>
      </w:r>
      <w:r w:rsidR="002359E4" w:rsidRPr="00415ACC">
        <w:rPr>
          <w:rFonts w:ascii="Garamond" w:eastAsia="MS Mincho" w:hAnsi="Garamond" w:cs="Trebuchet MS"/>
          <w:bCs/>
          <w:iCs/>
          <w:sz w:val="24"/>
          <w:szCs w:val="24"/>
        </w:rPr>
        <w:t xml:space="preserve">, </w:t>
      </w:r>
      <w:r w:rsidRPr="00415ACC">
        <w:rPr>
          <w:rFonts w:ascii="Garamond" w:eastAsia="MS Mincho" w:hAnsi="Garamond" w:cs="Trebuchet MS"/>
          <w:bCs/>
          <w:iCs/>
          <w:sz w:val="24"/>
          <w:szCs w:val="24"/>
        </w:rPr>
        <w:t xml:space="preserve">utilizzato per trattamenti su medie superfici (es. </w:t>
      </w:r>
      <w:r w:rsidR="006E7015" w:rsidRPr="00415ACC">
        <w:rPr>
          <w:rFonts w:ascii="Garamond" w:eastAsia="MS Mincho" w:hAnsi="Garamond" w:cs="Trebuchet MS"/>
          <w:bCs/>
          <w:iCs/>
          <w:sz w:val="24"/>
          <w:szCs w:val="24"/>
        </w:rPr>
        <w:t>u</w:t>
      </w:r>
      <w:r w:rsidRPr="00415ACC">
        <w:rPr>
          <w:rFonts w:ascii="Garamond" w:eastAsia="MS Mincho" w:hAnsi="Garamond" w:cs="Trebuchet MS"/>
          <w:bCs/>
          <w:iCs/>
          <w:sz w:val="24"/>
          <w:szCs w:val="24"/>
        </w:rPr>
        <w:t>ffici, corridoi, spogliatoi, cucine, locali mensa e bagni,…)</w:t>
      </w:r>
      <w:r w:rsidR="00C4047D" w:rsidRPr="00415ACC">
        <w:rPr>
          <w:rFonts w:ascii="Garamond" w:eastAsia="MS Mincho" w:hAnsi="Garamond" w:cs="Trebuchet MS"/>
          <w:bCs/>
          <w:iCs/>
          <w:sz w:val="24"/>
          <w:szCs w:val="24"/>
        </w:rPr>
        <w:t>;</w:t>
      </w:r>
    </w:p>
    <w:p w:rsidR="002359E4" w:rsidRPr="00415ACC" w:rsidRDefault="00B7345B" w:rsidP="00A90F7D">
      <w:pPr>
        <w:pStyle w:val="Paragrafoelenco"/>
        <w:numPr>
          <w:ilvl w:val="0"/>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 xml:space="preserve">Trattamento Volumetrico </w:t>
      </w:r>
      <w:r w:rsidR="00C4047D" w:rsidRPr="00415ACC">
        <w:rPr>
          <w:rFonts w:ascii="Garamond" w:eastAsia="MS Mincho" w:hAnsi="Garamond" w:cs="Trebuchet MS"/>
          <w:bCs/>
          <w:iCs/>
          <w:sz w:val="24"/>
          <w:szCs w:val="24"/>
        </w:rPr>
        <w:t xml:space="preserve">auto svuotante </w:t>
      </w:r>
      <w:r w:rsidR="004A7572" w:rsidRPr="00415ACC">
        <w:rPr>
          <w:rFonts w:ascii="Garamond" w:eastAsia="MS Mincho" w:hAnsi="Garamond" w:cs="Trebuchet MS"/>
          <w:bCs/>
          <w:iCs/>
          <w:sz w:val="24"/>
          <w:szCs w:val="24"/>
        </w:rPr>
        <w:t>tramite Bombole Spray aerosol</w:t>
      </w:r>
      <w:r w:rsidRPr="00415ACC">
        <w:rPr>
          <w:rFonts w:ascii="Garamond" w:eastAsia="MS Mincho" w:hAnsi="Garamond" w:cs="Trebuchet MS"/>
          <w:bCs/>
          <w:iCs/>
          <w:sz w:val="24"/>
          <w:szCs w:val="24"/>
        </w:rPr>
        <w:t>, utilizzato per trattamenti su piccoli volumiper igienizzare e sanificare ambienti, oggetti e superfici</w:t>
      </w:r>
      <w:r w:rsidR="002359E4" w:rsidRPr="00415ACC">
        <w:rPr>
          <w:rFonts w:ascii="Garamond" w:eastAsia="MS Mincho" w:hAnsi="Garamond" w:cs="Trebuchet MS"/>
          <w:bCs/>
          <w:iCs/>
          <w:sz w:val="24"/>
          <w:szCs w:val="24"/>
        </w:rPr>
        <w:t>.</w:t>
      </w:r>
    </w:p>
    <w:p w:rsidR="002359E4" w:rsidRPr="00415ACC" w:rsidRDefault="002359E4" w:rsidP="002359E4">
      <w:pPr>
        <w:pStyle w:val="Paragrafoelenco"/>
        <w:numPr>
          <w:ilvl w:val="0"/>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Ulteriori metodologie prevedono</w:t>
      </w:r>
      <w:r w:rsidR="0037617B" w:rsidRPr="00415ACC">
        <w:rPr>
          <w:rFonts w:ascii="Garamond" w:eastAsia="MS Mincho" w:hAnsi="Garamond" w:cs="Trebuchet MS"/>
          <w:bCs/>
          <w:iCs/>
          <w:sz w:val="24"/>
          <w:szCs w:val="24"/>
        </w:rPr>
        <w:t>:</w:t>
      </w:r>
    </w:p>
    <w:p w:rsidR="00C14CBE" w:rsidRPr="00415ACC" w:rsidRDefault="002373C0" w:rsidP="00AA5B5C">
      <w:pPr>
        <w:pStyle w:val="Paragrafoelenco"/>
        <w:numPr>
          <w:ilvl w:val="1"/>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 xml:space="preserve">Dispositivi di produzione </w:t>
      </w:r>
      <w:r w:rsidR="002359E4" w:rsidRPr="00415ACC">
        <w:rPr>
          <w:rFonts w:ascii="Garamond" w:eastAsia="MS Mincho" w:hAnsi="Garamond" w:cs="Trebuchet MS"/>
          <w:bCs/>
          <w:iCs/>
          <w:sz w:val="24"/>
          <w:szCs w:val="24"/>
        </w:rPr>
        <w:t>di ozono</w:t>
      </w:r>
      <w:r w:rsidRPr="00415ACC">
        <w:rPr>
          <w:rFonts w:ascii="Garamond" w:eastAsia="MS Mincho" w:hAnsi="Garamond" w:cs="Trebuchet MS"/>
          <w:bCs/>
          <w:iCs/>
          <w:sz w:val="24"/>
          <w:szCs w:val="24"/>
        </w:rPr>
        <w:t>;</w:t>
      </w:r>
    </w:p>
    <w:p w:rsidR="0037617B" w:rsidRPr="00415ACC" w:rsidRDefault="002373C0" w:rsidP="00AA5B5C">
      <w:pPr>
        <w:pStyle w:val="Paragrafoelenco"/>
        <w:numPr>
          <w:ilvl w:val="1"/>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 xml:space="preserve">Dispositivi che </w:t>
      </w:r>
      <w:r w:rsidR="0037617B" w:rsidRPr="00415ACC">
        <w:rPr>
          <w:rFonts w:ascii="Garamond" w:eastAsia="MS Mincho" w:hAnsi="Garamond" w:cs="Trebuchet MS"/>
          <w:bCs/>
          <w:iCs/>
          <w:sz w:val="24"/>
          <w:szCs w:val="24"/>
        </w:rPr>
        <w:t>nebulizzazione formulazion</w:t>
      </w:r>
      <w:r w:rsidRPr="00415ACC">
        <w:rPr>
          <w:rFonts w:ascii="Garamond" w:eastAsia="MS Mincho" w:hAnsi="Garamond" w:cs="Trebuchet MS"/>
          <w:bCs/>
          <w:iCs/>
          <w:sz w:val="24"/>
          <w:szCs w:val="24"/>
        </w:rPr>
        <w:t>i</w:t>
      </w:r>
      <w:r w:rsidR="0037617B" w:rsidRPr="00415ACC">
        <w:rPr>
          <w:rFonts w:ascii="Garamond" w:eastAsia="MS Mincho" w:hAnsi="Garamond" w:cs="Trebuchet MS"/>
          <w:bCs/>
          <w:iCs/>
          <w:sz w:val="24"/>
          <w:szCs w:val="24"/>
        </w:rPr>
        <w:t xml:space="preserve"> a base di Perossido di Idrogeno e ioni argento in ambienti confinati;</w:t>
      </w:r>
    </w:p>
    <w:p w:rsidR="0037617B" w:rsidRPr="00415ACC" w:rsidRDefault="002373C0" w:rsidP="00AA5B5C">
      <w:pPr>
        <w:pStyle w:val="Paragrafoelenco"/>
        <w:numPr>
          <w:ilvl w:val="1"/>
          <w:numId w:val="57"/>
        </w:num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t>S</w:t>
      </w:r>
      <w:r w:rsidR="0037617B" w:rsidRPr="00415ACC">
        <w:rPr>
          <w:rFonts w:ascii="Garamond" w:eastAsia="MS Mincho" w:hAnsi="Garamond" w:cs="Trebuchet MS"/>
          <w:bCs/>
          <w:iCs/>
          <w:sz w:val="24"/>
          <w:szCs w:val="24"/>
        </w:rPr>
        <w:t>istem</w:t>
      </w:r>
      <w:r w:rsidRPr="00415ACC">
        <w:rPr>
          <w:rFonts w:ascii="Garamond" w:eastAsia="MS Mincho" w:hAnsi="Garamond" w:cs="Trebuchet MS"/>
          <w:bCs/>
          <w:iCs/>
          <w:sz w:val="24"/>
          <w:szCs w:val="24"/>
        </w:rPr>
        <w:t>i</w:t>
      </w:r>
      <w:r w:rsidR="0037617B" w:rsidRPr="00415ACC">
        <w:rPr>
          <w:rFonts w:ascii="Garamond" w:eastAsia="MS Mincho" w:hAnsi="Garamond" w:cs="Trebuchet MS"/>
          <w:bCs/>
          <w:iCs/>
          <w:sz w:val="24"/>
          <w:szCs w:val="24"/>
        </w:rPr>
        <w:t xml:space="preserve"> di irradiazione germicida ultravioletta (UV)</w:t>
      </w:r>
      <w:r w:rsidRPr="00415ACC">
        <w:rPr>
          <w:rFonts w:ascii="Garamond" w:eastAsia="MS Mincho" w:hAnsi="Garamond" w:cs="Trebuchet MS"/>
          <w:bCs/>
          <w:iCs/>
          <w:sz w:val="24"/>
          <w:szCs w:val="24"/>
        </w:rPr>
        <w:t>.</w:t>
      </w:r>
    </w:p>
    <w:p w:rsidR="007123B7" w:rsidRPr="00415ACC" w:rsidRDefault="007123B7" w:rsidP="00AA5B5C">
      <w:pPr>
        <w:rPr>
          <w:rFonts w:ascii="Garamond" w:eastAsia="MS Mincho" w:hAnsi="Garamond" w:cs="Trebuchet MS"/>
          <w:bCs/>
          <w:iCs/>
          <w:sz w:val="24"/>
          <w:szCs w:val="24"/>
        </w:rPr>
      </w:pPr>
    </w:p>
    <w:p w:rsidR="006A3CD2" w:rsidRPr="00415ACC" w:rsidRDefault="006A3CD2" w:rsidP="006A3CD2">
      <w:pPr>
        <w:spacing w:after="120"/>
        <w:rPr>
          <w:rFonts w:ascii="Garamond" w:eastAsia="MS Mincho" w:hAnsi="Garamond" w:cs="Trebuchet MS"/>
          <w:bCs/>
          <w:iCs/>
          <w:sz w:val="24"/>
          <w:szCs w:val="24"/>
        </w:rPr>
      </w:pPr>
      <w:r w:rsidRPr="00415ACC">
        <w:rPr>
          <w:rFonts w:ascii="Garamond" w:eastAsia="MS Mincho" w:hAnsi="Garamond" w:cs="Trebuchet MS"/>
          <w:bCs/>
          <w:iCs/>
          <w:sz w:val="24"/>
          <w:szCs w:val="24"/>
        </w:rPr>
        <w:lastRenderedPageBreak/>
        <w:t xml:space="preserve">La definizione delle modalità più idonee </w:t>
      </w:r>
      <w:r w:rsidR="006E7015" w:rsidRPr="00415ACC">
        <w:rPr>
          <w:rFonts w:ascii="Garamond" w:eastAsia="MS Mincho" w:hAnsi="Garamond" w:cs="Trebuchet MS"/>
          <w:bCs/>
          <w:iCs/>
          <w:sz w:val="24"/>
          <w:szCs w:val="24"/>
        </w:rPr>
        <w:t>d</w:t>
      </w:r>
      <w:r w:rsidRPr="00415ACC">
        <w:rPr>
          <w:rFonts w:ascii="Garamond" w:eastAsia="MS Mincho" w:hAnsi="Garamond" w:cs="Trebuchet MS"/>
          <w:bCs/>
          <w:iCs/>
          <w:sz w:val="24"/>
          <w:szCs w:val="24"/>
        </w:rPr>
        <w:t xml:space="preserve">i esecuzione </w:t>
      </w:r>
      <w:r w:rsidR="006E7015" w:rsidRPr="00415ACC">
        <w:rPr>
          <w:rFonts w:ascii="Garamond" w:eastAsia="MS Mincho" w:hAnsi="Garamond" w:cs="Trebuchet MS"/>
          <w:bCs/>
          <w:iCs/>
          <w:sz w:val="24"/>
          <w:szCs w:val="24"/>
        </w:rPr>
        <w:t xml:space="preserve">del servizio </w:t>
      </w:r>
      <w:r w:rsidR="00C4047D" w:rsidRPr="00415ACC">
        <w:rPr>
          <w:rFonts w:ascii="Garamond" w:eastAsia="MS Mincho" w:hAnsi="Garamond" w:cs="Trebuchet MS"/>
          <w:bCs/>
          <w:iCs/>
          <w:sz w:val="24"/>
          <w:szCs w:val="24"/>
        </w:rPr>
        <w:t xml:space="preserve">saranno concordate con la </w:t>
      </w:r>
      <w:r w:rsidRPr="00415ACC">
        <w:rPr>
          <w:rFonts w:ascii="Garamond" w:eastAsia="MS Mincho" w:hAnsi="Garamond" w:cs="Trebuchet MS"/>
          <w:bCs/>
          <w:iCs/>
          <w:sz w:val="24"/>
          <w:szCs w:val="24"/>
        </w:rPr>
        <w:t>Stazione Appaltante, in funzione del layout degli edifici, dei materiali e finiture, come pure della presenza o meno di apparecchiature o altro materiale</w:t>
      </w:r>
      <w:r w:rsidR="00415ACC">
        <w:rPr>
          <w:rFonts w:ascii="Garamond" w:eastAsia="MS Mincho" w:hAnsi="Garamond" w:cs="Trebuchet MS"/>
          <w:bCs/>
          <w:iCs/>
          <w:sz w:val="24"/>
          <w:szCs w:val="24"/>
        </w:rPr>
        <w:t xml:space="preserve"> per quanto riguarda gli immobili</w:t>
      </w:r>
      <w:r w:rsidRPr="00415ACC">
        <w:rPr>
          <w:rFonts w:ascii="Garamond" w:eastAsia="MS Mincho" w:hAnsi="Garamond" w:cs="Trebuchet MS"/>
          <w:bCs/>
          <w:iCs/>
          <w:sz w:val="24"/>
          <w:szCs w:val="24"/>
        </w:rPr>
        <w:t>.</w:t>
      </w:r>
    </w:p>
    <w:p w:rsidR="0026033F" w:rsidRDefault="00652310"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Le strutture per le quali potranno essere richieste le prestazioni oggetto dell’accordo quadro sono quelle  elencate</w:t>
      </w:r>
      <w:r w:rsidRPr="00846FF6">
        <w:rPr>
          <w:rFonts w:ascii="Garamond" w:hAnsi="Garamond" w:cstheme="minorHAnsi"/>
          <w:color w:val="000000"/>
          <w:sz w:val="24"/>
          <w:szCs w:val="24"/>
        </w:rPr>
        <w:t xml:space="preserve">nell’allegato </w:t>
      </w:r>
      <w:r w:rsidR="009C05A4" w:rsidRPr="00846FF6">
        <w:rPr>
          <w:rFonts w:ascii="Garamond" w:hAnsi="Garamond" w:cstheme="minorHAnsi"/>
          <w:color w:val="000000"/>
          <w:sz w:val="24"/>
          <w:szCs w:val="24"/>
        </w:rPr>
        <w:t>“Elenco immobili”</w:t>
      </w:r>
      <w:r w:rsidR="0026033F" w:rsidRPr="00846FF6">
        <w:rPr>
          <w:rFonts w:ascii="Garamond" w:hAnsi="Garamond" w:cstheme="minorHAnsi"/>
          <w:color w:val="000000"/>
          <w:sz w:val="24"/>
          <w:szCs w:val="24"/>
        </w:rPr>
        <w:t>,</w:t>
      </w:r>
      <w:r w:rsidR="0026033F">
        <w:rPr>
          <w:rFonts w:ascii="Garamond" w:hAnsi="Garamond" w:cstheme="minorHAnsi"/>
          <w:color w:val="000000"/>
          <w:sz w:val="24"/>
          <w:szCs w:val="24"/>
        </w:rPr>
        <w:t xml:space="preserve"> gli autoveicoli per i quali potranno essere richiest</w:t>
      </w:r>
      <w:r w:rsidR="00846FF6">
        <w:rPr>
          <w:rFonts w:ascii="Garamond" w:hAnsi="Garamond" w:cstheme="minorHAnsi"/>
          <w:color w:val="000000"/>
          <w:sz w:val="24"/>
          <w:szCs w:val="24"/>
        </w:rPr>
        <w:t xml:space="preserve">e le prestazioni </w:t>
      </w:r>
      <w:r w:rsidR="0026033F">
        <w:rPr>
          <w:rFonts w:ascii="Garamond" w:hAnsi="Garamond" w:cstheme="minorHAnsi"/>
          <w:color w:val="000000"/>
          <w:sz w:val="24"/>
          <w:szCs w:val="24"/>
        </w:rPr>
        <w:t>oggetto di contratto sono quantificate indicativamente in n. 22 per le automobili e n. 12 per i furgoni.</w:t>
      </w:r>
    </w:p>
    <w:p w:rsidR="00964A37" w:rsidRPr="00BE4CC7" w:rsidRDefault="00AC539D"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In generale, tutte le operazioni di pulizia</w:t>
      </w:r>
      <w:r w:rsidR="008C0B40" w:rsidRPr="00BE4CC7">
        <w:rPr>
          <w:rFonts w:ascii="Garamond" w:hAnsi="Garamond" w:cstheme="minorHAnsi"/>
          <w:color w:val="000000"/>
          <w:sz w:val="24"/>
          <w:szCs w:val="24"/>
        </w:rPr>
        <w:t>/sanificazione</w:t>
      </w:r>
      <w:r w:rsidRPr="00BE4CC7">
        <w:rPr>
          <w:rFonts w:ascii="Garamond" w:hAnsi="Garamond" w:cstheme="minorHAnsi"/>
          <w:color w:val="000000"/>
          <w:sz w:val="24"/>
          <w:szCs w:val="24"/>
        </w:rPr>
        <w:t xml:space="preserve"> devono essere effettuate in modo che non interferiscano con le attività</w:t>
      </w:r>
      <w:r w:rsidR="009A706D" w:rsidRPr="00BE4CC7">
        <w:rPr>
          <w:rFonts w:ascii="Garamond" w:hAnsi="Garamond" w:cstheme="minorHAnsi"/>
          <w:color w:val="000000"/>
          <w:sz w:val="24"/>
          <w:szCs w:val="24"/>
        </w:rPr>
        <w:t xml:space="preserve"> dei locali interessati</w:t>
      </w:r>
      <w:r w:rsidRPr="00BE4CC7">
        <w:rPr>
          <w:rFonts w:ascii="Garamond" w:hAnsi="Garamond" w:cstheme="minorHAnsi"/>
          <w:color w:val="000000"/>
          <w:sz w:val="24"/>
          <w:szCs w:val="24"/>
        </w:rPr>
        <w:t xml:space="preserve">. </w:t>
      </w:r>
      <w:r w:rsidR="008C0B40" w:rsidRPr="00BE4CC7">
        <w:rPr>
          <w:rFonts w:ascii="Garamond" w:hAnsi="Garamond" w:cstheme="minorHAnsi"/>
          <w:color w:val="000000"/>
          <w:sz w:val="24"/>
          <w:szCs w:val="24"/>
        </w:rPr>
        <w:t xml:space="preserve">È </w:t>
      </w:r>
      <w:r w:rsidRPr="00BE4CC7">
        <w:rPr>
          <w:rFonts w:ascii="Garamond" w:hAnsi="Garamond" w:cstheme="minorHAnsi"/>
          <w:color w:val="000000"/>
          <w:sz w:val="24"/>
          <w:szCs w:val="24"/>
        </w:rPr>
        <w:t xml:space="preserve">cura del </w:t>
      </w:r>
      <w:r w:rsidR="008C0B40" w:rsidRPr="00BE4CC7">
        <w:rPr>
          <w:rFonts w:ascii="Garamond" w:hAnsi="Garamond" w:cstheme="minorHAnsi"/>
          <w:color w:val="000000"/>
          <w:sz w:val="24"/>
          <w:szCs w:val="24"/>
        </w:rPr>
        <w:t>D</w:t>
      </w:r>
      <w:r w:rsidR="0072618E" w:rsidRPr="00BE4CC7">
        <w:rPr>
          <w:rFonts w:ascii="Garamond" w:hAnsi="Garamond" w:cstheme="minorHAnsi"/>
          <w:color w:val="000000"/>
          <w:sz w:val="24"/>
          <w:szCs w:val="24"/>
        </w:rPr>
        <w:t>.</w:t>
      </w:r>
      <w:r w:rsidR="008C0B40" w:rsidRPr="00BE4CC7">
        <w:rPr>
          <w:rFonts w:ascii="Garamond" w:hAnsi="Garamond" w:cstheme="minorHAnsi"/>
          <w:color w:val="000000"/>
          <w:sz w:val="24"/>
          <w:szCs w:val="24"/>
        </w:rPr>
        <w:t>E</w:t>
      </w:r>
      <w:r w:rsidR="0072618E" w:rsidRPr="00BE4CC7">
        <w:rPr>
          <w:rFonts w:ascii="Garamond" w:hAnsi="Garamond" w:cstheme="minorHAnsi"/>
          <w:color w:val="000000"/>
          <w:sz w:val="24"/>
          <w:szCs w:val="24"/>
        </w:rPr>
        <w:t>.</w:t>
      </w:r>
      <w:r w:rsidR="008C0B40" w:rsidRPr="00BE4CC7">
        <w:rPr>
          <w:rFonts w:ascii="Garamond" w:hAnsi="Garamond" w:cstheme="minorHAnsi"/>
          <w:color w:val="000000"/>
          <w:sz w:val="24"/>
          <w:szCs w:val="24"/>
        </w:rPr>
        <w:t>C</w:t>
      </w:r>
      <w:r w:rsidR="0072618E" w:rsidRPr="00BE4CC7">
        <w:rPr>
          <w:rFonts w:ascii="Garamond" w:hAnsi="Garamond" w:cstheme="minorHAnsi"/>
          <w:color w:val="000000"/>
          <w:sz w:val="24"/>
          <w:szCs w:val="24"/>
        </w:rPr>
        <w:t>.</w:t>
      </w:r>
      <w:r w:rsidRPr="00BE4CC7">
        <w:rPr>
          <w:rFonts w:ascii="Garamond" w:hAnsi="Garamond" w:cstheme="minorHAnsi"/>
          <w:color w:val="000000"/>
          <w:sz w:val="24"/>
          <w:szCs w:val="24"/>
        </w:rPr>
        <w:t xml:space="preserve"> comunicare le necessarie informazioni al Fornitorein sede di </w:t>
      </w:r>
      <w:r w:rsidR="00964A37" w:rsidRPr="00BE4CC7">
        <w:rPr>
          <w:rFonts w:ascii="Garamond" w:hAnsi="Garamond" w:cstheme="minorHAnsi"/>
          <w:color w:val="000000"/>
          <w:sz w:val="24"/>
          <w:szCs w:val="24"/>
        </w:rPr>
        <w:t>stipula del relativo contratto attuativo</w:t>
      </w:r>
      <w:r w:rsidRPr="00BE4CC7">
        <w:rPr>
          <w:rFonts w:ascii="Garamond" w:hAnsi="Garamond" w:cstheme="minorHAnsi"/>
          <w:color w:val="000000"/>
          <w:sz w:val="24"/>
          <w:szCs w:val="24"/>
        </w:rPr>
        <w:t xml:space="preserve">; il </w:t>
      </w:r>
      <w:r w:rsidR="00C325FF" w:rsidRPr="00BE4CC7">
        <w:rPr>
          <w:rFonts w:ascii="Garamond" w:hAnsi="Garamond" w:cstheme="minorHAnsi"/>
          <w:color w:val="000000"/>
          <w:sz w:val="24"/>
          <w:szCs w:val="24"/>
        </w:rPr>
        <w:t>D.E.C.</w:t>
      </w:r>
      <w:r w:rsidRPr="00BE4CC7">
        <w:rPr>
          <w:rFonts w:ascii="Garamond" w:hAnsi="Garamond" w:cstheme="minorHAnsi"/>
          <w:color w:val="000000"/>
          <w:sz w:val="24"/>
          <w:szCs w:val="24"/>
        </w:rPr>
        <w:t xml:space="preserve"> si riserva però la facoltà, per esigenze legate al regolare funzionamento </w:t>
      </w:r>
      <w:r w:rsidR="00A1532C" w:rsidRPr="00BE4CC7">
        <w:rPr>
          <w:rFonts w:ascii="Garamond" w:hAnsi="Garamond" w:cstheme="minorHAnsi"/>
          <w:color w:val="000000"/>
          <w:sz w:val="24"/>
          <w:szCs w:val="24"/>
        </w:rPr>
        <w:t>dell’immobile</w:t>
      </w:r>
      <w:r w:rsidR="002229C9" w:rsidRPr="00BE4CC7">
        <w:rPr>
          <w:rFonts w:ascii="Garamond" w:hAnsi="Garamond" w:cstheme="minorHAnsi"/>
          <w:color w:val="000000"/>
          <w:sz w:val="24"/>
          <w:szCs w:val="24"/>
        </w:rPr>
        <w:t>,</w:t>
      </w:r>
      <w:r w:rsidRPr="00BE4CC7">
        <w:rPr>
          <w:rFonts w:ascii="Garamond" w:hAnsi="Garamond" w:cstheme="minorHAnsi"/>
          <w:color w:val="000000"/>
          <w:sz w:val="24"/>
          <w:szCs w:val="24"/>
        </w:rPr>
        <w:t xml:space="preserve"> di modificare in qualsiasi momento le fasce orarie comunicate, previo necessario </w:t>
      </w:r>
      <w:r w:rsidR="00C9252B" w:rsidRPr="00BE4CC7">
        <w:rPr>
          <w:rFonts w:ascii="Garamond" w:hAnsi="Garamond" w:cstheme="minorHAnsi"/>
          <w:color w:val="000000"/>
          <w:sz w:val="24"/>
          <w:szCs w:val="24"/>
        </w:rPr>
        <w:t xml:space="preserve">e congruo </w:t>
      </w:r>
      <w:r w:rsidRPr="00BE4CC7">
        <w:rPr>
          <w:rFonts w:ascii="Garamond" w:hAnsi="Garamond" w:cstheme="minorHAnsi"/>
          <w:color w:val="000000"/>
          <w:sz w:val="24"/>
          <w:szCs w:val="24"/>
        </w:rPr>
        <w:t>preavviso al Fornitoresecondo tempi e modalità da concordarsi</w:t>
      </w:r>
      <w:r w:rsidR="00964A37" w:rsidRPr="00BE4CC7">
        <w:rPr>
          <w:rFonts w:ascii="Garamond" w:hAnsi="Garamond" w:cstheme="minorHAnsi"/>
          <w:color w:val="000000"/>
          <w:sz w:val="24"/>
          <w:szCs w:val="24"/>
        </w:rPr>
        <w:t>.</w:t>
      </w:r>
    </w:p>
    <w:p w:rsidR="00AC539D" w:rsidRPr="00BE4CC7" w:rsidRDefault="00AC539D"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Il servizio deve essere articolato in relazione a:</w:t>
      </w:r>
    </w:p>
    <w:p w:rsidR="00AC539D" w:rsidRPr="00BE4CC7" w:rsidRDefault="00AC539D" w:rsidP="00342867">
      <w:pPr>
        <w:numPr>
          <w:ilvl w:val="0"/>
          <w:numId w:val="22"/>
        </w:numPr>
        <w:spacing w:after="120"/>
        <w:rPr>
          <w:rFonts w:ascii="Garamond" w:hAnsi="Garamond" w:cstheme="minorHAnsi"/>
          <w:color w:val="000000"/>
          <w:sz w:val="24"/>
          <w:szCs w:val="24"/>
        </w:rPr>
      </w:pPr>
      <w:r w:rsidRPr="00BE4CC7">
        <w:rPr>
          <w:rFonts w:ascii="Garamond" w:hAnsi="Garamond" w:cstheme="minorHAnsi"/>
          <w:color w:val="000000"/>
          <w:sz w:val="24"/>
          <w:szCs w:val="24"/>
        </w:rPr>
        <w:t>tipo di prestazioni assicurate</w:t>
      </w:r>
      <w:r w:rsidR="005E1B2A" w:rsidRPr="00BE4CC7">
        <w:rPr>
          <w:rFonts w:ascii="Garamond" w:hAnsi="Garamond" w:cstheme="minorHAnsi"/>
          <w:color w:val="000000"/>
          <w:sz w:val="24"/>
          <w:szCs w:val="24"/>
        </w:rPr>
        <w:t>;</w:t>
      </w:r>
    </w:p>
    <w:p w:rsidR="00AC539D" w:rsidRPr="00BE4CC7" w:rsidRDefault="00AC539D" w:rsidP="00342867">
      <w:pPr>
        <w:numPr>
          <w:ilvl w:val="0"/>
          <w:numId w:val="22"/>
        </w:numPr>
        <w:spacing w:after="120"/>
        <w:rPr>
          <w:rFonts w:ascii="Garamond" w:hAnsi="Garamond" w:cstheme="minorHAnsi"/>
          <w:color w:val="000000"/>
          <w:sz w:val="24"/>
          <w:szCs w:val="24"/>
        </w:rPr>
      </w:pPr>
      <w:r w:rsidRPr="00BE4CC7">
        <w:rPr>
          <w:rFonts w:ascii="Garamond" w:hAnsi="Garamond" w:cstheme="minorHAnsi"/>
          <w:color w:val="000000"/>
          <w:sz w:val="24"/>
          <w:szCs w:val="24"/>
        </w:rPr>
        <w:t>organizzazione delle squadre e loro impiego nell’ambito di un programma temporale dettagliato</w:t>
      </w:r>
      <w:r w:rsidR="005E1B2A" w:rsidRPr="00BE4CC7">
        <w:rPr>
          <w:rFonts w:ascii="Garamond" w:hAnsi="Garamond" w:cstheme="minorHAnsi"/>
          <w:color w:val="000000"/>
          <w:sz w:val="24"/>
          <w:szCs w:val="24"/>
        </w:rPr>
        <w:t>;</w:t>
      </w:r>
    </w:p>
    <w:p w:rsidR="00AC539D" w:rsidRPr="00BE4CC7" w:rsidRDefault="00AC539D" w:rsidP="00342867">
      <w:pPr>
        <w:numPr>
          <w:ilvl w:val="0"/>
          <w:numId w:val="22"/>
        </w:numPr>
        <w:spacing w:after="120"/>
        <w:rPr>
          <w:rFonts w:ascii="Garamond" w:hAnsi="Garamond" w:cstheme="minorHAnsi"/>
          <w:color w:val="000000"/>
          <w:sz w:val="24"/>
          <w:szCs w:val="24"/>
        </w:rPr>
      </w:pPr>
      <w:r w:rsidRPr="00BE4CC7">
        <w:rPr>
          <w:rFonts w:ascii="Garamond" w:hAnsi="Garamond" w:cstheme="minorHAnsi"/>
          <w:color w:val="000000"/>
          <w:sz w:val="24"/>
          <w:szCs w:val="24"/>
        </w:rPr>
        <w:t>impiego di manodopera specializzata</w:t>
      </w:r>
      <w:r w:rsidR="005E1B2A" w:rsidRPr="00BE4CC7">
        <w:rPr>
          <w:rFonts w:ascii="Garamond" w:hAnsi="Garamond" w:cstheme="minorHAnsi"/>
          <w:color w:val="000000"/>
          <w:sz w:val="24"/>
          <w:szCs w:val="24"/>
        </w:rPr>
        <w:t>;</w:t>
      </w:r>
    </w:p>
    <w:p w:rsidR="00AC539D" w:rsidRPr="00BE4CC7" w:rsidRDefault="00AC539D" w:rsidP="00342867">
      <w:pPr>
        <w:numPr>
          <w:ilvl w:val="0"/>
          <w:numId w:val="22"/>
        </w:numPr>
        <w:spacing w:after="120"/>
        <w:rPr>
          <w:rFonts w:ascii="Garamond" w:hAnsi="Garamond" w:cstheme="minorHAnsi"/>
          <w:color w:val="000000"/>
          <w:sz w:val="24"/>
          <w:szCs w:val="24"/>
        </w:rPr>
      </w:pPr>
      <w:r w:rsidRPr="00BE4CC7">
        <w:rPr>
          <w:rFonts w:ascii="Garamond" w:hAnsi="Garamond" w:cstheme="minorHAnsi"/>
          <w:color w:val="000000"/>
          <w:sz w:val="24"/>
          <w:szCs w:val="24"/>
        </w:rPr>
        <w:t>attrezzature, macchinari e materiali impiegati rispondenti alle normative vigenti e accompagnati dalle relative “Schede di Sicurezza”.</w:t>
      </w:r>
    </w:p>
    <w:p w:rsidR="00AC539D" w:rsidRPr="00BE4CC7" w:rsidRDefault="00AC539D"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Le operazioni di pulizia, condotte da personale specializzato, dotato delle migliori attrezzature disponibili, dei materiali più idonei a risolvere, di volta in volta, le diverse necessità d’intervento, sono finalizzate ad assicurare il massimo comfort e le migliori condizioni di igiene per garantire un sano e piacevole svolgimento delle attività nel pieno rispetto dell’immagine del</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w:t>
      </w:r>
    </w:p>
    <w:p w:rsidR="00AC539D" w:rsidRPr="00BE4CC7" w:rsidRDefault="00AC539D"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Durante lo svolgimento de</w:t>
      </w:r>
      <w:r w:rsidR="001B6C9C" w:rsidRPr="00BE4CC7">
        <w:rPr>
          <w:rFonts w:ascii="Garamond" w:hAnsi="Garamond" w:cstheme="minorHAnsi"/>
          <w:color w:val="000000"/>
          <w:sz w:val="24"/>
          <w:szCs w:val="24"/>
        </w:rPr>
        <w:t>lleattività devono</w:t>
      </w:r>
      <w:r w:rsidRPr="00BE4CC7">
        <w:rPr>
          <w:rFonts w:ascii="Garamond" w:hAnsi="Garamond" w:cstheme="minorHAnsi"/>
          <w:color w:val="000000"/>
          <w:sz w:val="24"/>
          <w:szCs w:val="24"/>
        </w:rPr>
        <w:t xml:space="preserve"> essere osservate, come disposto dal decreto legislativo n. </w:t>
      </w:r>
      <w:r w:rsidR="0045414A" w:rsidRPr="00BE4CC7">
        <w:rPr>
          <w:rFonts w:ascii="Garamond" w:hAnsi="Garamond" w:cstheme="minorHAnsi"/>
          <w:color w:val="000000"/>
          <w:sz w:val="24"/>
          <w:szCs w:val="24"/>
        </w:rPr>
        <w:t>81/08</w:t>
      </w:r>
      <w:r w:rsidRPr="00BE4CC7">
        <w:rPr>
          <w:rFonts w:ascii="Garamond" w:hAnsi="Garamond" w:cstheme="minorHAnsi"/>
          <w:color w:val="000000"/>
          <w:sz w:val="24"/>
          <w:szCs w:val="24"/>
        </w:rPr>
        <w:t xml:space="preserve"> e </w:t>
      </w:r>
      <w:proofErr w:type="spellStart"/>
      <w:r w:rsidRPr="00BE4CC7">
        <w:rPr>
          <w:rFonts w:ascii="Garamond" w:hAnsi="Garamond" w:cstheme="minorHAnsi"/>
          <w:color w:val="000000"/>
          <w:sz w:val="24"/>
          <w:szCs w:val="24"/>
        </w:rPr>
        <w:t>s.m.i.</w:t>
      </w:r>
      <w:proofErr w:type="spellEnd"/>
      <w:r w:rsidRPr="00BE4CC7">
        <w:rPr>
          <w:rFonts w:ascii="Garamond" w:hAnsi="Garamond" w:cstheme="minorHAnsi"/>
          <w:color w:val="000000"/>
          <w:sz w:val="24"/>
          <w:szCs w:val="24"/>
        </w:rPr>
        <w:t xml:space="preserve">, tutte le misure prescritte a tutela della salute e della sicurezza dei lavoratori. </w:t>
      </w:r>
    </w:p>
    <w:p w:rsidR="00610F1B" w:rsidRPr="00BE4CC7" w:rsidRDefault="00610F1B" w:rsidP="007F6FBB">
      <w:pPr>
        <w:spacing w:after="120"/>
        <w:contextualSpacing/>
        <w:rPr>
          <w:rFonts w:ascii="Garamond" w:hAnsi="Garamond" w:cstheme="minorHAnsi"/>
          <w:color w:val="000000"/>
          <w:sz w:val="24"/>
          <w:szCs w:val="24"/>
        </w:rPr>
      </w:pPr>
    </w:p>
    <w:p w:rsidR="00B63BBD" w:rsidRPr="00BE4CC7" w:rsidRDefault="00157C39" w:rsidP="007F6FBB">
      <w:pPr>
        <w:pStyle w:val="Titolo1"/>
        <w:numPr>
          <w:ilvl w:val="0"/>
          <w:numId w:val="19"/>
        </w:numPr>
        <w:spacing w:before="0" w:line="300" w:lineRule="exact"/>
        <w:rPr>
          <w:rFonts w:ascii="Garamond" w:hAnsi="Garamond" w:cstheme="minorHAnsi"/>
          <w:caps w:val="0"/>
        </w:rPr>
      </w:pPr>
      <w:bookmarkStart w:id="86" w:name="_Toc37844430"/>
      <w:bookmarkStart w:id="87" w:name="_Toc37844937"/>
      <w:bookmarkStart w:id="88" w:name="_Toc37846033"/>
      <w:bookmarkStart w:id="89" w:name="_Toc37844431"/>
      <w:bookmarkStart w:id="90" w:name="_Toc37844938"/>
      <w:bookmarkStart w:id="91" w:name="_Toc37846034"/>
      <w:bookmarkStart w:id="92" w:name="_Toc37844432"/>
      <w:bookmarkStart w:id="93" w:name="_Toc37844939"/>
      <w:bookmarkStart w:id="94" w:name="_Toc37846035"/>
      <w:bookmarkStart w:id="95" w:name="_Toc37844433"/>
      <w:bookmarkStart w:id="96" w:name="_Toc37844940"/>
      <w:bookmarkStart w:id="97" w:name="_Toc37846036"/>
      <w:bookmarkStart w:id="98" w:name="_Toc37844434"/>
      <w:bookmarkStart w:id="99" w:name="_Toc37844941"/>
      <w:bookmarkStart w:id="100" w:name="_Toc37846037"/>
      <w:bookmarkStart w:id="101" w:name="_Toc37844435"/>
      <w:bookmarkStart w:id="102" w:name="_Toc37844942"/>
      <w:bookmarkStart w:id="103" w:name="_Toc37846038"/>
      <w:bookmarkStart w:id="104" w:name="_Toc37844436"/>
      <w:bookmarkStart w:id="105" w:name="_Toc37844943"/>
      <w:bookmarkStart w:id="106" w:name="_Toc37846039"/>
      <w:bookmarkStart w:id="107" w:name="_Toc37844437"/>
      <w:bookmarkStart w:id="108" w:name="_Toc37844944"/>
      <w:bookmarkStart w:id="109" w:name="_Toc37846040"/>
      <w:bookmarkStart w:id="110" w:name="_Toc37844438"/>
      <w:bookmarkStart w:id="111" w:name="_Toc37844945"/>
      <w:bookmarkStart w:id="112" w:name="_Toc37846041"/>
      <w:bookmarkStart w:id="113" w:name="_Toc37844439"/>
      <w:bookmarkStart w:id="114" w:name="_Toc37844946"/>
      <w:bookmarkStart w:id="115" w:name="_Toc37846042"/>
      <w:bookmarkStart w:id="116" w:name="_Toc37844440"/>
      <w:bookmarkStart w:id="117" w:name="_Toc37844947"/>
      <w:bookmarkStart w:id="118" w:name="_Toc37846043"/>
      <w:bookmarkStart w:id="119" w:name="_Toc37844441"/>
      <w:bookmarkStart w:id="120" w:name="_Toc37844948"/>
      <w:bookmarkStart w:id="121" w:name="_Toc37846044"/>
      <w:bookmarkStart w:id="122" w:name="_Toc37844442"/>
      <w:bookmarkStart w:id="123" w:name="_Toc37844949"/>
      <w:bookmarkStart w:id="124" w:name="_Toc37846045"/>
      <w:bookmarkStart w:id="125" w:name="_Toc37844443"/>
      <w:bookmarkStart w:id="126" w:name="_Toc37844950"/>
      <w:bookmarkStart w:id="127" w:name="_Toc37846046"/>
      <w:bookmarkStart w:id="128" w:name="_Toc37844444"/>
      <w:bookmarkStart w:id="129" w:name="_Toc37844951"/>
      <w:bookmarkStart w:id="130" w:name="_Toc37846047"/>
      <w:bookmarkStart w:id="131" w:name="_Toc37844445"/>
      <w:bookmarkStart w:id="132" w:name="_Toc37844952"/>
      <w:bookmarkStart w:id="133" w:name="_Toc37846048"/>
      <w:bookmarkStart w:id="134" w:name="_Toc37844446"/>
      <w:bookmarkStart w:id="135" w:name="_Toc37844953"/>
      <w:bookmarkStart w:id="136" w:name="_Toc37846049"/>
      <w:bookmarkStart w:id="137" w:name="_Toc37844447"/>
      <w:bookmarkStart w:id="138" w:name="_Toc37844954"/>
      <w:bookmarkStart w:id="139" w:name="_Toc37846050"/>
      <w:bookmarkStart w:id="140" w:name="_Toc37844448"/>
      <w:bookmarkStart w:id="141" w:name="_Toc37844955"/>
      <w:bookmarkStart w:id="142" w:name="_Toc37846051"/>
      <w:bookmarkStart w:id="143" w:name="_Toc37844449"/>
      <w:bookmarkStart w:id="144" w:name="_Toc37844956"/>
      <w:bookmarkStart w:id="145" w:name="_Toc37846052"/>
      <w:bookmarkStart w:id="146" w:name="_Toc37844450"/>
      <w:bookmarkStart w:id="147" w:name="_Toc37844957"/>
      <w:bookmarkStart w:id="148" w:name="_Toc37846053"/>
      <w:bookmarkStart w:id="149" w:name="_Toc37844451"/>
      <w:bookmarkStart w:id="150" w:name="_Toc37844958"/>
      <w:bookmarkStart w:id="151" w:name="_Toc37846054"/>
      <w:bookmarkStart w:id="152" w:name="_Toc37844452"/>
      <w:bookmarkStart w:id="153" w:name="_Toc37844959"/>
      <w:bookmarkStart w:id="154" w:name="_Toc37846055"/>
      <w:bookmarkStart w:id="155" w:name="_Toc37844453"/>
      <w:bookmarkStart w:id="156" w:name="_Toc37844960"/>
      <w:bookmarkStart w:id="157" w:name="_Toc37846056"/>
      <w:bookmarkStart w:id="158" w:name="_Toc37844454"/>
      <w:bookmarkStart w:id="159" w:name="_Toc37844961"/>
      <w:bookmarkStart w:id="160" w:name="_Toc37846057"/>
      <w:bookmarkStart w:id="161" w:name="_Toc37844455"/>
      <w:bookmarkStart w:id="162" w:name="_Toc37844962"/>
      <w:bookmarkStart w:id="163" w:name="_Toc37846058"/>
      <w:bookmarkStart w:id="164" w:name="_Toc37844456"/>
      <w:bookmarkStart w:id="165" w:name="_Toc37844963"/>
      <w:bookmarkStart w:id="166" w:name="_Toc37846059"/>
      <w:bookmarkStart w:id="167" w:name="_Toc37844457"/>
      <w:bookmarkStart w:id="168" w:name="_Toc37844964"/>
      <w:bookmarkStart w:id="169" w:name="_Toc37846060"/>
      <w:bookmarkStart w:id="170" w:name="_Toc37844458"/>
      <w:bookmarkStart w:id="171" w:name="_Toc37844965"/>
      <w:bookmarkStart w:id="172" w:name="_Toc37846061"/>
      <w:bookmarkStart w:id="173" w:name="_Toc37844459"/>
      <w:bookmarkStart w:id="174" w:name="_Toc37844966"/>
      <w:bookmarkStart w:id="175" w:name="_Toc37846062"/>
      <w:bookmarkStart w:id="176" w:name="_Toc37844460"/>
      <w:bookmarkStart w:id="177" w:name="_Toc37844967"/>
      <w:bookmarkStart w:id="178" w:name="_Toc37846063"/>
      <w:bookmarkStart w:id="179" w:name="_Toc37844461"/>
      <w:bookmarkStart w:id="180" w:name="_Toc37844968"/>
      <w:bookmarkStart w:id="181" w:name="_Toc37846064"/>
      <w:bookmarkStart w:id="182" w:name="_Toc37844462"/>
      <w:bookmarkStart w:id="183" w:name="_Toc37844969"/>
      <w:bookmarkStart w:id="184" w:name="_Toc37846065"/>
      <w:bookmarkStart w:id="185" w:name="_Toc37844463"/>
      <w:bookmarkStart w:id="186" w:name="_Toc37844970"/>
      <w:bookmarkStart w:id="187" w:name="_Toc37846066"/>
      <w:bookmarkStart w:id="188" w:name="_Toc37844464"/>
      <w:bookmarkStart w:id="189" w:name="_Toc37844971"/>
      <w:bookmarkStart w:id="190" w:name="_Toc37846067"/>
      <w:bookmarkStart w:id="191" w:name="_Toc37844465"/>
      <w:bookmarkStart w:id="192" w:name="_Toc37844972"/>
      <w:bookmarkStart w:id="193" w:name="_Toc37846068"/>
      <w:bookmarkStart w:id="194" w:name="_Toc37844466"/>
      <w:bookmarkStart w:id="195" w:name="_Toc37844973"/>
      <w:bookmarkStart w:id="196" w:name="_Toc37846069"/>
      <w:bookmarkStart w:id="197" w:name="_Toc37844467"/>
      <w:bookmarkStart w:id="198" w:name="_Toc37844974"/>
      <w:bookmarkStart w:id="199" w:name="_Toc37846070"/>
      <w:bookmarkStart w:id="200" w:name="_Toc37844468"/>
      <w:bookmarkStart w:id="201" w:name="_Toc37844975"/>
      <w:bookmarkStart w:id="202" w:name="_Toc37846071"/>
      <w:bookmarkStart w:id="203" w:name="_Toc37844469"/>
      <w:bookmarkStart w:id="204" w:name="_Toc37844976"/>
      <w:bookmarkStart w:id="205" w:name="_Toc37846072"/>
      <w:bookmarkStart w:id="206" w:name="_Toc37844470"/>
      <w:bookmarkStart w:id="207" w:name="_Toc37844977"/>
      <w:bookmarkStart w:id="208" w:name="_Toc37846073"/>
      <w:bookmarkStart w:id="209" w:name="_Toc37844471"/>
      <w:bookmarkStart w:id="210" w:name="_Toc37844978"/>
      <w:bookmarkStart w:id="211" w:name="_Toc37846074"/>
      <w:bookmarkStart w:id="212" w:name="_Toc37844472"/>
      <w:bookmarkStart w:id="213" w:name="_Toc37844979"/>
      <w:bookmarkStart w:id="214" w:name="_Toc37846075"/>
      <w:bookmarkStart w:id="215" w:name="_Ref37859383"/>
      <w:bookmarkStart w:id="216" w:name="_Toc3795814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E4CC7">
        <w:rPr>
          <w:rFonts w:ascii="Garamond" w:hAnsi="Garamond" w:cstheme="minorHAnsi"/>
          <w:caps w:val="0"/>
        </w:rPr>
        <w:t>MODALITÀ DI REMUNERAZIONE</w:t>
      </w:r>
      <w:bookmarkEnd w:id="215"/>
      <w:bookmarkEnd w:id="216"/>
    </w:p>
    <w:p w:rsidR="00652C82" w:rsidRPr="00BE4CC7" w:rsidRDefault="00652C82" w:rsidP="00652C82">
      <w:pPr>
        <w:rPr>
          <w:rFonts w:ascii="Garamond" w:hAnsi="Garamond"/>
          <w:sz w:val="24"/>
          <w:szCs w:val="24"/>
        </w:rPr>
      </w:pPr>
      <w:r w:rsidRPr="00BE4CC7">
        <w:rPr>
          <w:rFonts w:ascii="Garamond" w:hAnsi="Garamond"/>
          <w:sz w:val="24"/>
          <w:szCs w:val="24"/>
        </w:rPr>
        <w:t xml:space="preserve">La ditta aggiudicataria dell’accordo quadro emetterà le fatture relative alle forniture oggetto dei singoli contratti attuativi applicando il </w:t>
      </w:r>
      <w:r w:rsidR="00B00AF3" w:rsidRPr="00BE4CC7">
        <w:rPr>
          <w:rFonts w:ascii="Garamond" w:hAnsi="Garamond"/>
          <w:sz w:val="24"/>
          <w:szCs w:val="24"/>
        </w:rPr>
        <w:t>prezzo</w:t>
      </w:r>
      <w:r w:rsidRPr="00BE4CC7">
        <w:rPr>
          <w:rFonts w:ascii="Garamond" w:hAnsi="Garamond"/>
          <w:sz w:val="24"/>
          <w:szCs w:val="24"/>
        </w:rPr>
        <w:t xml:space="preserve"> offerto. Le fatture emesse saranno liquidate entro 30 gg. dal ricevimento presso il protocollo generale dell’Ente, previa verifica della regolare esecuzione del servizio e della regolarità del documento. La Ditta affidataria, dovrà assumere gli obblighi di tracciabilità dei flussi finanziari previsti dall’art. 3 della legge 13/8/2010, n. 136 ed in particolare dovrà utilizzare uno o più conti correnti dedicati, anche in via non esclusiva, accesi presso banche o Poste Italiane Spa, effettuando tutti i movimenti finanziari mediante bonifico bancario o postale. Sulle fatture emesse, dovranno comparire:</w:t>
      </w:r>
    </w:p>
    <w:p w:rsidR="00652C82" w:rsidRPr="00BE4CC7" w:rsidRDefault="00652C82" w:rsidP="00652C82">
      <w:pPr>
        <w:rPr>
          <w:rFonts w:ascii="Garamond" w:hAnsi="Garamond"/>
          <w:sz w:val="24"/>
          <w:szCs w:val="24"/>
        </w:rPr>
      </w:pPr>
      <w:r w:rsidRPr="00BE4CC7">
        <w:rPr>
          <w:rFonts w:ascii="Garamond" w:hAnsi="Garamond"/>
          <w:sz w:val="24"/>
          <w:szCs w:val="24"/>
        </w:rPr>
        <w:t>- il CIG (codice identificativo gara) e gli estremi della Determinazione dirigenziale, con la quale la stazione appaltante ha provveduto all’affidamento dell’accordo quadro,</w:t>
      </w:r>
    </w:p>
    <w:p w:rsidR="00652C82" w:rsidRPr="00BE4CC7" w:rsidRDefault="00652C82" w:rsidP="00652C82">
      <w:pPr>
        <w:rPr>
          <w:rFonts w:ascii="Garamond" w:hAnsi="Garamond"/>
          <w:sz w:val="24"/>
          <w:szCs w:val="24"/>
        </w:rPr>
      </w:pPr>
      <w:r w:rsidRPr="00BE4CC7">
        <w:rPr>
          <w:rFonts w:ascii="Garamond" w:hAnsi="Garamond"/>
          <w:sz w:val="24"/>
          <w:szCs w:val="24"/>
        </w:rPr>
        <w:lastRenderedPageBreak/>
        <w:t>- il CIG (codice identificativo gara) e gli estremi della Determinazione dirigenziale, con la quale la stazione appaltante ha provveduto alla stipula del singolo contratto attuativo di accordo quadro ed al relativo impegno di spesa.</w:t>
      </w:r>
    </w:p>
    <w:p w:rsidR="00652C82" w:rsidRPr="00BE4CC7" w:rsidRDefault="00652C82" w:rsidP="00652C82">
      <w:pPr>
        <w:rPr>
          <w:rFonts w:ascii="Garamond" w:hAnsi="Garamond"/>
          <w:sz w:val="24"/>
          <w:szCs w:val="24"/>
        </w:rPr>
      </w:pPr>
      <w:r w:rsidRPr="00BE4CC7">
        <w:rPr>
          <w:rFonts w:ascii="Garamond" w:hAnsi="Garamond"/>
          <w:sz w:val="24"/>
          <w:szCs w:val="24"/>
        </w:rPr>
        <w:t xml:space="preserve">La Stazione appaltante provvederà d’ufficio alla verifica della regolarità del versamento di imposte, tasse e contributi. </w:t>
      </w:r>
    </w:p>
    <w:p w:rsidR="004C575E" w:rsidRPr="00BE4CC7" w:rsidRDefault="004C575E" w:rsidP="00E60532">
      <w:pPr>
        <w:spacing w:after="120"/>
        <w:contextualSpacing/>
        <w:rPr>
          <w:rFonts w:ascii="Garamond" w:hAnsi="Garamond" w:cstheme="minorHAnsi"/>
          <w:color w:val="00B0F0"/>
          <w:sz w:val="24"/>
          <w:szCs w:val="24"/>
        </w:rPr>
      </w:pPr>
    </w:p>
    <w:p w:rsidR="00280835" w:rsidRPr="00BE4CC7" w:rsidRDefault="00280835" w:rsidP="007F6FBB">
      <w:pPr>
        <w:pStyle w:val="Titolo1"/>
        <w:numPr>
          <w:ilvl w:val="0"/>
          <w:numId w:val="19"/>
        </w:numPr>
        <w:spacing w:before="0" w:line="300" w:lineRule="exact"/>
        <w:rPr>
          <w:rFonts w:ascii="Garamond" w:hAnsi="Garamond" w:cstheme="minorHAnsi"/>
        </w:rPr>
      </w:pPr>
      <w:bookmarkStart w:id="217" w:name="_Toc37844474"/>
      <w:bookmarkStart w:id="218" w:name="_Toc37844981"/>
      <w:bookmarkStart w:id="219" w:name="_Toc37846077"/>
      <w:bookmarkStart w:id="220" w:name="_Toc37844475"/>
      <w:bookmarkStart w:id="221" w:name="_Toc37844982"/>
      <w:bookmarkStart w:id="222" w:name="_Toc37846078"/>
      <w:bookmarkStart w:id="223" w:name="_Toc37844476"/>
      <w:bookmarkStart w:id="224" w:name="_Toc37844983"/>
      <w:bookmarkStart w:id="225" w:name="_Toc37846079"/>
      <w:bookmarkStart w:id="226" w:name="_Toc37844477"/>
      <w:bookmarkStart w:id="227" w:name="_Toc37844984"/>
      <w:bookmarkStart w:id="228" w:name="_Toc37846080"/>
      <w:bookmarkStart w:id="229" w:name="_Toc37844478"/>
      <w:bookmarkStart w:id="230" w:name="_Toc37844985"/>
      <w:bookmarkStart w:id="231" w:name="_Toc37846081"/>
      <w:bookmarkStart w:id="232" w:name="_Toc37844479"/>
      <w:bookmarkStart w:id="233" w:name="_Toc37844986"/>
      <w:bookmarkStart w:id="234" w:name="_Toc37846082"/>
      <w:bookmarkStart w:id="235" w:name="_Toc90982480"/>
      <w:bookmarkStart w:id="236" w:name="_Toc90982536"/>
      <w:bookmarkStart w:id="237" w:name="_Toc93826519"/>
      <w:bookmarkStart w:id="238" w:name="_Toc94088747"/>
      <w:bookmarkStart w:id="239" w:name="_Toc94088858"/>
      <w:bookmarkStart w:id="240" w:name="_Toc90982481"/>
      <w:bookmarkStart w:id="241" w:name="_Toc90982537"/>
      <w:bookmarkStart w:id="242" w:name="_Toc93826520"/>
      <w:bookmarkStart w:id="243" w:name="_Toc94088748"/>
      <w:bookmarkStart w:id="244" w:name="_Toc94088859"/>
      <w:bookmarkStart w:id="245" w:name="_Toc90982484"/>
      <w:bookmarkStart w:id="246" w:name="_Toc90982540"/>
      <w:bookmarkStart w:id="247" w:name="_Toc93826523"/>
      <w:bookmarkStart w:id="248" w:name="_Toc94088751"/>
      <w:bookmarkStart w:id="249" w:name="_Toc94088862"/>
      <w:bookmarkStart w:id="250" w:name="_Toc37849482"/>
      <w:bookmarkStart w:id="251" w:name="_Toc302397600"/>
      <w:bookmarkStart w:id="252" w:name="_Toc37958147"/>
      <w:bookmarkStart w:id="253" w:name="_Toc95649116"/>
      <w:bookmarkStart w:id="254" w:name="_Toc26628518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BE4CC7">
        <w:rPr>
          <w:rFonts w:ascii="Garamond" w:hAnsi="Garamond" w:cstheme="minorHAnsi"/>
        </w:rPr>
        <w:t>MEZZI, ATTREZZATURE DI LAVORO E MATERIALI</w:t>
      </w:r>
      <w:bookmarkEnd w:id="251"/>
      <w:bookmarkEnd w:id="252"/>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Il Fornitore deve utilizzare propri mezzi ed attrezzature, adeguati al lavoro da svolgere e idonei ai fini della sicurezza e della tutela della salute e dell'ambiente; a tale riguardo deve dimostrare, con apposita documentazione, che i mezzi e le attrezzature utilizzati rispettano la </w:t>
      </w:r>
      <w:r w:rsidR="005C2C59" w:rsidRPr="00BE4CC7">
        <w:rPr>
          <w:rFonts w:ascii="Garamond" w:hAnsi="Garamond" w:cstheme="minorHAnsi"/>
          <w:color w:val="000000"/>
          <w:sz w:val="24"/>
          <w:szCs w:val="24"/>
        </w:rPr>
        <w:t>Normativa M</w:t>
      </w:r>
      <w:r w:rsidRPr="00BE4CC7">
        <w:rPr>
          <w:rFonts w:ascii="Garamond" w:hAnsi="Garamond" w:cstheme="minorHAnsi"/>
          <w:color w:val="000000"/>
          <w:sz w:val="24"/>
          <w:szCs w:val="24"/>
        </w:rPr>
        <w:t>acchine e di aver provveduto ad eseguire la manutenzione ordinaria e programmata presso Officine Specializzate.</w:t>
      </w:r>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Tutti gli attrezzi e le macchine utilizzati per la pulizia devono essere certificati e conformi alle prescrizioni antinfortunistiche vigenti in Italia e nell’Unione Europea, inoltre tutti gli aspiratori per polveri devono essere provvisti di meccanismo di filtraggio dell’aria in uscita secondo le disposizioni di legge.</w:t>
      </w:r>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Eventuali strutture e/o mezzi e/o servizi che </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 xml:space="preserve"> dia in prestito d’uso al Fornitore per lo svolgimento delle attivi</w:t>
      </w:r>
      <w:r w:rsidR="00BE7F7A" w:rsidRPr="00BE4CC7">
        <w:rPr>
          <w:rFonts w:ascii="Garamond" w:hAnsi="Garamond" w:cstheme="minorHAnsi"/>
          <w:color w:val="000000"/>
          <w:sz w:val="24"/>
          <w:szCs w:val="24"/>
        </w:rPr>
        <w:t xml:space="preserve">tà previste (locali, servizi, </w:t>
      </w:r>
      <w:r w:rsidR="005D6A71" w:rsidRPr="00BE4CC7">
        <w:rPr>
          <w:rFonts w:ascii="Garamond" w:hAnsi="Garamond" w:cstheme="minorHAnsi"/>
          <w:color w:val="000000"/>
          <w:sz w:val="24"/>
          <w:szCs w:val="24"/>
        </w:rPr>
        <w:t>etc.</w:t>
      </w:r>
      <w:r w:rsidRPr="00BE4CC7">
        <w:rPr>
          <w:rFonts w:ascii="Garamond" w:hAnsi="Garamond" w:cstheme="minorHAnsi"/>
          <w:color w:val="000000"/>
          <w:sz w:val="24"/>
          <w:szCs w:val="24"/>
        </w:rPr>
        <w:t>) devono essere indicate nel Verbale di Consegna</w:t>
      </w:r>
      <w:r w:rsidR="008513F3" w:rsidRPr="00BE4CC7">
        <w:rPr>
          <w:rFonts w:ascii="Garamond" w:hAnsi="Garamond" w:cstheme="minorHAnsi"/>
          <w:color w:val="000000"/>
          <w:sz w:val="24"/>
          <w:szCs w:val="24"/>
        </w:rPr>
        <w:t xml:space="preserve"> in modo da</w:t>
      </w:r>
      <w:r w:rsidRPr="00BE4CC7">
        <w:rPr>
          <w:rFonts w:ascii="Garamond" w:hAnsi="Garamond" w:cstheme="minorHAnsi"/>
          <w:color w:val="000000"/>
          <w:sz w:val="24"/>
          <w:szCs w:val="24"/>
        </w:rPr>
        <w:t xml:space="preserve"> impegna</w:t>
      </w:r>
      <w:r w:rsidR="008513F3" w:rsidRPr="00BE4CC7">
        <w:rPr>
          <w:rFonts w:ascii="Garamond" w:hAnsi="Garamond" w:cstheme="minorHAnsi"/>
          <w:color w:val="000000"/>
          <w:sz w:val="24"/>
          <w:szCs w:val="24"/>
        </w:rPr>
        <w:t>rlo</w:t>
      </w:r>
      <w:r w:rsidRPr="00BE4CC7">
        <w:rPr>
          <w:rFonts w:ascii="Garamond" w:hAnsi="Garamond" w:cstheme="minorHAnsi"/>
          <w:color w:val="000000"/>
          <w:sz w:val="24"/>
          <w:szCs w:val="24"/>
        </w:rPr>
        <w:t xml:space="preserve"> formalmente a prendersene cura ed a manutenerle in modo tale da garantire il buono stato di conservazione delle stesse.</w:t>
      </w:r>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Il collegamento di ogni macchina funzionante elettricamente d</w:t>
      </w:r>
      <w:r w:rsidR="00E84D12" w:rsidRPr="00BE4CC7">
        <w:rPr>
          <w:rFonts w:ascii="Garamond" w:hAnsi="Garamond" w:cstheme="minorHAnsi"/>
          <w:color w:val="000000"/>
          <w:sz w:val="24"/>
          <w:szCs w:val="24"/>
        </w:rPr>
        <w:t>eve</w:t>
      </w:r>
      <w:r w:rsidRPr="00BE4CC7">
        <w:rPr>
          <w:rFonts w:ascii="Garamond" w:hAnsi="Garamond" w:cstheme="minorHAnsi"/>
          <w:color w:val="000000"/>
          <w:sz w:val="24"/>
          <w:szCs w:val="24"/>
        </w:rPr>
        <w:t xml:space="preserve"> obbligatoriamente avvenire con dispositivi tali da assicurare una perfetta messa a terra con l’osservanza delle norme in materia di sicurezza elettrica.</w:t>
      </w:r>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A tutte le attrezzature e macchine utilizzate dal </w:t>
      </w:r>
      <w:r w:rsidR="00A45862" w:rsidRPr="00BE4CC7">
        <w:rPr>
          <w:rFonts w:ascii="Garamond" w:hAnsi="Garamond" w:cstheme="minorHAnsi"/>
          <w:color w:val="000000"/>
          <w:sz w:val="24"/>
          <w:szCs w:val="24"/>
        </w:rPr>
        <w:t>Fornitore</w:t>
      </w:r>
      <w:r w:rsidRPr="00BE4CC7">
        <w:rPr>
          <w:rFonts w:ascii="Garamond" w:hAnsi="Garamond" w:cstheme="minorHAnsi"/>
          <w:color w:val="000000"/>
          <w:sz w:val="24"/>
          <w:szCs w:val="24"/>
        </w:rPr>
        <w:t xml:space="preserve"> d</w:t>
      </w:r>
      <w:r w:rsidR="00E84D12" w:rsidRPr="00BE4CC7">
        <w:rPr>
          <w:rFonts w:ascii="Garamond" w:hAnsi="Garamond" w:cstheme="minorHAnsi"/>
          <w:color w:val="000000"/>
          <w:sz w:val="24"/>
          <w:szCs w:val="24"/>
        </w:rPr>
        <w:t>eve</w:t>
      </w:r>
      <w:r w:rsidRPr="00BE4CC7">
        <w:rPr>
          <w:rFonts w:ascii="Garamond" w:hAnsi="Garamond" w:cstheme="minorHAnsi"/>
          <w:color w:val="000000"/>
          <w:sz w:val="24"/>
          <w:szCs w:val="24"/>
        </w:rPr>
        <w:t xml:space="preserve"> essere applicata una targhetta o un adesivo indicante il nominativo o il marchio del </w:t>
      </w:r>
      <w:r w:rsidR="00A45862" w:rsidRPr="00BE4CC7">
        <w:rPr>
          <w:rFonts w:ascii="Garamond" w:hAnsi="Garamond" w:cstheme="minorHAnsi"/>
          <w:color w:val="000000"/>
          <w:sz w:val="24"/>
          <w:szCs w:val="24"/>
        </w:rPr>
        <w:t>Fornitore</w:t>
      </w:r>
      <w:r w:rsidRPr="00BE4CC7">
        <w:rPr>
          <w:rFonts w:ascii="Garamond" w:hAnsi="Garamond" w:cstheme="minorHAnsi"/>
          <w:color w:val="000000"/>
          <w:sz w:val="24"/>
          <w:szCs w:val="24"/>
        </w:rPr>
        <w:t xml:space="preserve"> stesso.</w:t>
      </w:r>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Il </w:t>
      </w:r>
      <w:r w:rsidR="00A45862" w:rsidRPr="00BE4CC7">
        <w:rPr>
          <w:rFonts w:ascii="Garamond" w:hAnsi="Garamond" w:cstheme="minorHAnsi"/>
          <w:color w:val="000000"/>
          <w:sz w:val="24"/>
          <w:szCs w:val="24"/>
        </w:rPr>
        <w:t>Fornitore</w:t>
      </w:r>
      <w:r w:rsidR="00E84D12" w:rsidRPr="00BE4CC7">
        <w:rPr>
          <w:rFonts w:ascii="Garamond" w:hAnsi="Garamond" w:cstheme="minorHAnsi"/>
          <w:color w:val="000000"/>
          <w:sz w:val="24"/>
          <w:szCs w:val="24"/>
        </w:rPr>
        <w:t>è</w:t>
      </w:r>
      <w:r w:rsidRPr="00BE4CC7">
        <w:rPr>
          <w:rFonts w:ascii="Garamond" w:hAnsi="Garamond" w:cstheme="minorHAnsi"/>
          <w:color w:val="000000"/>
          <w:sz w:val="24"/>
          <w:szCs w:val="24"/>
        </w:rPr>
        <w:t xml:space="preserve"> responsabile della custodia sia delle macchine ed attrezzature tecniche sia dei prodotti chimici utilizzati. </w:t>
      </w:r>
    </w:p>
    <w:p w:rsidR="008543F4" w:rsidRPr="00BE4CC7" w:rsidRDefault="00280835" w:rsidP="008543F4">
      <w:pPr>
        <w:spacing w:after="120"/>
        <w:rPr>
          <w:rFonts w:ascii="Garamond" w:hAnsi="Garamond" w:cstheme="minorHAnsi"/>
          <w:color w:val="000000"/>
          <w:sz w:val="24"/>
          <w:szCs w:val="24"/>
        </w:rPr>
      </w:pPr>
      <w:r w:rsidRPr="00BE4CC7">
        <w:rPr>
          <w:rFonts w:ascii="Garamond" w:hAnsi="Garamond" w:cstheme="minorHAnsi"/>
          <w:color w:val="000000"/>
          <w:sz w:val="24"/>
          <w:szCs w:val="24"/>
        </w:rPr>
        <w:t>Tutti i prodotti chimici impiegati devono rispondere alle normative vigenti in Italia e nell’UE</w:t>
      </w:r>
      <w:r w:rsidR="00B06132" w:rsidRPr="00BE4CC7">
        <w:rPr>
          <w:rFonts w:ascii="Garamond" w:hAnsi="Garamond" w:cstheme="minorHAnsi"/>
          <w:color w:val="000000"/>
          <w:sz w:val="24"/>
          <w:szCs w:val="24"/>
        </w:rPr>
        <w:t xml:space="preserve">; </w:t>
      </w:r>
      <w:r w:rsidR="00947E93" w:rsidRPr="00BE4CC7">
        <w:rPr>
          <w:rFonts w:ascii="Garamond" w:hAnsi="Garamond" w:cstheme="minorHAnsi"/>
          <w:color w:val="000000"/>
          <w:sz w:val="24"/>
          <w:szCs w:val="24"/>
        </w:rPr>
        <w:t>p</w:t>
      </w:r>
      <w:r w:rsidRPr="00BE4CC7">
        <w:rPr>
          <w:rFonts w:ascii="Garamond" w:hAnsi="Garamond" w:cstheme="minorHAnsi"/>
          <w:color w:val="000000"/>
          <w:sz w:val="24"/>
          <w:szCs w:val="24"/>
        </w:rPr>
        <w:t>er ognuno di essi d</w:t>
      </w:r>
      <w:r w:rsidR="00E84D12" w:rsidRPr="00BE4CC7">
        <w:rPr>
          <w:rFonts w:ascii="Garamond" w:hAnsi="Garamond" w:cstheme="minorHAnsi"/>
          <w:color w:val="000000"/>
          <w:sz w:val="24"/>
          <w:szCs w:val="24"/>
        </w:rPr>
        <w:t>eve</w:t>
      </w:r>
      <w:r w:rsidRPr="00BE4CC7">
        <w:rPr>
          <w:rFonts w:ascii="Garamond" w:hAnsi="Garamond" w:cstheme="minorHAnsi"/>
          <w:color w:val="000000"/>
          <w:sz w:val="24"/>
          <w:szCs w:val="24"/>
        </w:rPr>
        <w:t xml:space="preserve"> essere fornita la scheda di sicurezza prevista dalla normativa comunitaria</w:t>
      </w:r>
      <w:r w:rsidR="00B06132" w:rsidRPr="00BE4CC7">
        <w:rPr>
          <w:rFonts w:ascii="Garamond" w:hAnsi="Garamond" w:cstheme="minorHAnsi"/>
          <w:color w:val="000000"/>
          <w:sz w:val="24"/>
          <w:szCs w:val="24"/>
        </w:rPr>
        <w:t>. É</w:t>
      </w:r>
      <w:r w:rsidR="008543F4" w:rsidRPr="00BE4CC7">
        <w:rPr>
          <w:rFonts w:ascii="Garamond" w:hAnsi="Garamond" w:cstheme="minorHAnsi"/>
          <w:color w:val="000000"/>
          <w:sz w:val="24"/>
          <w:szCs w:val="24"/>
        </w:rPr>
        <w:t xml:space="preserve"> prevista inoltre la conformità alle specifiche tecniche di base e alle clausole contrattuali definite dai CAM"Criteri Ambientali Minimi" per Affidamento del Servizio di pulizia e per la fornitura di prodotti perl’igiene (DM 24 maggio 2012 - G.U. n. 142 del 20 giugno 2012 e </w:t>
      </w:r>
      <w:proofErr w:type="spellStart"/>
      <w:r w:rsidR="008543F4" w:rsidRPr="00BE4CC7">
        <w:rPr>
          <w:rFonts w:ascii="Garamond" w:hAnsi="Garamond" w:cstheme="minorHAnsi"/>
          <w:color w:val="000000"/>
          <w:sz w:val="24"/>
          <w:szCs w:val="24"/>
        </w:rPr>
        <w:t>s.m.i.</w:t>
      </w:r>
      <w:proofErr w:type="spellEnd"/>
      <w:r w:rsidR="008543F4" w:rsidRPr="00BE4CC7">
        <w:rPr>
          <w:rFonts w:ascii="Garamond" w:hAnsi="Garamond" w:cstheme="minorHAnsi"/>
          <w:color w:val="000000"/>
          <w:sz w:val="24"/>
          <w:szCs w:val="24"/>
        </w:rPr>
        <w:t>)</w:t>
      </w:r>
      <w:r w:rsidR="00B06132" w:rsidRPr="00BE4CC7">
        <w:rPr>
          <w:rFonts w:ascii="Garamond" w:hAnsi="Garamond" w:cstheme="minorHAnsi"/>
          <w:color w:val="000000"/>
          <w:sz w:val="24"/>
          <w:szCs w:val="24"/>
        </w:rPr>
        <w:t>.</w:t>
      </w:r>
    </w:p>
    <w:p w:rsidR="00280835" w:rsidRPr="00BE4CC7" w:rsidRDefault="00280835"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Il </w:t>
      </w:r>
      <w:r w:rsidR="00A45862" w:rsidRPr="00BE4CC7">
        <w:rPr>
          <w:rFonts w:ascii="Garamond" w:hAnsi="Garamond" w:cstheme="minorHAnsi"/>
          <w:color w:val="000000"/>
          <w:sz w:val="24"/>
          <w:szCs w:val="24"/>
        </w:rPr>
        <w:t>Fornitore</w:t>
      </w:r>
      <w:r w:rsidRPr="00BE4CC7">
        <w:rPr>
          <w:rFonts w:ascii="Garamond" w:hAnsi="Garamond" w:cstheme="minorHAnsi"/>
          <w:color w:val="000000"/>
          <w:sz w:val="24"/>
          <w:szCs w:val="24"/>
        </w:rPr>
        <w:t xml:space="preserve"> d</w:t>
      </w:r>
      <w:r w:rsidR="00E84D12" w:rsidRPr="00BE4CC7">
        <w:rPr>
          <w:rFonts w:ascii="Garamond" w:hAnsi="Garamond" w:cstheme="minorHAnsi"/>
          <w:color w:val="000000"/>
          <w:sz w:val="24"/>
          <w:szCs w:val="24"/>
        </w:rPr>
        <w:t>eve</w:t>
      </w:r>
      <w:r w:rsidRPr="00BE4CC7">
        <w:rPr>
          <w:rFonts w:ascii="Garamond" w:hAnsi="Garamond" w:cstheme="minorHAnsi"/>
          <w:color w:val="000000"/>
          <w:sz w:val="24"/>
          <w:szCs w:val="24"/>
        </w:rPr>
        <w:t xml:space="preserve"> provvedere alla fornitura di tutti i materiali di consumo</w:t>
      </w:r>
      <w:r w:rsidR="001B4A31" w:rsidRPr="00BE4CC7">
        <w:rPr>
          <w:rFonts w:ascii="Garamond" w:hAnsi="Garamond" w:cstheme="minorHAnsi"/>
          <w:color w:val="000000"/>
          <w:sz w:val="24"/>
          <w:szCs w:val="24"/>
        </w:rPr>
        <w:t>, mezzi e attrezzature e quant’altro non espressamente citato nel presente documento per l’effettuazione del servizio, e sono a proprio carico.</w:t>
      </w:r>
    </w:p>
    <w:p w:rsidR="00F36EB8" w:rsidRPr="00BE4CC7" w:rsidRDefault="00F36EB8"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Il Fornitore deve utilizzare propri mezzi ed attrezzature, adeguati al lavoro da svolgere e idonei ai fini della sicurezza e della tutela della salute e dell'ambiente; a tale riguardo deve dimostrare, con apposita documentazione, che i mezzi e le attrezzature utilizzati rispettano la Normativa Macchine e di aver provveduto ad eseguire la manutenzione ordinaria e programmata presso Officine Specializzate.</w:t>
      </w:r>
    </w:p>
    <w:p w:rsidR="00F36EB8" w:rsidRPr="00BE4CC7" w:rsidRDefault="00F36EB8"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lastRenderedPageBreak/>
        <w:t>Il collegamento di ogni macchina funzionante elettricamente deve obbligatoriamente avvenire con dispositivi tali da assicurare una perfetta messa a terra con l’osservanza delle norme in materia di sicurezza elettrica.</w:t>
      </w:r>
    </w:p>
    <w:p w:rsidR="00F36EB8" w:rsidRPr="00BE4CC7" w:rsidRDefault="00F36EB8" w:rsidP="007F6FBB">
      <w:pPr>
        <w:spacing w:after="120"/>
        <w:rPr>
          <w:rFonts w:ascii="Garamond" w:hAnsi="Garamond" w:cstheme="minorHAnsi"/>
          <w:color w:val="000000"/>
          <w:sz w:val="24"/>
          <w:szCs w:val="24"/>
        </w:rPr>
      </w:pPr>
      <w:r w:rsidRPr="00BE4CC7">
        <w:rPr>
          <w:rFonts w:ascii="Garamond" w:hAnsi="Garamond" w:cstheme="minorHAnsi"/>
          <w:color w:val="000000"/>
          <w:sz w:val="24"/>
          <w:szCs w:val="24"/>
        </w:rPr>
        <w:t>Le macchine e gli attrezzi utilizzati per l’espletamento del servizio devono essere dotati delle certificazioni previste dalle norme vigenti in tema di sicurezza, nonché di tutti gli accessori per proteggere l’operatore ed i terzi da eventuali infortuni.</w:t>
      </w:r>
    </w:p>
    <w:p w:rsidR="00A007C4" w:rsidRPr="00BE4CC7" w:rsidRDefault="00A007C4" w:rsidP="00AA5B5C">
      <w:pPr>
        <w:spacing w:after="120"/>
        <w:rPr>
          <w:rFonts w:ascii="Garamond" w:hAnsi="Garamond" w:cstheme="minorHAnsi"/>
          <w:color w:val="000000"/>
          <w:sz w:val="24"/>
          <w:szCs w:val="24"/>
        </w:rPr>
      </w:pPr>
      <w:r w:rsidRPr="00BE4CC7">
        <w:rPr>
          <w:rFonts w:ascii="Garamond" w:hAnsi="Garamond" w:cstheme="minorHAnsi"/>
          <w:color w:val="000000"/>
          <w:sz w:val="24"/>
          <w:szCs w:val="24"/>
        </w:rPr>
        <w:t>Tutte le macchine utilizzate per la pulizia devono essere certificate CE e conformi alle prescrizioni antinfortunistiche vigenti</w:t>
      </w:r>
      <w:r w:rsidR="001B4A31" w:rsidRPr="00BE4CC7">
        <w:rPr>
          <w:rFonts w:ascii="Garamond" w:hAnsi="Garamond" w:cstheme="minorHAnsi"/>
          <w:color w:val="000000"/>
          <w:sz w:val="24"/>
          <w:szCs w:val="24"/>
        </w:rPr>
        <w:t>.</w:t>
      </w:r>
    </w:p>
    <w:p w:rsidR="00A007C4" w:rsidRPr="00BE4CC7" w:rsidRDefault="00A007C4" w:rsidP="00A007C4">
      <w:pPr>
        <w:spacing w:after="120"/>
        <w:rPr>
          <w:rFonts w:ascii="Garamond" w:hAnsi="Garamond" w:cstheme="minorHAnsi"/>
          <w:color w:val="000000"/>
          <w:sz w:val="24"/>
          <w:szCs w:val="24"/>
        </w:rPr>
      </w:pPr>
      <w:r w:rsidRPr="00BE4CC7">
        <w:rPr>
          <w:rFonts w:ascii="Garamond" w:hAnsi="Garamond" w:cstheme="minorHAnsi"/>
          <w:color w:val="000000"/>
          <w:sz w:val="24"/>
          <w:szCs w:val="24"/>
        </w:rPr>
        <w:t>Tutte le attività devono essere effettuate accuratamente e a regola d’arte con l’impiego di mezzi e materiali idonei in modo da non danneggiare i pavimenti, le vernici, gli arredi e quant’altro presente negli ambienti oggetto delle attività.</w:t>
      </w:r>
    </w:p>
    <w:p w:rsidR="000D5378" w:rsidRPr="00BE4CC7" w:rsidRDefault="000D5378" w:rsidP="007F6FBB">
      <w:pPr>
        <w:spacing w:after="120"/>
        <w:contextualSpacing/>
        <w:rPr>
          <w:rFonts w:ascii="Garamond" w:hAnsi="Garamond" w:cstheme="minorHAnsi"/>
          <w:color w:val="000000"/>
          <w:sz w:val="24"/>
          <w:szCs w:val="24"/>
        </w:rPr>
      </w:pPr>
    </w:p>
    <w:p w:rsidR="00A007C4" w:rsidRPr="003533FF" w:rsidRDefault="00A007C4" w:rsidP="00A007C4">
      <w:pPr>
        <w:pStyle w:val="Titolo1"/>
        <w:numPr>
          <w:ilvl w:val="0"/>
          <w:numId w:val="19"/>
        </w:numPr>
        <w:spacing w:before="0" w:line="300" w:lineRule="exact"/>
        <w:rPr>
          <w:rFonts w:ascii="Garamond" w:hAnsi="Garamond" w:cstheme="minorHAnsi"/>
        </w:rPr>
      </w:pPr>
      <w:bookmarkStart w:id="255" w:name="_Ref37865266"/>
      <w:bookmarkStart w:id="256" w:name="_Toc37958148"/>
      <w:r w:rsidRPr="003533FF">
        <w:rPr>
          <w:rFonts w:ascii="Garamond" w:hAnsi="Garamond" w:cstheme="minorHAnsi"/>
        </w:rPr>
        <w:t>VALUTAZIONE E CONTROLLO DEL LIVELLO DI SERVIZIO</w:t>
      </w:r>
      <w:bookmarkEnd w:id="255"/>
      <w:bookmarkEnd w:id="256"/>
    </w:p>
    <w:p w:rsidR="00A007C4" w:rsidRPr="00BE4CC7" w:rsidRDefault="00A007C4" w:rsidP="00A007C4">
      <w:pPr>
        <w:spacing w:after="120"/>
        <w:rPr>
          <w:rFonts w:ascii="Garamond" w:hAnsi="Garamond" w:cstheme="minorHAnsi"/>
          <w:sz w:val="24"/>
          <w:szCs w:val="24"/>
        </w:rPr>
      </w:pPr>
      <w:r w:rsidRPr="00BE4CC7">
        <w:rPr>
          <w:rFonts w:ascii="Garamond" w:hAnsi="Garamond" w:cstheme="minorHAnsi"/>
          <w:sz w:val="24"/>
          <w:szCs w:val="24"/>
        </w:rPr>
        <w:t xml:space="preserve">È onere della </w:t>
      </w:r>
      <w:r w:rsidR="00861901" w:rsidRPr="00BE4CC7">
        <w:rPr>
          <w:rFonts w:ascii="Garamond" w:hAnsi="Garamond" w:cstheme="minorHAnsi"/>
          <w:sz w:val="24"/>
          <w:szCs w:val="24"/>
        </w:rPr>
        <w:t>Stazione Appaltante</w:t>
      </w:r>
      <w:r w:rsidRPr="00BE4CC7">
        <w:rPr>
          <w:rFonts w:ascii="Garamond" w:hAnsi="Garamond" w:cstheme="minorHAnsi"/>
          <w:sz w:val="24"/>
          <w:szCs w:val="24"/>
        </w:rPr>
        <w:t>, nella persona del D.E.C., vigilare sul corretto svolgimento del servizio.</w:t>
      </w:r>
    </w:p>
    <w:p w:rsidR="00A007C4" w:rsidRPr="00BE4CC7" w:rsidRDefault="00A007C4" w:rsidP="00A007C4">
      <w:pPr>
        <w:spacing w:after="120"/>
        <w:rPr>
          <w:rFonts w:ascii="Garamond" w:hAnsi="Garamond" w:cstheme="minorHAnsi"/>
          <w:sz w:val="24"/>
          <w:szCs w:val="24"/>
        </w:rPr>
      </w:pPr>
      <w:r w:rsidRPr="00BE4CC7">
        <w:rPr>
          <w:rFonts w:ascii="Garamond" w:hAnsi="Garamond" w:cstheme="minorHAnsi"/>
          <w:sz w:val="24"/>
          <w:szCs w:val="24"/>
        </w:rPr>
        <w:t>All’avvio dell’esecuzione dei Servizi, dovrà essere redatto dal</w:t>
      </w:r>
      <w:r w:rsidR="00897956" w:rsidRPr="00BE4CC7">
        <w:rPr>
          <w:rFonts w:ascii="Garamond" w:hAnsi="Garamond" w:cstheme="minorHAnsi"/>
          <w:sz w:val="24"/>
          <w:szCs w:val="24"/>
        </w:rPr>
        <w:t>la</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in contraddittorio con il Fornitore, un </w:t>
      </w:r>
      <w:r w:rsidRPr="00BE4CC7">
        <w:rPr>
          <w:rFonts w:ascii="Garamond" w:hAnsi="Garamond" w:cstheme="minorHAnsi"/>
          <w:sz w:val="24"/>
          <w:szCs w:val="24"/>
          <w:u w:val="single"/>
        </w:rPr>
        <w:t xml:space="preserve">Verbale di </w:t>
      </w:r>
      <w:r w:rsidR="001B4A31" w:rsidRPr="00BE4CC7">
        <w:rPr>
          <w:rFonts w:ascii="Garamond" w:hAnsi="Garamond" w:cstheme="minorHAnsi"/>
          <w:sz w:val="24"/>
          <w:szCs w:val="24"/>
          <w:u w:val="single"/>
        </w:rPr>
        <w:t>Consegna</w:t>
      </w:r>
      <w:r w:rsidRPr="00BE4CC7">
        <w:rPr>
          <w:rFonts w:ascii="Garamond" w:hAnsi="Garamond" w:cstheme="minorHAnsi"/>
          <w:sz w:val="24"/>
          <w:szCs w:val="24"/>
        </w:rPr>
        <w:t>con il quale il Fornitore prende formalmente in carico l'esecuzione dei servizi e rappresenta l’avvio dei servizi oggetto del Contratto.</w:t>
      </w:r>
    </w:p>
    <w:p w:rsidR="00A007C4" w:rsidRPr="00BE4CC7" w:rsidRDefault="00A007C4" w:rsidP="00A007C4">
      <w:pPr>
        <w:spacing w:after="120"/>
        <w:rPr>
          <w:rFonts w:ascii="Garamond" w:hAnsi="Garamond" w:cstheme="minorHAnsi"/>
          <w:sz w:val="24"/>
          <w:szCs w:val="24"/>
          <w:u w:val="single"/>
        </w:rPr>
      </w:pPr>
      <w:r w:rsidRPr="00BE4CC7">
        <w:rPr>
          <w:rFonts w:ascii="Garamond" w:hAnsi="Garamond" w:cs="Trebuchet MS"/>
          <w:sz w:val="24"/>
          <w:szCs w:val="24"/>
        </w:rPr>
        <w:t>A completamento del servizio e a consuntivazione delle attività svolte, dovrà essere redatto dal</w:t>
      </w:r>
      <w:r w:rsidR="00140B1A" w:rsidRPr="00BE4CC7">
        <w:rPr>
          <w:rFonts w:ascii="Garamond" w:hAnsi="Garamond" w:cs="Trebuchet MS"/>
          <w:sz w:val="24"/>
          <w:szCs w:val="24"/>
        </w:rPr>
        <w:t xml:space="preserve"> Fornitore</w:t>
      </w:r>
      <w:r w:rsidRPr="00BE4CC7">
        <w:rPr>
          <w:rFonts w:ascii="Garamond" w:hAnsi="Garamond" w:cs="Trebuchet MS"/>
          <w:sz w:val="24"/>
          <w:szCs w:val="24"/>
        </w:rPr>
        <w:t xml:space="preserve"> in contraddittorio con </w:t>
      </w:r>
      <w:r w:rsidR="00140B1A" w:rsidRPr="00BE4CC7">
        <w:rPr>
          <w:rFonts w:ascii="Garamond" w:hAnsi="Garamond" w:cs="Trebuchet MS"/>
          <w:sz w:val="24"/>
          <w:szCs w:val="24"/>
        </w:rPr>
        <w:t>la Stazione Appaltante</w:t>
      </w:r>
      <w:r w:rsidRPr="00BE4CC7">
        <w:rPr>
          <w:rFonts w:ascii="Garamond" w:hAnsi="Garamond" w:cs="Trebuchet MS"/>
          <w:sz w:val="24"/>
          <w:szCs w:val="24"/>
        </w:rPr>
        <w:t xml:space="preserve"> un </w:t>
      </w:r>
      <w:r w:rsidRPr="00BE4CC7">
        <w:rPr>
          <w:rFonts w:ascii="Garamond" w:hAnsi="Garamond" w:cstheme="minorHAnsi"/>
          <w:sz w:val="24"/>
          <w:szCs w:val="24"/>
          <w:u w:val="single"/>
        </w:rPr>
        <w:t>Verbale di Riconsegna,</w:t>
      </w:r>
      <w:r w:rsidRPr="00BE4CC7">
        <w:rPr>
          <w:rFonts w:ascii="Garamond" w:hAnsi="Garamond" w:cstheme="minorHAnsi"/>
          <w:sz w:val="24"/>
          <w:szCs w:val="24"/>
        </w:rPr>
        <w:t>nel quale dovranno essere riportati almeno i seguenti elementi:</w:t>
      </w:r>
    </w:p>
    <w:p w:rsidR="008543F4" w:rsidRPr="00BE4CC7" w:rsidRDefault="008543F4" w:rsidP="00A007C4">
      <w:pPr>
        <w:pStyle w:val="Paragrafoelenco"/>
        <w:numPr>
          <w:ilvl w:val="0"/>
          <w:numId w:val="62"/>
        </w:num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breve descrizione dell’intervento (modalità e tecniche); </w:t>
      </w:r>
    </w:p>
    <w:p w:rsidR="00A007C4" w:rsidRPr="00BE4CC7" w:rsidRDefault="008543F4" w:rsidP="008543F4">
      <w:pPr>
        <w:pStyle w:val="Paragrafoelenco"/>
        <w:numPr>
          <w:ilvl w:val="0"/>
          <w:numId w:val="62"/>
        </w:numPr>
        <w:spacing w:after="120"/>
        <w:rPr>
          <w:rFonts w:ascii="Garamond" w:hAnsi="Garamond" w:cstheme="minorHAnsi"/>
          <w:color w:val="000000"/>
          <w:sz w:val="24"/>
          <w:szCs w:val="24"/>
        </w:rPr>
      </w:pPr>
      <w:r w:rsidRPr="00BE4CC7">
        <w:rPr>
          <w:rFonts w:ascii="Garamond" w:hAnsi="Garamond" w:cstheme="minorHAnsi"/>
          <w:color w:val="000000"/>
          <w:sz w:val="24"/>
          <w:szCs w:val="24"/>
        </w:rPr>
        <w:t>prodotti chimici impiegati e relativi dosaggi (sono allegate al report le schede tecniche e di sicurezza);</w:t>
      </w:r>
    </w:p>
    <w:p w:rsidR="00A007C4" w:rsidRPr="00BE4CC7" w:rsidRDefault="00A007C4" w:rsidP="00A007C4">
      <w:pPr>
        <w:pStyle w:val="Paragrafoelenco"/>
        <w:numPr>
          <w:ilvl w:val="0"/>
          <w:numId w:val="62"/>
        </w:num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riconsegna dei locali edelle eventuali strutture e/o i mezzi indicati nel Verbale di </w:t>
      </w:r>
      <w:r w:rsidR="001E7A20" w:rsidRPr="00BE4CC7">
        <w:rPr>
          <w:rFonts w:ascii="Garamond" w:hAnsi="Garamond" w:cstheme="minorHAnsi"/>
          <w:color w:val="000000"/>
          <w:sz w:val="24"/>
          <w:szCs w:val="24"/>
        </w:rPr>
        <w:t>C</w:t>
      </w:r>
      <w:r w:rsidRPr="00BE4CC7">
        <w:rPr>
          <w:rFonts w:ascii="Garamond" w:hAnsi="Garamond" w:cstheme="minorHAnsi"/>
          <w:color w:val="000000"/>
          <w:sz w:val="24"/>
          <w:szCs w:val="24"/>
        </w:rPr>
        <w:t xml:space="preserve">onsegna che </w:t>
      </w:r>
      <w:r w:rsidR="00897956" w:rsidRPr="00BE4CC7">
        <w:rPr>
          <w:rFonts w:ascii="Garamond" w:hAnsi="Garamond" w:cstheme="minorHAnsi"/>
          <w:color w:val="000000"/>
          <w:sz w:val="24"/>
          <w:szCs w:val="24"/>
        </w:rPr>
        <w:t>la</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ha messo eventualmente a disposizione del Fornitore, in comodato d’uso per lo svolgimento delle attività previste.</w:t>
      </w:r>
    </w:p>
    <w:p w:rsidR="00A007C4" w:rsidRPr="00BE4CC7" w:rsidRDefault="00A007C4" w:rsidP="00A007C4">
      <w:pPr>
        <w:spacing w:after="120"/>
        <w:rPr>
          <w:rFonts w:ascii="Garamond" w:hAnsi="Garamond" w:cstheme="minorHAnsi"/>
          <w:color w:val="000000"/>
          <w:sz w:val="24"/>
          <w:szCs w:val="24"/>
        </w:rPr>
      </w:pPr>
      <w:r w:rsidRPr="00BE4CC7">
        <w:rPr>
          <w:rFonts w:ascii="Garamond" w:hAnsi="Garamond" w:cstheme="minorHAnsi"/>
          <w:color w:val="000000"/>
          <w:sz w:val="24"/>
          <w:szCs w:val="24"/>
        </w:rPr>
        <w:t>La firma del Verbale di Riconsegna da parte del D</w:t>
      </w:r>
      <w:r w:rsidR="0072618E" w:rsidRPr="00BE4CC7">
        <w:rPr>
          <w:rFonts w:ascii="Garamond" w:hAnsi="Garamond" w:cstheme="minorHAnsi"/>
          <w:color w:val="000000"/>
          <w:sz w:val="24"/>
          <w:szCs w:val="24"/>
        </w:rPr>
        <w:t>.</w:t>
      </w:r>
      <w:r w:rsidRPr="00BE4CC7">
        <w:rPr>
          <w:rFonts w:ascii="Garamond" w:hAnsi="Garamond" w:cstheme="minorHAnsi"/>
          <w:color w:val="000000"/>
          <w:sz w:val="24"/>
          <w:szCs w:val="24"/>
        </w:rPr>
        <w:t>E</w:t>
      </w:r>
      <w:r w:rsidR="0072618E" w:rsidRPr="00BE4CC7">
        <w:rPr>
          <w:rFonts w:ascii="Garamond" w:hAnsi="Garamond" w:cstheme="minorHAnsi"/>
          <w:color w:val="000000"/>
          <w:sz w:val="24"/>
          <w:szCs w:val="24"/>
        </w:rPr>
        <w:t>.</w:t>
      </w:r>
      <w:r w:rsidRPr="00BE4CC7">
        <w:rPr>
          <w:rFonts w:ascii="Garamond" w:hAnsi="Garamond" w:cstheme="minorHAnsi"/>
          <w:color w:val="000000"/>
          <w:sz w:val="24"/>
          <w:szCs w:val="24"/>
        </w:rPr>
        <w:t>C</w:t>
      </w:r>
      <w:r w:rsidR="0072618E" w:rsidRPr="00BE4CC7">
        <w:rPr>
          <w:rFonts w:ascii="Garamond" w:hAnsi="Garamond" w:cstheme="minorHAnsi"/>
          <w:color w:val="000000"/>
          <w:sz w:val="24"/>
          <w:szCs w:val="24"/>
        </w:rPr>
        <w:t>.</w:t>
      </w:r>
      <w:r w:rsidRPr="00BE4CC7">
        <w:rPr>
          <w:rFonts w:ascii="Garamond" w:hAnsi="Garamond" w:cstheme="minorHAnsi"/>
          <w:color w:val="000000"/>
          <w:sz w:val="24"/>
          <w:szCs w:val="24"/>
        </w:rPr>
        <w:t>, con tutte le annotazioni in esso riportate, vale come accettazione dell’avvenuta esecuzione delle attività eseguite dal Fornitore.</w:t>
      </w:r>
    </w:p>
    <w:p w:rsidR="00A007C4" w:rsidRPr="00BE4CC7" w:rsidRDefault="00A007C4" w:rsidP="00A007C4">
      <w:pPr>
        <w:spacing w:after="120"/>
        <w:contextualSpacing/>
        <w:rPr>
          <w:rFonts w:ascii="Garamond" w:hAnsi="Garamond" w:cstheme="minorHAnsi"/>
          <w:color w:val="000000"/>
          <w:sz w:val="24"/>
          <w:szCs w:val="24"/>
        </w:rPr>
      </w:pPr>
    </w:p>
    <w:p w:rsidR="00807771" w:rsidRPr="00BE4CC7" w:rsidRDefault="00A03593" w:rsidP="007F6FBB">
      <w:pPr>
        <w:pStyle w:val="Titolo1"/>
        <w:numPr>
          <w:ilvl w:val="0"/>
          <w:numId w:val="19"/>
        </w:numPr>
        <w:spacing w:before="0" w:line="300" w:lineRule="exact"/>
        <w:rPr>
          <w:rFonts w:ascii="Garamond" w:hAnsi="Garamond" w:cstheme="minorHAnsi"/>
        </w:rPr>
      </w:pPr>
      <w:bookmarkStart w:id="257" w:name="_Toc37958149"/>
      <w:r w:rsidRPr="00BE4CC7">
        <w:rPr>
          <w:rFonts w:ascii="Garamond" w:hAnsi="Garamond" w:cstheme="minorHAnsi"/>
          <w:caps w:val="0"/>
        </w:rPr>
        <w:t>DISPOSIZIONI CONTRATTUALI E AMMINISTRATIVE</w:t>
      </w:r>
      <w:bookmarkEnd w:id="253"/>
      <w:bookmarkEnd w:id="254"/>
      <w:bookmarkEnd w:id="257"/>
    </w:p>
    <w:p w:rsidR="00807771" w:rsidRPr="00BE4CC7" w:rsidRDefault="00A03593" w:rsidP="004961A5">
      <w:pPr>
        <w:pStyle w:val="Titolo2"/>
        <w:rPr>
          <w:rFonts w:ascii="Garamond" w:hAnsi="Garamond"/>
          <w:sz w:val="24"/>
          <w:szCs w:val="24"/>
        </w:rPr>
      </w:pPr>
      <w:bookmarkStart w:id="258" w:name="_Toc507376327"/>
      <w:bookmarkStart w:id="259" w:name="_Toc507379876"/>
      <w:bookmarkStart w:id="260" w:name="_Toc507380227"/>
      <w:bookmarkStart w:id="261" w:name="_Toc507380498"/>
      <w:bookmarkStart w:id="262" w:name="_Toc24269333"/>
      <w:bookmarkStart w:id="263" w:name="_Toc95649119"/>
      <w:bookmarkStart w:id="264" w:name="_Toc266285188"/>
      <w:bookmarkStart w:id="265" w:name="_Toc37958150"/>
      <w:r w:rsidRPr="00BE4CC7">
        <w:rPr>
          <w:rFonts w:ascii="Garamond" w:hAnsi="Garamond"/>
          <w:sz w:val="24"/>
          <w:szCs w:val="24"/>
        </w:rPr>
        <w:t>ONERI ED OBBLIGHI DEL</w:t>
      </w:r>
      <w:bookmarkEnd w:id="258"/>
      <w:bookmarkEnd w:id="259"/>
      <w:bookmarkEnd w:id="260"/>
      <w:bookmarkEnd w:id="261"/>
      <w:bookmarkEnd w:id="262"/>
      <w:bookmarkEnd w:id="263"/>
      <w:r w:rsidRPr="00BE4CC7">
        <w:rPr>
          <w:rFonts w:ascii="Garamond" w:hAnsi="Garamond"/>
          <w:sz w:val="24"/>
          <w:szCs w:val="24"/>
        </w:rPr>
        <w:t xml:space="preserve"> FORNITORE</w:t>
      </w:r>
      <w:bookmarkEnd w:id="264"/>
      <w:bookmarkEnd w:id="265"/>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t xml:space="preserve">Il Fornitore, assumendo verso la </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il ruolo di Fornitore globale, deve garantire la completezza e l’omogeneità della fornitura e deve pertanto farsi carico della efficienza e qualità dei servizi richiesti.</w:t>
      </w:r>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lastRenderedPageBreak/>
        <w:t xml:space="preserve">È compito del Fornitore </w:t>
      </w:r>
      <w:r w:rsidR="009747B5" w:rsidRPr="00BE4CC7">
        <w:rPr>
          <w:rFonts w:ascii="Garamond" w:hAnsi="Garamond" w:cstheme="minorHAnsi"/>
          <w:sz w:val="24"/>
          <w:szCs w:val="24"/>
        </w:rPr>
        <w:t xml:space="preserve">e </w:t>
      </w:r>
      <w:r w:rsidRPr="00BE4CC7">
        <w:rPr>
          <w:rFonts w:ascii="Garamond" w:hAnsi="Garamond" w:cstheme="minorHAnsi"/>
          <w:sz w:val="24"/>
          <w:szCs w:val="24"/>
        </w:rPr>
        <w:t>gestire nei tempi e nei modi di seguito definiti gli interventi presso gli immobili</w:t>
      </w:r>
      <w:r w:rsidR="009747B5" w:rsidRPr="00BE4CC7">
        <w:rPr>
          <w:rFonts w:ascii="Garamond" w:hAnsi="Garamond" w:cstheme="minorHAnsi"/>
          <w:sz w:val="24"/>
          <w:szCs w:val="24"/>
        </w:rPr>
        <w:t xml:space="preserve"> e/o sugli automezzi </w:t>
      </w:r>
      <w:r w:rsidRPr="00BE4CC7">
        <w:rPr>
          <w:rFonts w:ascii="Garamond" w:hAnsi="Garamond" w:cstheme="minorHAnsi"/>
          <w:sz w:val="24"/>
          <w:szCs w:val="24"/>
        </w:rPr>
        <w:t xml:space="preserve">della </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e verificare che siano rispettate integralmente le disposizioni in materia di sicurezza sul lavoro.</w:t>
      </w:r>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t xml:space="preserve">Il Fornitore è obbligato ad adottare, nell’esecuzione di tutte le attività, ogni procedimento ed ogni cautela necessari a garantire la vita e l’incolumità degli operai, delle persone addette e dei terzi, nonché ad evitare qualsiasi danno agli impianti, a beni pubblici o privati. </w:t>
      </w:r>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t>In conseguenza, il Fornitore resta automaticamente impegnato a:</w:t>
      </w:r>
    </w:p>
    <w:p w:rsidR="00F36EB8" w:rsidRPr="00BE4CC7" w:rsidRDefault="00F36EB8" w:rsidP="00342867">
      <w:pPr>
        <w:numPr>
          <w:ilvl w:val="0"/>
          <w:numId w:val="22"/>
        </w:numPr>
        <w:spacing w:after="120"/>
        <w:rPr>
          <w:rFonts w:ascii="Garamond" w:hAnsi="Garamond" w:cstheme="minorHAnsi"/>
          <w:sz w:val="24"/>
          <w:szCs w:val="24"/>
        </w:rPr>
      </w:pPr>
      <w:r w:rsidRPr="00BE4CC7">
        <w:rPr>
          <w:rFonts w:ascii="Garamond" w:hAnsi="Garamond" w:cstheme="minorHAnsi"/>
          <w:sz w:val="24"/>
          <w:szCs w:val="24"/>
        </w:rPr>
        <w:t xml:space="preserve">liberare la </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ed i suoi incaricati da qualsiasi pretesa, azione o molestia di terzi derivante dall’esecuzione dei servizi oggetto del Capitolato Tecnico; </w:t>
      </w:r>
    </w:p>
    <w:p w:rsidR="00F36EB8" w:rsidRPr="00BE4CC7" w:rsidRDefault="00F36EB8" w:rsidP="00342867">
      <w:pPr>
        <w:numPr>
          <w:ilvl w:val="0"/>
          <w:numId w:val="22"/>
        </w:numPr>
        <w:spacing w:after="120"/>
        <w:rPr>
          <w:rFonts w:ascii="Garamond" w:hAnsi="Garamond" w:cstheme="minorHAnsi"/>
          <w:sz w:val="24"/>
          <w:szCs w:val="24"/>
        </w:rPr>
      </w:pPr>
      <w:r w:rsidRPr="00BE4CC7">
        <w:rPr>
          <w:rFonts w:ascii="Garamond" w:hAnsi="Garamond" w:cstheme="minorHAnsi"/>
          <w:sz w:val="24"/>
          <w:szCs w:val="24"/>
        </w:rPr>
        <w:t xml:space="preserve">attenersi alle disposizioni che saranno emanate dal </w:t>
      </w:r>
      <w:r w:rsidR="00465FC9" w:rsidRPr="00BE4CC7">
        <w:rPr>
          <w:rFonts w:ascii="Garamond" w:hAnsi="Garamond" w:cstheme="minorHAnsi"/>
          <w:sz w:val="24"/>
          <w:szCs w:val="24"/>
        </w:rPr>
        <w:t>D.E.C</w:t>
      </w:r>
      <w:r w:rsidRPr="00BE4CC7">
        <w:rPr>
          <w:rFonts w:ascii="Garamond" w:hAnsi="Garamond" w:cstheme="minorHAnsi"/>
          <w:sz w:val="24"/>
          <w:szCs w:val="24"/>
        </w:rPr>
        <w:t xml:space="preserve"> nell'intento di arrecare il minimo disturbo o intralcio al regolare funzionamento degli ambienti eventualmente interessati dai servizi oggetto del Contratto, anche se ciò comporti l’esecuzione degli stessi a gradi, limitando l'attività lavorativa ad alcuni ambienti e con sospensione durante alcune ore della giornata, oppure obblighi il personale a percorsi più lunghi e disagiati;</w:t>
      </w:r>
    </w:p>
    <w:p w:rsidR="00F36EB8" w:rsidRPr="00BE4CC7" w:rsidRDefault="00F36EB8" w:rsidP="00342867">
      <w:pPr>
        <w:numPr>
          <w:ilvl w:val="0"/>
          <w:numId w:val="22"/>
        </w:numPr>
        <w:spacing w:after="120"/>
        <w:rPr>
          <w:rFonts w:ascii="Garamond" w:hAnsi="Garamond" w:cstheme="minorHAnsi"/>
          <w:sz w:val="24"/>
          <w:szCs w:val="24"/>
        </w:rPr>
      </w:pPr>
      <w:r w:rsidRPr="00BE4CC7">
        <w:rPr>
          <w:rFonts w:ascii="Garamond" w:hAnsi="Garamond" w:cstheme="minorHAnsi"/>
          <w:sz w:val="24"/>
          <w:szCs w:val="24"/>
        </w:rPr>
        <w:t xml:space="preserve">mantenere sui luoghi di svolgimento delle attività una severa disciplina da parte del suo personale, con l'osservanza scrupolosa delle particolari disposizioni di volta in volta impartite e con facoltà, da parte </w:t>
      </w:r>
      <w:r w:rsidR="00465FC9" w:rsidRPr="00BE4CC7">
        <w:rPr>
          <w:rFonts w:ascii="Garamond" w:hAnsi="Garamond" w:cstheme="minorHAnsi"/>
          <w:sz w:val="24"/>
          <w:szCs w:val="24"/>
        </w:rPr>
        <w:t>del D.E.C.</w:t>
      </w:r>
      <w:r w:rsidR="00BF1F17" w:rsidRPr="00BE4CC7">
        <w:rPr>
          <w:rFonts w:ascii="Garamond" w:hAnsi="Garamond" w:cstheme="minorHAnsi"/>
          <w:sz w:val="24"/>
          <w:szCs w:val="24"/>
        </w:rPr>
        <w:t>,</w:t>
      </w:r>
      <w:r w:rsidRPr="00BE4CC7">
        <w:rPr>
          <w:rFonts w:ascii="Garamond" w:hAnsi="Garamond" w:cstheme="minorHAnsi"/>
          <w:sz w:val="24"/>
          <w:szCs w:val="24"/>
        </w:rPr>
        <w:t xml:space="preserve"> di chiedere l'allontanamento di quegli operai o incaricati che non fossero – per qualsiasi motivo – graditi alla </w:t>
      </w:r>
      <w:r w:rsidR="00861901" w:rsidRPr="00BE4CC7">
        <w:rPr>
          <w:rFonts w:ascii="Garamond" w:hAnsi="Garamond" w:cstheme="minorHAnsi"/>
          <w:sz w:val="24"/>
          <w:szCs w:val="24"/>
        </w:rPr>
        <w:t>Stazione Appaltante</w:t>
      </w:r>
      <w:r w:rsidRPr="00BE4CC7">
        <w:rPr>
          <w:rFonts w:ascii="Garamond" w:hAnsi="Garamond" w:cstheme="minorHAnsi"/>
          <w:sz w:val="24"/>
          <w:szCs w:val="24"/>
        </w:rPr>
        <w:t>;</w:t>
      </w:r>
    </w:p>
    <w:p w:rsidR="00F36EB8" w:rsidRPr="00BE4CC7" w:rsidRDefault="00F36EB8" w:rsidP="00342867">
      <w:pPr>
        <w:numPr>
          <w:ilvl w:val="0"/>
          <w:numId w:val="22"/>
        </w:numPr>
        <w:spacing w:after="120"/>
        <w:rPr>
          <w:rFonts w:ascii="Garamond" w:hAnsi="Garamond" w:cstheme="minorHAnsi"/>
          <w:sz w:val="24"/>
          <w:szCs w:val="24"/>
        </w:rPr>
      </w:pPr>
      <w:r w:rsidRPr="00BE4CC7">
        <w:rPr>
          <w:rFonts w:ascii="Garamond" w:hAnsi="Garamond" w:cstheme="minorHAnsi"/>
          <w:sz w:val="24"/>
          <w:szCs w:val="24"/>
        </w:rPr>
        <w:t xml:space="preserve">utilizzare, per le attività oggetto del Contratto, personale abilitato ai sensi di legge nei casi prescritti e munito di preparazione professionale e di conoscenze tecniche adeguate. Lo stesso personale deve avere conoscenza delle norme antinfortunistiche ed è tenuto all'osservanza delle norme della </w:t>
      </w:r>
      <w:r w:rsidR="00861901" w:rsidRPr="00BE4CC7">
        <w:rPr>
          <w:rFonts w:ascii="Garamond" w:hAnsi="Garamond" w:cstheme="minorHAnsi"/>
          <w:sz w:val="24"/>
          <w:szCs w:val="24"/>
        </w:rPr>
        <w:t>Stazione Appaltante</w:t>
      </w:r>
      <w:r w:rsidRPr="00BE4CC7">
        <w:rPr>
          <w:rFonts w:ascii="Garamond" w:hAnsi="Garamond" w:cstheme="minorHAnsi"/>
          <w:sz w:val="24"/>
          <w:szCs w:val="24"/>
        </w:rPr>
        <w:t xml:space="preserve"> e delle disposizioni che saranno impartite dal </w:t>
      </w:r>
      <w:r w:rsidR="00465FC9" w:rsidRPr="00BE4CC7">
        <w:rPr>
          <w:rFonts w:ascii="Garamond" w:hAnsi="Garamond" w:cstheme="minorHAnsi"/>
          <w:sz w:val="24"/>
          <w:szCs w:val="24"/>
        </w:rPr>
        <w:t>D.E.C</w:t>
      </w:r>
      <w:r w:rsidRPr="00BE4CC7">
        <w:rPr>
          <w:rFonts w:ascii="Garamond" w:hAnsi="Garamond" w:cstheme="minorHAnsi"/>
          <w:sz w:val="24"/>
          <w:szCs w:val="24"/>
        </w:rPr>
        <w:t>.</w:t>
      </w:r>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t>Sono a carico del Fornitore gli oneri e gli obblighi e le relative spese derivanti dai servizi.</w:t>
      </w:r>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t>Di tali oneri e obblighi, come degli altri indicati o richiamati nel testo del presente Capitolato</w:t>
      </w:r>
      <w:r w:rsidR="00F0520E" w:rsidRPr="00BE4CC7">
        <w:rPr>
          <w:rFonts w:ascii="Garamond" w:hAnsi="Garamond" w:cstheme="minorHAnsi"/>
          <w:sz w:val="24"/>
          <w:szCs w:val="24"/>
        </w:rPr>
        <w:t xml:space="preserve"> Tecnico</w:t>
      </w:r>
      <w:r w:rsidRPr="00BE4CC7">
        <w:rPr>
          <w:rFonts w:ascii="Garamond" w:hAnsi="Garamond" w:cstheme="minorHAnsi"/>
          <w:sz w:val="24"/>
          <w:szCs w:val="24"/>
        </w:rPr>
        <w:t>, il Fornitore deve tenere debito conto nello stabilire i</w:t>
      </w:r>
      <w:r w:rsidR="00F0520E" w:rsidRPr="00BE4CC7">
        <w:rPr>
          <w:rFonts w:ascii="Garamond" w:hAnsi="Garamond" w:cstheme="minorHAnsi"/>
          <w:sz w:val="24"/>
          <w:szCs w:val="24"/>
        </w:rPr>
        <w:t>l</w:t>
      </w:r>
      <w:r w:rsidR="00BF1F17" w:rsidRPr="00BE4CC7">
        <w:rPr>
          <w:rFonts w:ascii="Garamond" w:hAnsi="Garamond" w:cstheme="minorHAnsi"/>
          <w:sz w:val="24"/>
          <w:szCs w:val="24"/>
        </w:rPr>
        <w:t xml:space="preserve"> prezzo</w:t>
      </w:r>
      <w:r w:rsidR="00F0520E" w:rsidRPr="00BE4CC7">
        <w:rPr>
          <w:rFonts w:ascii="Garamond" w:hAnsi="Garamond" w:cstheme="minorHAnsi"/>
          <w:sz w:val="24"/>
          <w:szCs w:val="24"/>
        </w:rPr>
        <w:t xml:space="preserve"> offerto</w:t>
      </w:r>
      <w:r w:rsidRPr="00BE4CC7">
        <w:rPr>
          <w:rFonts w:ascii="Garamond" w:hAnsi="Garamond" w:cstheme="minorHAnsi"/>
          <w:sz w:val="24"/>
          <w:szCs w:val="24"/>
        </w:rPr>
        <w:t>.</w:t>
      </w:r>
    </w:p>
    <w:p w:rsidR="0077355E" w:rsidRPr="00BE4CC7" w:rsidRDefault="0077355E" w:rsidP="007F6FBB">
      <w:pPr>
        <w:spacing w:after="120"/>
        <w:contextualSpacing/>
        <w:rPr>
          <w:rFonts w:ascii="Garamond" w:hAnsi="Garamond" w:cstheme="minorHAnsi"/>
          <w:sz w:val="24"/>
          <w:szCs w:val="24"/>
        </w:rPr>
      </w:pPr>
    </w:p>
    <w:p w:rsidR="00807771" w:rsidRPr="00BE4CC7" w:rsidRDefault="00157C39" w:rsidP="004961A5">
      <w:pPr>
        <w:pStyle w:val="Titolo3"/>
        <w:rPr>
          <w:rFonts w:ascii="Garamond" w:hAnsi="Garamond"/>
          <w:sz w:val="24"/>
          <w:szCs w:val="24"/>
        </w:rPr>
      </w:pPr>
      <w:bookmarkStart w:id="266" w:name="_Toc507376329"/>
      <w:bookmarkStart w:id="267" w:name="_Toc507379878"/>
      <w:bookmarkStart w:id="268" w:name="_Toc507380229"/>
      <w:bookmarkStart w:id="269" w:name="_Toc507380500"/>
      <w:bookmarkStart w:id="270" w:name="_Toc24269335"/>
      <w:bookmarkStart w:id="271" w:name="_Toc95649121"/>
      <w:bookmarkStart w:id="272" w:name="_Toc266285190"/>
      <w:bookmarkStart w:id="273" w:name="_Toc37958151"/>
      <w:r w:rsidRPr="00BE4CC7">
        <w:rPr>
          <w:rFonts w:ascii="Garamond" w:hAnsi="Garamond"/>
          <w:sz w:val="24"/>
          <w:szCs w:val="24"/>
        </w:rPr>
        <w:t>SICUREZZA SUL LAVORO E TUTELA DELL’AMBIENTE</w:t>
      </w:r>
      <w:bookmarkEnd w:id="266"/>
      <w:bookmarkEnd w:id="267"/>
      <w:bookmarkEnd w:id="268"/>
      <w:bookmarkEnd w:id="269"/>
      <w:bookmarkEnd w:id="270"/>
      <w:bookmarkEnd w:id="271"/>
      <w:bookmarkEnd w:id="272"/>
      <w:bookmarkEnd w:id="273"/>
    </w:p>
    <w:p w:rsidR="00807771" w:rsidRPr="00BE4CC7" w:rsidRDefault="00157C39" w:rsidP="004961A5">
      <w:pPr>
        <w:pStyle w:val="Titolo4"/>
        <w:rPr>
          <w:rFonts w:ascii="Garamond" w:hAnsi="Garamond"/>
          <w:sz w:val="24"/>
          <w:szCs w:val="24"/>
        </w:rPr>
      </w:pPr>
      <w:bookmarkStart w:id="274" w:name="_Toc507376330"/>
      <w:bookmarkStart w:id="275" w:name="_Toc507380501"/>
      <w:bookmarkStart w:id="276" w:name="_Toc24269336"/>
      <w:bookmarkStart w:id="277" w:name="_Toc95649122"/>
      <w:bookmarkStart w:id="278" w:name="_Toc266285191"/>
      <w:r w:rsidRPr="00BE4CC7">
        <w:rPr>
          <w:rFonts w:ascii="Garamond" w:hAnsi="Garamond"/>
          <w:sz w:val="24"/>
          <w:szCs w:val="24"/>
        </w:rPr>
        <w:t>INFORMAZIONE E FORMAZIONE DEI LAVORATORI E DISPOSITIVI DI PROTEZIONE INDIVIDUAL</w:t>
      </w:r>
      <w:bookmarkEnd w:id="274"/>
      <w:bookmarkEnd w:id="275"/>
      <w:bookmarkEnd w:id="276"/>
      <w:bookmarkEnd w:id="277"/>
      <w:r w:rsidRPr="00BE4CC7">
        <w:rPr>
          <w:rFonts w:ascii="Garamond" w:hAnsi="Garamond"/>
          <w:sz w:val="24"/>
          <w:szCs w:val="24"/>
        </w:rPr>
        <w:t>E</w:t>
      </w:r>
      <w:bookmarkEnd w:id="278"/>
    </w:p>
    <w:p w:rsidR="00F36EB8" w:rsidRPr="00BE4CC7" w:rsidRDefault="00F36EB8" w:rsidP="007F6FBB">
      <w:pPr>
        <w:spacing w:after="120"/>
        <w:rPr>
          <w:rFonts w:ascii="Garamond" w:hAnsi="Garamond" w:cstheme="minorHAnsi"/>
          <w:sz w:val="24"/>
          <w:szCs w:val="24"/>
        </w:rPr>
      </w:pPr>
      <w:r w:rsidRPr="00BE4CC7">
        <w:rPr>
          <w:rFonts w:ascii="Garamond" w:hAnsi="Garamond" w:cstheme="minorHAnsi"/>
          <w:sz w:val="24"/>
          <w:szCs w:val="24"/>
        </w:rPr>
        <w:t>Il Fornitore, in ottemperanza alle disposizioni del Decreto Legislativo 81/2008 e successive modifiche ed integrazioni, deve:</w:t>
      </w:r>
    </w:p>
    <w:p w:rsidR="00F36EB8" w:rsidRPr="00BE4CC7" w:rsidRDefault="00F36EB8" w:rsidP="00342867">
      <w:pPr>
        <w:pStyle w:val="Paragrafoelenco"/>
        <w:numPr>
          <w:ilvl w:val="0"/>
          <w:numId w:val="36"/>
        </w:numPr>
        <w:spacing w:after="120"/>
        <w:rPr>
          <w:rFonts w:ascii="Garamond" w:hAnsi="Garamond" w:cstheme="minorHAnsi"/>
          <w:sz w:val="24"/>
          <w:szCs w:val="24"/>
        </w:rPr>
      </w:pPr>
      <w:r w:rsidRPr="00BE4CC7">
        <w:rPr>
          <w:rFonts w:ascii="Garamond" w:hAnsi="Garamond" w:cstheme="minorHAnsi"/>
          <w:sz w:val="24"/>
          <w:szCs w:val="24"/>
        </w:rPr>
        <w:t>provvedere affinché il proprio personale incaricato dell’esecuzione dei servizi di cui al presente Capitolato</w:t>
      </w:r>
      <w:r w:rsidR="00F0520E" w:rsidRPr="00BE4CC7">
        <w:rPr>
          <w:rFonts w:ascii="Garamond" w:hAnsi="Garamond" w:cstheme="minorHAnsi"/>
          <w:sz w:val="24"/>
          <w:szCs w:val="24"/>
        </w:rPr>
        <w:t xml:space="preserve"> Tecnico</w:t>
      </w:r>
      <w:r w:rsidRPr="00BE4CC7">
        <w:rPr>
          <w:rFonts w:ascii="Garamond" w:hAnsi="Garamond" w:cstheme="minorHAnsi"/>
          <w:sz w:val="24"/>
          <w:szCs w:val="24"/>
        </w:rPr>
        <w:t>, abbia ricevuto una adeguata informazione e formazione sui rischi specifici propri della loro attività, nonché sulle misure di prevenzione e protezione da adottare in materia di sicurezza sul lavoro e di tutela dell'ambiente;</w:t>
      </w:r>
    </w:p>
    <w:p w:rsidR="005A4ABF" w:rsidRPr="00BE4CC7" w:rsidRDefault="00F36EB8" w:rsidP="00342867">
      <w:pPr>
        <w:pStyle w:val="Paragrafoelenco"/>
        <w:numPr>
          <w:ilvl w:val="0"/>
          <w:numId w:val="36"/>
        </w:numPr>
        <w:spacing w:after="120"/>
        <w:rPr>
          <w:rFonts w:ascii="Garamond" w:hAnsi="Garamond" w:cstheme="minorHAnsi"/>
          <w:sz w:val="24"/>
          <w:szCs w:val="24"/>
        </w:rPr>
      </w:pPr>
      <w:r w:rsidRPr="00BE4CC7">
        <w:rPr>
          <w:rFonts w:ascii="Garamond" w:hAnsi="Garamond" w:cstheme="minorHAnsi"/>
          <w:sz w:val="24"/>
          <w:szCs w:val="24"/>
        </w:rPr>
        <w:t>dotare il proprio personale di adeguati dispositivi di protezione individuali e collettivi (ad es. elmetti, cinture di sicurezza, guanti, occhiali di sicurezza, etc.) in relazione alla tipologia delle attività oggetto dei servizi di cui al presente Capitolato</w:t>
      </w:r>
      <w:r w:rsidR="00F0520E" w:rsidRPr="00BE4CC7">
        <w:rPr>
          <w:rFonts w:ascii="Garamond" w:hAnsi="Garamond" w:cstheme="minorHAnsi"/>
          <w:sz w:val="24"/>
          <w:szCs w:val="24"/>
        </w:rPr>
        <w:t xml:space="preserve"> Tecnico</w:t>
      </w:r>
      <w:r w:rsidRPr="00BE4CC7">
        <w:rPr>
          <w:rFonts w:ascii="Garamond" w:hAnsi="Garamond" w:cstheme="minorHAnsi"/>
          <w:sz w:val="24"/>
          <w:szCs w:val="24"/>
        </w:rPr>
        <w:t>.</w:t>
      </w:r>
    </w:p>
    <w:p w:rsidR="0077355E" w:rsidRPr="00BE4CC7" w:rsidRDefault="0077355E" w:rsidP="007F6FBB">
      <w:pPr>
        <w:spacing w:after="120"/>
        <w:contextualSpacing/>
        <w:rPr>
          <w:rFonts w:ascii="Garamond" w:hAnsi="Garamond" w:cstheme="minorHAnsi"/>
          <w:sz w:val="24"/>
          <w:szCs w:val="24"/>
        </w:rPr>
      </w:pPr>
    </w:p>
    <w:p w:rsidR="00D75032" w:rsidRPr="00BE4CC7" w:rsidRDefault="00157C39" w:rsidP="004961A5">
      <w:pPr>
        <w:pStyle w:val="Titolo4"/>
        <w:rPr>
          <w:rFonts w:ascii="Garamond" w:eastAsia="MS Mincho" w:hAnsi="Garamond"/>
          <w:sz w:val="24"/>
          <w:szCs w:val="24"/>
        </w:rPr>
      </w:pPr>
      <w:bookmarkStart w:id="279" w:name="_Toc507376331"/>
      <w:bookmarkStart w:id="280" w:name="_Toc507380502"/>
      <w:bookmarkStart w:id="281" w:name="_Toc24269337"/>
      <w:bookmarkStart w:id="282" w:name="_Toc95649123"/>
      <w:bookmarkStart w:id="283" w:name="_Toc266285192"/>
      <w:r w:rsidRPr="00BE4CC7">
        <w:rPr>
          <w:rFonts w:ascii="Garamond" w:hAnsi="Garamond"/>
          <w:sz w:val="24"/>
          <w:szCs w:val="24"/>
        </w:rPr>
        <w:t>INFORMAZIONI SUI RISCHI SPECIFICI</w:t>
      </w:r>
      <w:bookmarkEnd w:id="279"/>
      <w:bookmarkEnd w:id="280"/>
      <w:bookmarkEnd w:id="281"/>
      <w:bookmarkEnd w:id="282"/>
      <w:bookmarkEnd w:id="283"/>
    </w:p>
    <w:p w:rsidR="00D75032" w:rsidRPr="00BE4CC7" w:rsidRDefault="00D75032" w:rsidP="007F6FBB">
      <w:pPr>
        <w:spacing w:after="120"/>
        <w:rPr>
          <w:rFonts w:ascii="Garamond" w:hAnsi="Garamond" w:cstheme="minorHAnsi"/>
          <w:sz w:val="24"/>
          <w:szCs w:val="24"/>
        </w:rPr>
      </w:pPr>
      <w:r w:rsidRPr="00BE4CC7">
        <w:rPr>
          <w:rFonts w:ascii="Garamond" w:hAnsi="Garamond" w:cstheme="minorHAnsi"/>
          <w:sz w:val="24"/>
          <w:szCs w:val="24"/>
        </w:rPr>
        <w:t>Ai sensi dell’art. 26, comma 3-ter, del D. Lgs. n. 81/2008, è stato redatto il “</w:t>
      </w:r>
      <w:r w:rsidRPr="00BE4CC7">
        <w:rPr>
          <w:rFonts w:ascii="Garamond" w:hAnsi="Garamond" w:cstheme="minorHAnsi"/>
          <w:i/>
          <w:sz w:val="24"/>
          <w:szCs w:val="24"/>
        </w:rPr>
        <w:t>Documento di valutazione dei rischi da interferenze</w:t>
      </w:r>
      <w:r w:rsidRPr="00BE4CC7">
        <w:rPr>
          <w:rFonts w:ascii="Garamond" w:hAnsi="Garamond" w:cstheme="minorHAnsi"/>
          <w:sz w:val="24"/>
          <w:szCs w:val="24"/>
        </w:rPr>
        <w:t>” (</w:t>
      </w:r>
      <w:r w:rsidRPr="00BE4CC7">
        <w:rPr>
          <w:rFonts w:ascii="Garamond" w:hAnsi="Garamond" w:cstheme="minorHAnsi"/>
          <w:i/>
          <w:sz w:val="24"/>
          <w:szCs w:val="24"/>
        </w:rPr>
        <w:t>Documento di valutazione dei rischi da interferenze (D</w:t>
      </w:r>
      <w:r w:rsidR="00C235A6">
        <w:rPr>
          <w:rFonts w:ascii="Garamond" w:hAnsi="Garamond" w:cstheme="minorHAnsi"/>
          <w:i/>
          <w:sz w:val="24"/>
          <w:szCs w:val="24"/>
        </w:rPr>
        <w:t>U</w:t>
      </w:r>
      <w:r w:rsidRPr="00BE4CC7">
        <w:rPr>
          <w:rFonts w:ascii="Garamond" w:hAnsi="Garamond" w:cstheme="minorHAnsi"/>
          <w:i/>
          <w:sz w:val="24"/>
          <w:szCs w:val="24"/>
        </w:rPr>
        <w:t>VRI))</w:t>
      </w:r>
      <w:r w:rsidRPr="00BE4CC7">
        <w:rPr>
          <w:rFonts w:ascii="Garamond" w:hAnsi="Garamond" w:cstheme="minorHAnsi"/>
          <w:sz w:val="24"/>
          <w:szCs w:val="24"/>
        </w:rPr>
        <w:t xml:space="preserve"> contenente l’indicazione delle misure per eliminare o, ove ciò non sia possibile, ridurre al minimo i rischi da interferenza, nonché il dettaglio dell’importo degli oneri per la sicurezza da interferenze.</w:t>
      </w:r>
    </w:p>
    <w:p w:rsidR="00807771" w:rsidRPr="00BE4CC7" w:rsidRDefault="00A805B1" w:rsidP="007F6FBB">
      <w:pPr>
        <w:spacing w:after="120"/>
        <w:rPr>
          <w:rFonts w:ascii="Garamond" w:hAnsi="Garamond" w:cstheme="minorHAnsi"/>
          <w:sz w:val="24"/>
          <w:szCs w:val="24"/>
        </w:rPr>
      </w:pPr>
      <w:r w:rsidRPr="00BE4CC7">
        <w:rPr>
          <w:rFonts w:ascii="Garamond" w:hAnsi="Garamond" w:cstheme="minorHAnsi"/>
          <w:sz w:val="24"/>
          <w:szCs w:val="24"/>
        </w:rPr>
        <w:t>La</w:t>
      </w:r>
      <w:r w:rsidR="00861901" w:rsidRPr="00BE4CC7">
        <w:rPr>
          <w:rFonts w:ascii="Garamond" w:hAnsi="Garamond" w:cstheme="minorHAnsi"/>
          <w:sz w:val="24"/>
          <w:szCs w:val="24"/>
        </w:rPr>
        <w:t>Stazione Appaltante</w:t>
      </w:r>
      <w:r w:rsidR="00807771" w:rsidRPr="00BE4CC7">
        <w:rPr>
          <w:rFonts w:ascii="Garamond" w:hAnsi="Garamond" w:cstheme="minorHAnsi"/>
          <w:sz w:val="24"/>
          <w:szCs w:val="24"/>
        </w:rPr>
        <w:t>, attraverso persona idonea (</w:t>
      </w:r>
      <w:r w:rsidR="00465FC9" w:rsidRPr="00BE4CC7">
        <w:rPr>
          <w:rFonts w:ascii="Garamond" w:hAnsi="Garamond" w:cstheme="minorHAnsi"/>
          <w:sz w:val="24"/>
          <w:szCs w:val="24"/>
        </w:rPr>
        <w:t>D.E.C.</w:t>
      </w:r>
      <w:r w:rsidR="00807771" w:rsidRPr="00BE4CC7">
        <w:rPr>
          <w:rFonts w:ascii="Garamond" w:hAnsi="Garamond" w:cstheme="minorHAnsi"/>
          <w:sz w:val="24"/>
          <w:szCs w:val="24"/>
        </w:rPr>
        <w:t xml:space="preserve"> o altri da lui espressamente incaricati), deve fornire preventivamente al Fornitore dettagliate informazioni sui rischi specifici esistenti nell'area in cui è destinato ad operare, ciò per consentire al Fornitore l’adozione delle misure di prevenzione e di emergenza in relazione alla attività da svolgere.</w:t>
      </w:r>
    </w:p>
    <w:p w:rsidR="00807771" w:rsidRPr="00BE4CC7" w:rsidRDefault="00807771" w:rsidP="007F6FBB">
      <w:pPr>
        <w:spacing w:after="120"/>
        <w:rPr>
          <w:rFonts w:ascii="Garamond" w:hAnsi="Garamond" w:cstheme="minorHAnsi"/>
          <w:sz w:val="24"/>
          <w:szCs w:val="24"/>
        </w:rPr>
      </w:pPr>
      <w:r w:rsidRPr="00BE4CC7">
        <w:rPr>
          <w:rFonts w:ascii="Garamond" w:hAnsi="Garamond" w:cstheme="minorHAnsi"/>
          <w:sz w:val="24"/>
          <w:szCs w:val="24"/>
        </w:rPr>
        <w:t>Il Fornitore si impegna a portare a conoscenza di tali rischi i propri dipendenti destinati a prestare la loro opera nell'area predetta, a controllare l'applicazione delle misure di prevenzione e a sviluppare un costante controllo durante l'esecuzione delle attività.</w:t>
      </w:r>
    </w:p>
    <w:p w:rsidR="00D75032" w:rsidRPr="00BE4CC7" w:rsidRDefault="00D75032" w:rsidP="00D75032">
      <w:pPr>
        <w:spacing w:after="120"/>
        <w:rPr>
          <w:rFonts w:ascii="Garamond" w:hAnsi="Garamond" w:cstheme="minorHAnsi"/>
          <w:color w:val="000000"/>
          <w:sz w:val="24"/>
          <w:szCs w:val="24"/>
        </w:rPr>
      </w:pPr>
      <w:r w:rsidRPr="00BE4CC7">
        <w:rPr>
          <w:rFonts w:ascii="Garamond" w:hAnsi="Garamond" w:cstheme="minorHAnsi"/>
          <w:color w:val="000000"/>
          <w:sz w:val="24"/>
          <w:szCs w:val="24"/>
        </w:rPr>
        <w:t xml:space="preserve">Nell’eseguire le operazioni di trasporto e scarico dei materiali, il Fornitore è tenuto a seguire i percorsi e gli orari fissati dalla </w:t>
      </w:r>
      <w:r w:rsidR="00861901" w:rsidRPr="00BE4CC7">
        <w:rPr>
          <w:rFonts w:ascii="Garamond" w:hAnsi="Garamond" w:cstheme="minorHAnsi"/>
          <w:color w:val="000000"/>
          <w:sz w:val="24"/>
          <w:szCs w:val="24"/>
        </w:rPr>
        <w:t>Stazione Appaltante</w:t>
      </w:r>
      <w:r w:rsidRPr="00BE4CC7">
        <w:rPr>
          <w:rFonts w:ascii="Garamond" w:hAnsi="Garamond" w:cstheme="minorHAnsi"/>
          <w:color w:val="000000"/>
          <w:sz w:val="24"/>
          <w:szCs w:val="24"/>
        </w:rPr>
        <w:t xml:space="preserve"> per ragioni di ordine, di sicurezza e d’igiene, restando a carico del Fornitore ogni attività di pulizia o provvedimento atto a garantire l’igiene ed il decoro dell’immobile in relazione alle predette operazioni.</w:t>
      </w:r>
    </w:p>
    <w:p w:rsidR="003A4631" w:rsidRPr="00BE4CC7" w:rsidRDefault="003A4631" w:rsidP="007F6FBB">
      <w:pPr>
        <w:spacing w:after="120"/>
        <w:contextualSpacing/>
        <w:rPr>
          <w:rFonts w:ascii="Garamond" w:hAnsi="Garamond" w:cstheme="minorHAnsi"/>
          <w:sz w:val="24"/>
          <w:szCs w:val="24"/>
        </w:rPr>
      </w:pPr>
    </w:p>
    <w:p w:rsidR="00652C82" w:rsidRPr="00BE4CC7" w:rsidRDefault="00652C82" w:rsidP="00652C82">
      <w:pPr>
        <w:rPr>
          <w:rFonts w:ascii="Garamond" w:hAnsi="Garamond"/>
          <w:b/>
          <w:sz w:val="24"/>
          <w:szCs w:val="24"/>
        </w:rPr>
      </w:pPr>
      <w:r w:rsidRPr="00BE4CC7">
        <w:rPr>
          <w:rFonts w:ascii="Garamond" w:hAnsi="Garamond"/>
          <w:b/>
          <w:sz w:val="24"/>
          <w:szCs w:val="24"/>
        </w:rPr>
        <w:t xml:space="preserve">ART. </w:t>
      </w:r>
      <w:r w:rsidR="003533FF">
        <w:rPr>
          <w:rFonts w:ascii="Garamond" w:hAnsi="Garamond"/>
          <w:b/>
          <w:sz w:val="24"/>
          <w:szCs w:val="24"/>
        </w:rPr>
        <w:t>12</w:t>
      </w:r>
      <w:r w:rsidRPr="00BE4CC7">
        <w:rPr>
          <w:rFonts w:ascii="Garamond" w:hAnsi="Garamond"/>
          <w:b/>
          <w:sz w:val="24"/>
          <w:szCs w:val="24"/>
        </w:rPr>
        <w:t xml:space="preserve"> – NUOVE CONVENZIONI CONSIP</w:t>
      </w:r>
    </w:p>
    <w:p w:rsidR="00652C82" w:rsidRPr="00BE4CC7" w:rsidRDefault="00652C82" w:rsidP="00652C82">
      <w:pPr>
        <w:rPr>
          <w:rFonts w:ascii="Garamond" w:hAnsi="Garamond"/>
          <w:b/>
          <w:sz w:val="24"/>
          <w:szCs w:val="24"/>
        </w:rPr>
      </w:pP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 xml:space="preserve">In conformità a quanto disposto dall’art. 1, comma 3 del </w:t>
      </w:r>
      <w:proofErr w:type="spellStart"/>
      <w:r w:rsidRPr="00BE4CC7">
        <w:rPr>
          <w:rFonts w:ascii="Garamond" w:hAnsi="Garamond"/>
          <w:sz w:val="24"/>
          <w:szCs w:val="24"/>
        </w:rPr>
        <w:t>D.Lgs.</w:t>
      </w:r>
      <w:proofErr w:type="spellEnd"/>
      <w:r w:rsidRPr="00BE4CC7">
        <w:rPr>
          <w:rFonts w:ascii="Garamond" w:hAnsi="Garamond"/>
          <w:sz w:val="24"/>
          <w:szCs w:val="24"/>
        </w:rPr>
        <w:t xml:space="preserve"> n. 95/2012, convertito in Legge n. 135/2012, la Stazione appaltante si riserva di recedere in qualsiasi tempo dal contratto qualora la società affidataria  non sia disposta ad una revisione del prezzo dell’appalto, allineandolo con quanto previsto da nuove convenzioni CONSIP S.P.A. / A.R.I.A. S.P.A. rese disponibili durante lo svolgimento del rapporto contrattuale.</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La Stazione appaltante eserciterà il diritto di recesso solo dopo aver inviato preventiva comunicazione, e fissando un preavviso non inferiore ai 15 (quindici) giorni.</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In caso di recesso la Stazione appaltante provvederà a corrispondere all’Appaltatore il corrispettivo per le prestazioni</w:t>
      </w:r>
      <w:r w:rsidR="00827092" w:rsidRPr="00BE4CC7">
        <w:rPr>
          <w:rFonts w:ascii="Garamond" w:hAnsi="Garamond"/>
          <w:sz w:val="24"/>
          <w:szCs w:val="24"/>
        </w:rPr>
        <w:t xml:space="preserve">,oggetto di contratto attuativo, </w:t>
      </w:r>
      <w:r w:rsidRPr="00BE4CC7">
        <w:rPr>
          <w:rFonts w:ascii="Garamond" w:hAnsi="Garamond"/>
          <w:sz w:val="24"/>
          <w:szCs w:val="24"/>
        </w:rPr>
        <w:t>già eseguite ed il 10% (dieci per cento) di quelle ancora da eseguire.</w:t>
      </w:r>
    </w:p>
    <w:p w:rsidR="00827092" w:rsidRPr="00BE4CC7" w:rsidRDefault="0082709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p>
    <w:p w:rsidR="00652C82" w:rsidRPr="00BE4CC7" w:rsidRDefault="003533FF" w:rsidP="00652C82">
      <w:pPr>
        <w:rPr>
          <w:rFonts w:ascii="Garamond" w:hAnsi="Garamond"/>
          <w:b/>
          <w:sz w:val="24"/>
          <w:szCs w:val="24"/>
        </w:rPr>
      </w:pPr>
      <w:r>
        <w:rPr>
          <w:rFonts w:ascii="Garamond" w:hAnsi="Garamond"/>
          <w:b/>
          <w:sz w:val="24"/>
          <w:szCs w:val="24"/>
        </w:rPr>
        <w:t>ART. 13</w:t>
      </w:r>
      <w:r w:rsidR="00652C82" w:rsidRPr="00BE4CC7">
        <w:rPr>
          <w:rFonts w:ascii="Garamond" w:hAnsi="Garamond"/>
          <w:b/>
          <w:sz w:val="24"/>
          <w:szCs w:val="24"/>
        </w:rPr>
        <w:t xml:space="preserve"> - DIVIETO DI CESSIONE DEL CONTRATTO - SUBAPPALTO</w:t>
      </w: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sz w:val="24"/>
          <w:szCs w:val="24"/>
        </w:rPr>
      </w:pPr>
      <w:r w:rsidRPr="00BE4CC7">
        <w:rPr>
          <w:rFonts w:ascii="Garamond" w:hAnsi="Garamond"/>
          <w:sz w:val="24"/>
          <w:szCs w:val="24"/>
        </w:rPr>
        <w:t>E’ vietata, a pena di nullità, la cessione totale o parziale a terzi dell’accordo quadro/contratti attuativi. La violazione del divieto di cui al presente articolo, comporta l’immediata risoluzione del contratto.</w:t>
      </w:r>
    </w:p>
    <w:p w:rsidR="00652C82" w:rsidRPr="00BE4CC7" w:rsidRDefault="00652C82" w:rsidP="00652C82">
      <w:pPr>
        <w:rPr>
          <w:rFonts w:ascii="Garamond" w:hAnsi="Garamond"/>
          <w:sz w:val="24"/>
          <w:szCs w:val="24"/>
        </w:rPr>
      </w:pPr>
      <w:r w:rsidRPr="00BE4CC7">
        <w:rPr>
          <w:rFonts w:ascii="Garamond" w:hAnsi="Garamond"/>
          <w:sz w:val="24"/>
          <w:szCs w:val="24"/>
        </w:rPr>
        <w:t xml:space="preserve">E’ consentito il subappalto secondo le modalità e condizioni previste dall’ art. 105 del </w:t>
      </w:r>
      <w:proofErr w:type="spellStart"/>
      <w:r w:rsidRPr="00BE4CC7">
        <w:rPr>
          <w:rFonts w:ascii="Garamond" w:hAnsi="Garamond"/>
          <w:sz w:val="24"/>
          <w:szCs w:val="24"/>
        </w:rPr>
        <w:t>D.Lgs.</w:t>
      </w:r>
      <w:proofErr w:type="spellEnd"/>
      <w:r w:rsidRPr="00BE4CC7">
        <w:rPr>
          <w:rFonts w:ascii="Garamond" w:hAnsi="Garamond"/>
          <w:sz w:val="24"/>
          <w:szCs w:val="24"/>
        </w:rPr>
        <w:t xml:space="preserve"> 50/2016 e </w:t>
      </w:r>
      <w:proofErr w:type="spellStart"/>
      <w:r w:rsidRPr="00BE4CC7">
        <w:rPr>
          <w:rFonts w:ascii="Garamond" w:hAnsi="Garamond"/>
          <w:sz w:val="24"/>
          <w:szCs w:val="24"/>
        </w:rPr>
        <w:t>ss.mm.ii.</w:t>
      </w:r>
      <w:proofErr w:type="spellEnd"/>
      <w:r w:rsidRPr="00BE4CC7">
        <w:rPr>
          <w:rFonts w:ascii="Garamond" w:hAnsi="Garamond"/>
          <w:sz w:val="24"/>
          <w:szCs w:val="24"/>
        </w:rPr>
        <w:t xml:space="preserve"> .</w:t>
      </w:r>
    </w:p>
    <w:p w:rsidR="00652C82" w:rsidRPr="00BE4CC7" w:rsidRDefault="00652C82" w:rsidP="00652C82">
      <w:pPr>
        <w:rPr>
          <w:rFonts w:ascii="Garamond" w:hAnsi="Garamond"/>
          <w:sz w:val="24"/>
          <w:szCs w:val="24"/>
        </w:rPr>
      </w:pP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b/>
          <w:sz w:val="24"/>
          <w:szCs w:val="24"/>
        </w:rPr>
      </w:pPr>
      <w:r w:rsidRPr="00BE4CC7">
        <w:rPr>
          <w:rFonts w:ascii="Garamond" w:hAnsi="Garamond"/>
          <w:b/>
          <w:sz w:val="24"/>
          <w:szCs w:val="24"/>
        </w:rPr>
        <w:t xml:space="preserve">ART. </w:t>
      </w:r>
      <w:r w:rsidR="003533FF">
        <w:rPr>
          <w:rFonts w:ascii="Garamond" w:hAnsi="Garamond"/>
          <w:b/>
          <w:sz w:val="24"/>
          <w:szCs w:val="24"/>
        </w:rPr>
        <w:t>14</w:t>
      </w:r>
      <w:r w:rsidRPr="00BE4CC7">
        <w:rPr>
          <w:rFonts w:ascii="Garamond" w:hAnsi="Garamond"/>
          <w:b/>
          <w:sz w:val="24"/>
          <w:szCs w:val="24"/>
        </w:rPr>
        <w:t xml:space="preserve"> – STIPULA DEL CONTRATTO</w:t>
      </w: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sz w:val="24"/>
          <w:szCs w:val="24"/>
        </w:rPr>
      </w:pPr>
      <w:r w:rsidRPr="00BE4CC7">
        <w:rPr>
          <w:rFonts w:ascii="Garamond" w:hAnsi="Garamond"/>
          <w:sz w:val="24"/>
          <w:szCs w:val="24"/>
        </w:rPr>
        <w:lastRenderedPageBreak/>
        <w:t>E’ facoltà dell’Ente stipulare con l’operatore economico, che è parte dell’accordo quadro, singoli contratti d’appalto (contratti attuativi derivati).</w:t>
      </w:r>
    </w:p>
    <w:p w:rsidR="00652C82" w:rsidRPr="00BE4CC7" w:rsidRDefault="00652C82" w:rsidP="00652C82">
      <w:pPr>
        <w:rPr>
          <w:rFonts w:ascii="Garamond" w:hAnsi="Garamond"/>
          <w:sz w:val="24"/>
          <w:szCs w:val="24"/>
        </w:rPr>
      </w:pPr>
      <w:r w:rsidRPr="00BE4CC7">
        <w:rPr>
          <w:rFonts w:ascii="Garamond" w:hAnsi="Garamond"/>
          <w:sz w:val="24"/>
          <w:szCs w:val="24"/>
        </w:rPr>
        <w:t>L’affidamento del singolo contratto d’appalto sarà immediatamente impegnativo per il solo aggiudicatario e sarà vincolante  per l’Ente solo a seguito degli accertamenti previsti dalla vigente normativa.</w:t>
      </w:r>
    </w:p>
    <w:p w:rsidR="00652C82" w:rsidRPr="00BE4CC7" w:rsidRDefault="00652C82" w:rsidP="00652C82">
      <w:pPr>
        <w:rPr>
          <w:rFonts w:ascii="Garamond" w:hAnsi="Garamond"/>
          <w:sz w:val="24"/>
          <w:szCs w:val="24"/>
        </w:rPr>
      </w:pPr>
      <w:r w:rsidRPr="00BE4CC7">
        <w:rPr>
          <w:rFonts w:ascii="Garamond" w:hAnsi="Garamond"/>
          <w:sz w:val="24"/>
          <w:szCs w:val="24"/>
        </w:rPr>
        <w:t>La stipula del contratto con la ditta aggiudicataria, è subordinata all’acquisizione della documentazione a comprova delle dichiarazioni rese in sede di gara.</w:t>
      </w:r>
    </w:p>
    <w:p w:rsidR="00652C82" w:rsidRPr="00BE4CC7" w:rsidRDefault="00652C82" w:rsidP="00652C82">
      <w:pPr>
        <w:rPr>
          <w:rFonts w:ascii="Garamond" w:hAnsi="Garamond"/>
          <w:sz w:val="24"/>
          <w:szCs w:val="24"/>
        </w:rPr>
      </w:pPr>
      <w:r w:rsidRPr="00BE4CC7">
        <w:rPr>
          <w:rFonts w:ascii="Garamond" w:hAnsi="Garamond"/>
          <w:sz w:val="24"/>
          <w:szCs w:val="24"/>
        </w:rPr>
        <w:t>Nel caso siano riscontrate irregolarità in merito al possesso dei requisiti di ammissibilità alla gara richiesti o nel caso in cui l’aggiudicatario non si presenti senza giustificato motivo, alla stipula contrattuale, l’Amministrazione ne dichiara la decadenza con facoltà di aggiudicare il servizio ad altro operatore in danno del soggetto economico decaduto.</w:t>
      </w:r>
    </w:p>
    <w:p w:rsidR="00652C82" w:rsidRPr="00BE4CC7" w:rsidRDefault="00652C82" w:rsidP="00652C82">
      <w:pPr>
        <w:rPr>
          <w:rFonts w:ascii="Garamond" w:hAnsi="Garamond"/>
          <w:sz w:val="24"/>
          <w:szCs w:val="24"/>
        </w:rPr>
      </w:pPr>
      <w:r w:rsidRPr="00BE4CC7">
        <w:rPr>
          <w:rFonts w:ascii="Garamond" w:hAnsi="Garamond"/>
          <w:sz w:val="24"/>
          <w:szCs w:val="24"/>
        </w:rPr>
        <w:t xml:space="preserve">Il contratto di accordo quadro ed i singoli contratti derivati verranno stipulati mediante corrispondenza commerciale. </w:t>
      </w:r>
    </w:p>
    <w:p w:rsidR="00652C82" w:rsidRPr="00BE4CC7" w:rsidRDefault="00652C82" w:rsidP="00652C82">
      <w:pPr>
        <w:rPr>
          <w:rFonts w:ascii="Garamond" w:hAnsi="Garamond"/>
          <w:b/>
          <w:sz w:val="24"/>
          <w:szCs w:val="24"/>
        </w:rPr>
      </w:pPr>
    </w:p>
    <w:p w:rsidR="00652C82" w:rsidRPr="00BE4CC7" w:rsidRDefault="003533FF"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Garamond" w:hAnsi="Garamond"/>
          <w:b/>
          <w:sz w:val="24"/>
          <w:szCs w:val="24"/>
        </w:rPr>
      </w:pPr>
      <w:r>
        <w:rPr>
          <w:rFonts w:ascii="Garamond" w:hAnsi="Garamond"/>
          <w:b/>
          <w:sz w:val="24"/>
          <w:szCs w:val="24"/>
        </w:rPr>
        <w:t>ART. 15</w:t>
      </w:r>
      <w:r w:rsidR="00652C82" w:rsidRPr="00BE4CC7">
        <w:rPr>
          <w:rFonts w:ascii="Garamond" w:hAnsi="Garamond"/>
          <w:b/>
          <w:sz w:val="24"/>
          <w:szCs w:val="24"/>
        </w:rPr>
        <w:t xml:space="preserve"> – CLAUSOLA RISOLUTIVA ESPRESSA  E RISOLUZIONE DELL’ACCORDO QUADRO E DEI CONTRATTI ATTUATIVI</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Garamond" w:hAnsi="Garamond"/>
          <w:b/>
          <w:sz w:val="24"/>
          <w:szCs w:val="24"/>
        </w:rPr>
      </w:pPr>
    </w:p>
    <w:p w:rsidR="00652C82" w:rsidRPr="00BE4CC7" w:rsidRDefault="00652C82" w:rsidP="00652C82">
      <w:pPr>
        <w:autoSpaceDE w:val="0"/>
        <w:autoSpaceDN w:val="0"/>
        <w:adjustRightInd w:val="0"/>
        <w:rPr>
          <w:rFonts w:ascii="Garamond" w:eastAsia="Calibri" w:hAnsi="Garamond"/>
          <w:color w:val="0A0A0A"/>
          <w:sz w:val="24"/>
          <w:szCs w:val="24"/>
          <w:lang w:eastAsia="en-US"/>
        </w:rPr>
      </w:pPr>
      <w:r w:rsidRPr="00BE4CC7">
        <w:rPr>
          <w:rFonts w:ascii="Garamond" w:eastAsia="Calibri" w:hAnsi="Garamond"/>
          <w:color w:val="0A0A0A"/>
          <w:sz w:val="24"/>
          <w:szCs w:val="24"/>
          <w:lang w:eastAsia="en-US"/>
        </w:rPr>
        <w:t>Oltre a quanto è previsto dall'articolo 1453 C.C. per i casi di inadempimento delle obbligazioni contrattuali, costituiscono motivo per la risoluzione dell'appalto, ai sensi dell'art. l456 C.C. (“Clausola risolutiva espressa”), i seguenti casi:</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frode e/o grave negligenza e/o inadempienza nell’esecuzione dell’appalto;</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mancato inizio dell’esecuzione dell’appalto nei termini stabiliti dal presente Capitolato;</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inadempimento riguardo i tempi e le modalità di esecuzione della fornitura in contrasto con quanto stabilito dal presente Capitolato e con conseguente grave disservizio per la Stazione Appaltante;</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 xml:space="preserve">interruzione ingiustificata della fornitura; </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reiterate e gravi violazioni delle norme di legge e/o clausole contrattuali, tali da compromettere la regolarità e la continuità dell’appalto;</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cessione del contratto, subappalto abusivo, associazione in partecipazione, cessione anche parziale del contratto o violazione di norme sostanziali regolanti il subappalto;</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inottemperanza obblighi di tracciabilità dei flussi finanziari ai sensi della L. 136/2010;</w:t>
      </w:r>
    </w:p>
    <w:p w:rsidR="00652C82" w:rsidRPr="00BE4CC7" w:rsidRDefault="00652C82" w:rsidP="00652C82">
      <w:pPr>
        <w:pStyle w:val="Corpodeltesto"/>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line="240" w:lineRule="auto"/>
        <w:textAlignment w:val="baseline"/>
        <w:rPr>
          <w:rFonts w:ascii="Garamond" w:hAnsi="Garamond"/>
          <w:sz w:val="24"/>
          <w:szCs w:val="24"/>
        </w:rPr>
      </w:pPr>
      <w:r w:rsidRPr="00BE4CC7">
        <w:rPr>
          <w:rFonts w:ascii="Garamond" w:hAnsi="Garamond"/>
          <w:sz w:val="24"/>
          <w:szCs w:val="24"/>
        </w:rPr>
        <w:t xml:space="preserve">accertamento in fase di esecuzione d’appalto del mancato rispetto da parte dell’operatore economico del “Patto d’integrità in materia di contratti pubblici del Comune di Garbagnate Milanese” approvato con Deliberazione di Giunta n. 108 del 18/11/2019 (v. art. 11).  </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Ogni inadempienza agli obblighi contrattuali derivanti dall’accordo quadro e dai singoli contratti attuativi sarà specificatamente contestata dalla Stazione Appaltante a mezzo di pec al domicilio eletto dalla Ditta affidataria.</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Nella contestazione sarà prefissato un termine non inferiore a 5 giorni lavorativi per la presentazione di eventuali osservazioni; decorso il suddetto termine, la Staziona Appaltante, qualora non ritenga valide le giustificazioni addotte, ha facoltà di risolvere il contratto relativo all’accordo quadro e dei singoli contratti attuativi; la risoluzione contrattuale produrrà effetto dalla data della notificazione.</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 xml:space="preserve">Qualora si addivenga alla risoluzione del contratto, per le motivazioni sopra riportate, l’aggiudicatario sarà tenuto al risarcimento di tutti i danni, diretti ed indiretti ed alla corresponsione delle maggiori spese </w:t>
      </w:r>
      <w:r w:rsidRPr="00BE4CC7">
        <w:rPr>
          <w:rFonts w:ascii="Garamond" w:hAnsi="Garamond"/>
          <w:sz w:val="24"/>
          <w:szCs w:val="24"/>
        </w:rPr>
        <w:lastRenderedPageBreak/>
        <w:t xml:space="preserve">che l’Amministrazione dovrà sostenere. La Stazione Appaltante applicherà una penale pari al 10% del valore contrattuale. </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 xml:space="preserve">Nel caso di risoluzione, che legittimi anche la risoluzione dei contratti attuativi in corso di esecuzione, saranno pagate all’appaltatore solo le forniture effettivamente eseguite. </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 xml:space="preserve">Nel caso di risoluzione dell’accordo quadro, l’Amministrazione si riserva la facoltà di concludere un nuovo accordo quadro, per il valore stimato residuo, con altro operatore che abbia partecipato alla gara originaria, scorrendo progressivamente la graduatoria della gara medesima. </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 xml:space="preserve">Fuori dai casi indicati al precedente articolo, il contratto può essere risolto per inadempimento di non scarsa importanza di clausole essenziali, senza necessità di provvedimento giudiziario, previa diffida con la quale venga indicato all'altro contraente un termine non inferiore a giorni 15 (quindici) dalla sua ricezione per l'adempimento. </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Allo spirare di detto termine il contratto si intende risolto di diritto.</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rPr>
      </w:pP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rPr>
      </w:pPr>
      <w:r w:rsidRPr="00BE4CC7">
        <w:rPr>
          <w:rFonts w:ascii="Garamond" w:hAnsi="Garamond"/>
          <w:b/>
          <w:sz w:val="24"/>
          <w:szCs w:val="24"/>
        </w:rPr>
        <w:t>ART. 1</w:t>
      </w:r>
      <w:r w:rsidR="003533FF">
        <w:rPr>
          <w:rFonts w:ascii="Garamond" w:hAnsi="Garamond"/>
          <w:b/>
          <w:sz w:val="24"/>
          <w:szCs w:val="24"/>
        </w:rPr>
        <w:t>6</w:t>
      </w:r>
      <w:r w:rsidRPr="00BE4CC7">
        <w:rPr>
          <w:rFonts w:ascii="Garamond" w:hAnsi="Garamond"/>
          <w:b/>
          <w:sz w:val="24"/>
          <w:szCs w:val="24"/>
        </w:rPr>
        <w:t xml:space="preserve"> - RECESSO </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rPr>
      </w:pP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Il Comune di Garbagnate Milanese si riserva la facoltà, in caso di sopravvenute esigenze d’interesse pubblico e senza che da parte dell’aggiudicatario possano essere vantate pretese, salvo per le prestazioni già eseguite o in corso di esecuzione, di recedere in ogni momento dall’accordo quadro e dai contratti attuativo, con preavviso di almeno 30 (trenta) giorni da notificarsi all’aggiudicatario tramite PEC.</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sz w:val="24"/>
          <w:szCs w:val="24"/>
        </w:rPr>
      </w:pPr>
      <w:r w:rsidRPr="00BE4CC7">
        <w:rPr>
          <w:rFonts w:ascii="Garamond" w:hAnsi="Garamond"/>
          <w:sz w:val="24"/>
          <w:szCs w:val="24"/>
        </w:rPr>
        <w:t xml:space="preserve">In caso di recesso l’aggiudicatario ha diritto al pagamento da parte dell’amministrazione delle sole prestazioni eseguite, </w:t>
      </w:r>
      <w:proofErr w:type="spellStart"/>
      <w:r w:rsidRPr="00BE4CC7">
        <w:rPr>
          <w:rFonts w:ascii="Garamond" w:hAnsi="Garamond"/>
          <w:sz w:val="24"/>
          <w:szCs w:val="24"/>
        </w:rPr>
        <w:t>purchè</w:t>
      </w:r>
      <w:proofErr w:type="spellEnd"/>
      <w:r w:rsidRPr="00BE4CC7">
        <w:rPr>
          <w:rFonts w:ascii="Garamond" w:hAnsi="Garamond"/>
          <w:sz w:val="24"/>
          <w:szCs w:val="24"/>
        </w:rPr>
        <w:t xml:space="preserve"> correttamente, secondo il corrispettivo e le condizioni previste dal Capitolato.</w:t>
      </w:r>
    </w:p>
    <w:p w:rsidR="00652C82" w:rsidRPr="00BE4CC7" w:rsidRDefault="00652C82" w:rsidP="00652C82">
      <w:pPr>
        <w:rPr>
          <w:rFonts w:ascii="Garamond" w:hAnsi="Garamond"/>
          <w:b/>
          <w:sz w:val="24"/>
          <w:szCs w:val="24"/>
        </w:rPr>
      </w:pP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rPr>
      </w:pPr>
      <w:r w:rsidRPr="00BE4CC7">
        <w:rPr>
          <w:rFonts w:ascii="Garamond" w:hAnsi="Garamond"/>
          <w:b/>
          <w:sz w:val="24"/>
          <w:szCs w:val="24"/>
        </w:rPr>
        <w:t>ART. 1</w:t>
      </w:r>
      <w:r w:rsidR="003533FF">
        <w:rPr>
          <w:rFonts w:ascii="Garamond" w:hAnsi="Garamond"/>
          <w:b/>
          <w:sz w:val="24"/>
          <w:szCs w:val="24"/>
        </w:rPr>
        <w:t>7</w:t>
      </w:r>
      <w:r w:rsidRPr="00BE4CC7">
        <w:rPr>
          <w:rFonts w:ascii="Garamond" w:hAnsi="Garamond"/>
          <w:b/>
          <w:sz w:val="24"/>
          <w:szCs w:val="24"/>
        </w:rPr>
        <w:t xml:space="preserve"> PATTO D’INTEGRITA’</w:t>
      </w:r>
    </w:p>
    <w:p w:rsidR="00652C82" w:rsidRPr="00BE4CC7" w:rsidRDefault="00652C82" w:rsidP="00652C82">
      <w:pPr>
        <w:pStyle w:val="Corpodel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Garamond" w:hAnsi="Garamond"/>
          <w:b/>
          <w:sz w:val="24"/>
          <w:szCs w:val="24"/>
        </w:rPr>
      </w:pPr>
    </w:p>
    <w:p w:rsidR="00652C82" w:rsidRPr="00BE4CC7" w:rsidRDefault="00652C82" w:rsidP="00652C82">
      <w:pPr>
        <w:rPr>
          <w:rFonts w:ascii="Garamond" w:hAnsi="Garamond"/>
          <w:sz w:val="24"/>
          <w:szCs w:val="24"/>
        </w:rPr>
      </w:pPr>
      <w:r w:rsidRPr="00BE4CC7">
        <w:rPr>
          <w:rFonts w:ascii="Garamond" w:hAnsi="Garamond"/>
          <w:sz w:val="24"/>
          <w:szCs w:val="24"/>
        </w:rPr>
        <w:t>Ai sensi dell’</w:t>
      </w:r>
      <w:r w:rsidRPr="00BE4CC7">
        <w:rPr>
          <w:rFonts w:ascii="Garamond" w:eastAsia="Calibri" w:hAnsi="Garamond"/>
          <w:sz w:val="24"/>
          <w:szCs w:val="24"/>
          <w:lang w:eastAsia="en-US"/>
        </w:rPr>
        <w:t xml:space="preserve">art. 1, comma 17, della Legge 06/11/2012  n. 190, recante “ Disposizioni per la prevenzione e la repressione della corruzione e dell’illegalità nella Pubblica Amministrazione”, l’aggiudicatario </w:t>
      </w:r>
      <w:r w:rsidRPr="00BE4CC7">
        <w:rPr>
          <w:rFonts w:ascii="Garamond" w:hAnsi="Garamond"/>
          <w:sz w:val="24"/>
          <w:szCs w:val="24"/>
        </w:rPr>
        <w:t>si impegna ad accettare e a rispettare il “</w:t>
      </w:r>
      <w:r w:rsidRPr="00BE4CC7">
        <w:rPr>
          <w:rFonts w:ascii="Garamond" w:hAnsi="Garamond" w:cs="Arial"/>
          <w:sz w:val="24"/>
          <w:szCs w:val="24"/>
        </w:rPr>
        <w:t>Patto di Integrità in materia di contratti pubblici del Comune di Garbagnate Milanese”</w:t>
      </w:r>
      <w:r w:rsidRPr="00BE4CC7">
        <w:rPr>
          <w:rFonts w:ascii="Garamond" w:hAnsi="Garamond"/>
          <w:sz w:val="24"/>
          <w:szCs w:val="24"/>
        </w:rPr>
        <w:t xml:space="preserve"> approvato con Deliberazione di Giunta n. 108 del 18/11/2019.</w:t>
      </w:r>
    </w:p>
    <w:p w:rsidR="00652C82" w:rsidRPr="00BE4CC7" w:rsidRDefault="00652C82" w:rsidP="00652C82">
      <w:pPr>
        <w:rPr>
          <w:rFonts w:ascii="Garamond" w:hAnsi="Garamond"/>
          <w:b/>
          <w:sz w:val="24"/>
          <w:szCs w:val="24"/>
        </w:rPr>
      </w:pPr>
      <w:r w:rsidRPr="00BE4CC7">
        <w:rPr>
          <w:rFonts w:ascii="Garamond" w:hAnsi="Garamond"/>
          <w:sz w:val="24"/>
          <w:szCs w:val="24"/>
        </w:rPr>
        <w:t xml:space="preserve">Il mancato rispetto delle condizioni inserite nel Patto comporta l’esercizio da parte della Stazione Appaltante della clausola risolutiva espressa (v. art. 9).   </w:t>
      </w:r>
    </w:p>
    <w:p w:rsidR="00D75032" w:rsidRPr="00BE4CC7" w:rsidRDefault="00D75032" w:rsidP="007F6FBB">
      <w:pPr>
        <w:spacing w:after="120"/>
        <w:contextualSpacing/>
        <w:rPr>
          <w:rFonts w:ascii="Garamond" w:hAnsi="Garamond" w:cstheme="minorHAnsi"/>
          <w:sz w:val="24"/>
          <w:szCs w:val="24"/>
        </w:rPr>
      </w:pPr>
    </w:p>
    <w:p w:rsidR="00652C82" w:rsidRPr="00BE4CC7" w:rsidRDefault="00652C82" w:rsidP="00652C82">
      <w:pPr>
        <w:rPr>
          <w:rFonts w:ascii="Garamond" w:hAnsi="Garamond"/>
          <w:b/>
          <w:sz w:val="24"/>
          <w:szCs w:val="24"/>
        </w:rPr>
      </w:pPr>
      <w:r w:rsidRPr="00BE4CC7">
        <w:rPr>
          <w:rFonts w:ascii="Garamond" w:hAnsi="Garamond"/>
          <w:b/>
          <w:sz w:val="24"/>
          <w:szCs w:val="24"/>
        </w:rPr>
        <w:t>ART. 1</w:t>
      </w:r>
      <w:r w:rsidR="003533FF">
        <w:rPr>
          <w:rFonts w:ascii="Garamond" w:hAnsi="Garamond"/>
          <w:b/>
          <w:sz w:val="24"/>
          <w:szCs w:val="24"/>
        </w:rPr>
        <w:t>8</w:t>
      </w:r>
      <w:r w:rsidRPr="00BE4CC7">
        <w:rPr>
          <w:rFonts w:ascii="Garamond" w:hAnsi="Garamond"/>
          <w:b/>
          <w:sz w:val="24"/>
          <w:szCs w:val="24"/>
        </w:rPr>
        <w:t xml:space="preserve"> - PRIVACY</w:t>
      </w: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sz w:val="24"/>
          <w:szCs w:val="24"/>
        </w:rPr>
      </w:pPr>
      <w:r w:rsidRPr="00BE4CC7">
        <w:rPr>
          <w:rFonts w:ascii="Garamond" w:hAnsi="Garamond"/>
          <w:sz w:val="24"/>
          <w:szCs w:val="24"/>
        </w:rPr>
        <w:t>Facendo riferimento all’art. 13 Regolamento (UE) 2016/679 del Parlamento europeo e del Consiglio europeo del 27 aprile 2016 relativo alla protezione delle persone fisiche con riguardo al trattamento dei dati personali, si precisa che:</w:t>
      </w:r>
    </w:p>
    <w:p w:rsidR="00652C82" w:rsidRPr="00BE4CC7" w:rsidRDefault="00652C82" w:rsidP="00652C82">
      <w:pPr>
        <w:rPr>
          <w:rFonts w:ascii="Garamond" w:hAnsi="Garamond"/>
          <w:sz w:val="24"/>
          <w:szCs w:val="24"/>
        </w:rPr>
      </w:pP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Il titolare del trattamento è il Comune di Garbagnate Milanese ed i relativi dati di contatto sono i seguenti: Piazza Alcide De Gasperi, 1 20024 Garbagnate Milanese (</w:t>
      </w:r>
      <w:proofErr w:type="spellStart"/>
      <w:r w:rsidRPr="00BE4CC7">
        <w:rPr>
          <w:rFonts w:ascii="Garamond" w:hAnsi="Garamond"/>
          <w:sz w:val="24"/>
          <w:szCs w:val="24"/>
        </w:rPr>
        <w:t>MI</w:t>
      </w:r>
      <w:proofErr w:type="spellEnd"/>
      <w:r w:rsidRPr="00BE4CC7">
        <w:rPr>
          <w:rFonts w:ascii="Garamond" w:hAnsi="Garamond"/>
          <w:sz w:val="24"/>
          <w:szCs w:val="24"/>
        </w:rPr>
        <w:t xml:space="preserve">) PEC </w:t>
      </w:r>
      <w:hyperlink r:id="rId8" w:history="1">
        <w:r w:rsidRPr="00BE4CC7">
          <w:rPr>
            <w:rStyle w:val="Collegamentoipertestuale"/>
            <w:rFonts w:ascii="Garamond" w:hAnsi="Garamond"/>
            <w:sz w:val="24"/>
            <w:szCs w:val="24"/>
          </w:rPr>
          <w:t>comune@garbagnate-milanese.legalmail.it</w:t>
        </w:r>
      </w:hyperlink>
      <w:r w:rsidRPr="00BE4CC7">
        <w:rPr>
          <w:rFonts w:ascii="Garamond" w:hAnsi="Garamond"/>
          <w:sz w:val="24"/>
          <w:szCs w:val="24"/>
        </w:rPr>
        <w:t>tel 02.78618200;</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 xml:space="preserve">I dati di contatto del Responsabile della protezione dei dati – Data </w:t>
      </w:r>
      <w:proofErr w:type="spellStart"/>
      <w:r w:rsidRPr="00BE4CC7">
        <w:rPr>
          <w:rFonts w:ascii="Garamond" w:hAnsi="Garamond"/>
          <w:sz w:val="24"/>
          <w:szCs w:val="24"/>
        </w:rPr>
        <w:t>ProtectionOfficer</w:t>
      </w:r>
      <w:proofErr w:type="spellEnd"/>
      <w:r w:rsidRPr="00BE4CC7">
        <w:rPr>
          <w:rFonts w:ascii="Garamond" w:hAnsi="Garamond"/>
          <w:sz w:val="24"/>
          <w:szCs w:val="24"/>
        </w:rPr>
        <w:t xml:space="preserve"> (RPD-DPO) del Comune di Garbagnate Milanese sono i seguenti: e-mail: </w:t>
      </w:r>
      <w:hyperlink r:id="rId9" w:history="1">
        <w:r w:rsidRPr="00BE4CC7">
          <w:rPr>
            <w:rStyle w:val="Collegamentoipertestuale"/>
            <w:rFonts w:ascii="Garamond" w:hAnsi="Garamond"/>
            <w:sz w:val="24"/>
            <w:szCs w:val="24"/>
          </w:rPr>
          <w:t>rpd@comune.garbagnate-milanese.mi.it</w:t>
        </w:r>
      </w:hyperlink>
      <w:r w:rsidRPr="00BE4CC7">
        <w:rPr>
          <w:rFonts w:ascii="Garamond" w:hAnsi="Garamond"/>
          <w:sz w:val="24"/>
          <w:szCs w:val="24"/>
        </w:rPr>
        <w:t xml:space="preserve">;    </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lastRenderedPageBreak/>
        <w:t>Il conferimento dei dati costituisce un obbligo legale necessario per la partecipazione alla gara e l’eventuale rifiuto a rispondere comporta l’esclusione dal procedimento in oggetto;</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La finalità e le modalità di trattamento (prevalentemente informatiche e telematiche) cui sono destinati i dati raccolti ineriscono al procedimento in oggetto;</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 xml:space="preserve">L’interessato al trattamento ha i diritti di cui all’art. 13, comma 2, lett. b) tra i quali di chiedere al titolare del trattamento sopra citato l’accesso ai dati personali e la relativa rettifica; </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 xml:space="preserve">I dati saranno trattati esclusivamente dal personale e da collaboratori del Comune di Garbagnate Milanese implicati nel procedimento, o dai soggetti espressamente nominati come responsabili del trattamento. Inoltre, potranno essere comunicati ai concorrenti che partecipano alla gara, ogni altro soggetto che abbia interesse ai sensi del </w:t>
      </w:r>
      <w:proofErr w:type="spellStart"/>
      <w:r w:rsidRPr="00BE4CC7">
        <w:rPr>
          <w:rFonts w:ascii="Garamond" w:hAnsi="Garamond"/>
          <w:sz w:val="24"/>
          <w:szCs w:val="24"/>
        </w:rPr>
        <w:t>D.Lgs.</w:t>
      </w:r>
      <w:proofErr w:type="spellEnd"/>
      <w:r w:rsidRPr="00BE4CC7">
        <w:rPr>
          <w:rFonts w:ascii="Garamond" w:hAnsi="Garamond"/>
          <w:sz w:val="24"/>
          <w:szCs w:val="24"/>
        </w:rPr>
        <w:t xml:space="preserve"> 50/2016 e </w:t>
      </w:r>
      <w:proofErr w:type="spellStart"/>
      <w:r w:rsidRPr="00BE4CC7">
        <w:rPr>
          <w:rFonts w:ascii="Garamond" w:hAnsi="Garamond"/>
          <w:sz w:val="24"/>
          <w:szCs w:val="24"/>
        </w:rPr>
        <w:t>ss.mm.ii.</w:t>
      </w:r>
      <w:proofErr w:type="spellEnd"/>
      <w:r w:rsidRPr="00BE4CC7">
        <w:rPr>
          <w:rFonts w:ascii="Garamond" w:hAnsi="Garamond"/>
          <w:sz w:val="24"/>
          <w:szCs w:val="24"/>
        </w:rPr>
        <w:t xml:space="preserve"> e dalla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e dall’Unione europea;</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Il periodo di conservazione dei dati è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652C82" w:rsidRPr="00BE4CC7" w:rsidRDefault="00652C82" w:rsidP="00652C82">
      <w:pPr>
        <w:numPr>
          <w:ilvl w:val="0"/>
          <w:numId w:val="70"/>
        </w:numPr>
        <w:spacing w:line="240" w:lineRule="auto"/>
        <w:rPr>
          <w:rFonts w:ascii="Garamond" w:hAnsi="Garamond"/>
          <w:sz w:val="24"/>
          <w:szCs w:val="24"/>
        </w:rPr>
      </w:pPr>
      <w:r w:rsidRPr="00BE4CC7">
        <w:rPr>
          <w:rFonts w:ascii="Garamond" w:hAnsi="Garamond"/>
          <w:sz w:val="24"/>
          <w:szCs w:val="24"/>
        </w:rPr>
        <w:t xml:space="preserve">Contro il trattamento dei dati è possibile proporre reclamo al Garante della privacy, avente sede in Piazza Venezia, 11, CAP 00187 ROMA – Italia, in conformità alle procedure stabilite dall’art. 57, paragrafo 1, lettera f) del Regolamento (UE) 2016/679.   </w:t>
      </w:r>
    </w:p>
    <w:p w:rsidR="00652C82" w:rsidRPr="00BE4CC7" w:rsidRDefault="00652C82" w:rsidP="00652C82">
      <w:pPr>
        <w:rPr>
          <w:rFonts w:ascii="Garamond" w:hAnsi="Garamond"/>
          <w:b/>
          <w:sz w:val="24"/>
          <w:szCs w:val="24"/>
          <w:highlight w:val="green"/>
        </w:rPr>
      </w:pPr>
    </w:p>
    <w:p w:rsidR="00652C82" w:rsidRPr="00BE4CC7" w:rsidRDefault="00652C82" w:rsidP="00652C82">
      <w:pPr>
        <w:rPr>
          <w:rFonts w:ascii="Garamond" w:hAnsi="Garamond"/>
          <w:b/>
          <w:sz w:val="24"/>
          <w:szCs w:val="24"/>
        </w:rPr>
      </w:pPr>
      <w:r w:rsidRPr="00BE4CC7">
        <w:rPr>
          <w:rFonts w:ascii="Garamond" w:hAnsi="Garamond"/>
          <w:b/>
          <w:sz w:val="24"/>
          <w:szCs w:val="24"/>
        </w:rPr>
        <w:t xml:space="preserve">ART. </w:t>
      </w:r>
      <w:r w:rsidR="003533FF">
        <w:rPr>
          <w:rFonts w:ascii="Garamond" w:hAnsi="Garamond"/>
          <w:b/>
          <w:sz w:val="24"/>
          <w:szCs w:val="24"/>
        </w:rPr>
        <w:t>19</w:t>
      </w:r>
      <w:r w:rsidRPr="00BE4CC7">
        <w:rPr>
          <w:rFonts w:ascii="Garamond" w:hAnsi="Garamond"/>
          <w:b/>
          <w:sz w:val="24"/>
          <w:szCs w:val="24"/>
        </w:rPr>
        <w:t xml:space="preserve"> – CONTROVERSIE E FORO COMPETENTE </w:t>
      </w: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sz w:val="24"/>
          <w:szCs w:val="24"/>
        </w:rPr>
      </w:pPr>
      <w:r w:rsidRPr="00BE4CC7">
        <w:rPr>
          <w:rFonts w:ascii="Garamond" w:hAnsi="Garamond"/>
          <w:sz w:val="24"/>
          <w:szCs w:val="24"/>
        </w:rPr>
        <w:t>Tutte le controversie che dovessero derivare in ordine all’interpretazione ed applicazione del successivo contratto di affidamento, saranno deferite in via esclusiva al Foro competente di Milano.</w:t>
      </w: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b/>
          <w:sz w:val="24"/>
          <w:szCs w:val="24"/>
        </w:rPr>
      </w:pPr>
      <w:r w:rsidRPr="00BE4CC7">
        <w:rPr>
          <w:rFonts w:ascii="Garamond" w:hAnsi="Garamond"/>
          <w:b/>
          <w:sz w:val="24"/>
          <w:szCs w:val="24"/>
        </w:rPr>
        <w:t xml:space="preserve">ART. </w:t>
      </w:r>
      <w:r w:rsidR="003533FF">
        <w:rPr>
          <w:rFonts w:ascii="Garamond" w:hAnsi="Garamond"/>
          <w:b/>
          <w:sz w:val="24"/>
          <w:szCs w:val="24"/>
        </w:rPr>
        <w:t>20</w:t>
      </w:r>
      <w:r w:rsidRPr="00BE4CC7">
        <w:rPr>
          <w:rFonts w:ascii="Garamond" w:hAnsi="Garamond"/>
          <w:b/>
          <w:sz w:val="24"/>
          <w:szCs w:val="24"/>
        </w:rPr>
        <w:t xml:space="preserve">– NORMATIVA DI RINVIO </w:t>
      </w:r>
    </w:p>
    <w:p w:rsidR="00652C82" w:rsidRPr="00BE4CC7" w:rsidRDefault="00652C82" w:rsidP="00652C82">
      <w:pPr>
        <w:rPr>
          <w:rFonts w:ascii="Garamond" w:hAnsi="Garamond"/>
          <w:b/>
          <w:sz w:val="24"/>
          <w:szCs w:val="24"/>
        </w:rPr>
      </w:pPr>
    </w:p>
    <w:p w:rsidR="00652C82" w:rsidRPr="00BE4CC7" w:rsidRDefault="00652C82" w:rsidP="00652C82">
      <w:pPr>
        <w:rPr>
          <w:rFonts w:ascii="Garamond" w:hAnsi="Garamond"/>
          <w:sz w:val="24"/>
          <w:szCs w:val="24"/>
        </w:rPr>
      </w:pPr>
      <w:r w:rsidRPr="00BE4CC7">
        <w:rPr>
          <w:rFonts w:ascii="Garamond" w:hAnsi="Garamond"/>
          <w:sz w:val="24"/>
          <w:szCs w:val="24"/>
        </w:rPr>
        <w:t xml:space="preserve">Per quanto non previsto dal presente capitolato speciale, si fa rinvio, oltre che al codice civile, alla disciplina normativa a regolamentare vigente in materia di appalti pubblici. </w:t>
      </w:r>
    </w:p>
    <w:p w:rsidR="00652C82" w:rsidRPr="00BE4CC7" w:rsidRDefault="00652C82" w:rsidP="007F6FBB">
      <w:pPr>
        <w:spacing w:after="120"/>
        <w:contextualSpacing/>
        <w:rPr>
          <w:rFonts w:ascii="Garamond" w:hAnsi="Garamond" w:cstheme="minorHAnsi"/>
          <w:sz w:val="24"/>
          <w:szCs w:val="24"/>
        </w:rPr>
      </w:pPr>
    </w:p>
    <w:p w:rsidR="002512F5" w:rsidRPr="00BE4CC7" w:rsidRDefault="002512F5" w:rsidP="007F6FBB">
      <w:pPr>
        <w:spacing w:after="120"/>
        <w:contextualSpacing/>
        <w:rPr>
          <w:rFonts w:ascii="Garamond" w:hAnsi="Garamond" w:cstheme="minorHAnsi"/>
          <w:sz w:val="24"/>
          <w:szCs w:val="24"/>
        </w:rPr>
      </w:pPr>
      <w:r w:rsidRPr="00BE4CC7">
        <w:rPr>
          <w:rFonts w:ascii="Garamond" w:hAnsi="Garamond" w:cstheme="minorHAnsi"/>
          <w:sz w:val="24"/>
          <w:szCs w:val="24"/>
          <w:highlight w:val="yellow"/>
        </w:rPr>
        <w:t>Garbagnate Milanese, ………</w:t>
      </w:r>
    </w:p>
    <w:p w:rsidR="002512F5" w:rsidRPr="00BE4CC7" w:rsidRDefault="002512F5" w:rsidP="007F6FBB">
      <w:pPr>
        <w:spacing w:after="120"/>
        <w:contextualSpacing/>
        <w:rPr>
          <w:rFonts w:ascii="Garamond" w:hAnsi="Garamond" w:cstheme="minorHAnsi"/>
          <w:sz w:val="24"/>
          <w:szCs w:val="24"/>
        </w:rPr>
      </w:pPr>
    </w:p>
    <w:p w:rsidR="002512F5" w:rsidRPr="00C51C80" w:rsidRDefault="002512F5" w:rsidP="007F6FBB">
      <w:pPr>
        <w:spacing w:after="120"/>
        <w:contextualSpacing/>
        <w:rPr>
          <w:rFonts w:ascii="Garamond" w:hAnsi="Garamond" w:cstheme="minorHAnsi"/>
          <w:sz w:val="18"/>
          <w:szCs w:val="18"/>
        </w:rPr>
      </w:pPr>
      <w:r w:rsidRPr="00C51C80">
        <w:rPr>
          <w:rFonts w:ascii="Garamond" w:hAnsi="Garamond" w:cstheme="minorHAnsi"/>
          <w:sz w:val="18"/>
          <w:szCs w:val="18"/>
        </w:rPr>
        <w:t xml:space="preserve">IL DIRETTORE DEL SETTORE </w:t>
      </w:r>
      <w:r w:rsidR="00C51C80" w:rsidRPr="00C51C80">
        <w:rPr>
          <w:rFonts w:ascii="Garamond" w:hAnsi="Garamond" w:cstheme="minorHAnsi"/>
          <w:sz w:val="18"/>
          <w:szCs w:val="18"/>
        </w:rPr>
        <w:t>SERVIZI AMMINISTRATIVI, ISTITUZIONALI,</w:t>
      </w:r>
    </w:p>
    <w:p w:rsidR="00C51C80" w:rsidRPr="00C51C80" w:rsidRDefault="00C51C80" w:rsidP="007F6FBB">
      <w:pPr>
        <w:spacing w:after="120"/>
        <w:contextualSpacing/>
        <w:rPr>
          <w:rFonts w:ascii="Garamond" w:hAnsi="Garamond" w:cstheme="minorHAnsi"/>
          <w:sz w:val="18"/>
          <w:szCs w:val="18"/>
        </w:rPr>
      </w:pPr>
      <w:r w:rsidRPr="00C51C80">
        <w:rPr>
          <w:rFonts w:ascii="Garamond" w:hAnsi="Garamond" w:cstheme="minorHAnsi"/>
          <w:sz w:val="18"/>
          <w:szCs w:val="18"/>
        </w:rPr>
        <w:t>AL CITTADINO, INNOVAZIONE TECNOLOGICA E COMUNICAZIONE</w:t>
      </w:r>
    </w:p>
    <w:p w:rsidR="00C51C80" w:rsidRPr="00C51C80" w:rsidRDefault="00C51C80" w:rsidP="007F6FBB">
      <w:pPr>
        <w:spacing w:after="120"/>
        <w:contextualSpacing/>
        <w:rPr>
          <w:rFonts w:ascii="Garamond" w:hAnsi="Garamond" w:cstheme="minorHAnsi"/>
          <w:sz w:val="18"/>
          <w:szCs w:val="18"/>
        </w:rPr>
      </w:pPr>
      <w:r w:rsidRPr="00C51C80">
        <w:rPr>
          <w:rFonts w:ascii="Garamond" w:hAnsi="Garamond" w:cstheme="minorHAnsi"/>
          <w:sz w:val="18"/>
          <w:szCs w:val="18"/>
        </w:rPr>
        <w:t>DOTT. ROBERTO CANTALUPPI</w:t>
      </w:r>
    </w:p>
    <w:p w:rsidR="00900ED3" w:rsidRPr="00BE4CC7" w:rsidRDefault="00900ED3" w:rsidP="007F6FBB">
      <w:pPr>
        <w:spacing w:after="120"/>
        <w:contextualSpacing/>
        <w:rPr>
          <w:rFonts w:ascii="Garamond" w:hAnsi="Garamond" w:cstheme="minorHAnsi"/>
          <w:sz w:val="24"/>
          <w:szCs w:val="24"/>
        </w:rPr>
      </w:pPr>
    </w:p>
    <w:p w:rsidR="00900ED3" w:rsidRPr="00BE4CC7" w:rsidRDefault="00900ED3" w:rsidP="007F6FBB">
      <w:pPr>
        <w:spacing w:after="120"/>
        <w:contextualSpacing/>
        <w:rPr>
          <w:rFonts w:ascii="Garamond" w:hAnsi="Garamond" w:cstheme="minorHAnsi"/>
          <w:sz w:val="24"/>
          <w:szCs w:val="24"/>
        </w:rPr>
      </w:pPr>
    </w:p>
    <w:p w:rsidR="00900ED3" w:rsidRDefault="00C51C80" w:rsidP="007F6FBB">
      <w:pPr>
        <w:spacing w:after="120"/>
        <w:contextualSpacing/>
        <w:rPr>
          <w:rFonts w:ascii="Garamond" w:hAnsi="Garamond" w:cstheme="minorHAnsi"/>
          <w:sz w:val="24"/>
          <w:szCs w:val="24"/>
        </w:rPr>
      </w:pPr>
      <w:r w:rsidRPr="00C235A6">
        <w:rPr>
          <w:rFonts w:ascii="Garamond" w:hAnsi="Garamond" w:cstheme="minorHAnsi"/>
          <w:sz w:val="24"/>
          <w:szCs w:val="24"/>
        </w:rPr>
        <w:t xml:space="preserve">Allegati </w:t>
      </w:r>
      <w:r w:rsidR="00900ED3" w:rsidRPr="00C235A6">
        <w:rPr>
          <w:rFonts w:ascii="Garamond" w:hAnsi="Garamond" w:cstheme="minorHAnsi"/>
          <w:sz w:val="24"/>
          <w:szCs w:val="24"/>
        </w:rPr>
        <w:t xml:space="preserve">al capitolato: </w:t>
      </w:r>
    </w:p>
    <w:p w:rsidR="00C51C80" w:rsidRDefault="00C51C80" w:rsidP="007F6FBB">
      <w:pPr>
        <w:spacing w:after="120"/>
        <w:contextualSpacing/>
        <w:rPr>
          <w:rFonts w:ascii="Garamond" w:hAnsi="Garamond" w:cstheme="minorHAnsi"/>
          <w:sz w:val="24"/>
          <w:szCs w:val="24"/>
        </w:rPr>
      </w:pPr>
      <w:r>
        <w:rPr>
          <w:rFonts w:ascii="Garamond" w:hAnsi="Garamond" w:cstheme="minorHAnsi"/>
          <w:sz w:val="24"/>
          <w:szCs w:val="24"/>
        </w:rPr>
        <w:t>- Elenco immobili</w:t>
      </w:r>
    </w:p>
    <w:sectPr w:rsidR="00C51C80" w:rsidSect="00AE4CE2">
      <w:headerReference w:type="even" r:id="rId10"/>
      <w:headerReference w:type="default" r:id="rId11"/>
      <w:footerReference w:type="even" r:id="rId12"/>
      <w:footerReference w:type="default" r:id="rId13"/>
      <w:pgSz w:w="11906" w:h="16838" w:code="9"/>
      <w:pgMar w:top="2265" w:right="1134" w:bottom="851" w:left="1134"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596" w:rsidRDefault="00C51596">
      <w:r>
        <w:separator/>
      </w:r>
    </w:p>
    <w:p w:rsidR="00C51596" w:rsidRDefault="00C51596"/>
    <w:p w:rsidR="00C51596" w:rsidRDefault="00C51596" w:rsidP="00242120"/>
    <w:p w:rsidR="00C51596" w:rsidRDefault="00C51596"/>
    <w:p w:rsidR="00C51596" w:rsidRDefault="00C51596"/>
    <w:p w:rsidR="00C51596" w:rsidRDefault="00C51596" w:rsidP="004E34C2"/>
    <w:p w:rsidR="00C51596" w:rsidRDefault="00C51596" w:rsidP="004E34C2"/>
    <w:p w:rsidR="00C51596" w:rsidRDefault="00C51596" w:rsidP="004339B0"/>
    <w:p w:rsidR="00C51596" w:rsidRDefault="00C51596" w:rsidP="00A5359F"/>
    <w:p w:rsidR="00C51596" w:rsidRDefault="00C51596" w:rsidP="00A5359F"/>
    <w:p w:rsidR="00C51596" w:rsidRDefault="00C51596"/>
    <w:p w:rsidR="00C51596" w:rsidRDefault="00C51596"/>
    <w:p w:rsidR="00C51596" w:rsidRDefault="00C51596" w:rsidP="0004312C"/>
    <w:p w:rsidR="00C51596" w:rsidRDefault="00C51596" w:rsidP="0004312C"/>
    <w:p w:rsidR="00C51596" w:rsidRDefault="00C51596" w:rsidP="0004312C"/>
    <w:p w:rsidR="00C51596" w:rsidRDefault="00C51596" w:rsidP="0004312C"/>
    <w:p w:rsidR="00C51596" w:rsidRDefault="00C51596"/>
    <w:p w:rsidR="00C51596" w:rsidRDefault="00C51596" w:rsidP="006A42AE"/>
    <w:p w:rsidR="00C51596" w:rsidRDefault="00C51596" w:rsidP="006A42AE"/>
    <w:p w:rsidR="00C51596" w:rsidRDefault="00C51596" w:rsidP="006A42AE"/>
    <w:p w:rsidR="00C51596" w:rsidRDefault="00C51596" w:rsidP="00CF7DD0"/>
    <w:p w:rsidR="00C51596" w:rsidRDefault="00C51596" w:rsidP="00CF7DD0"/>
    <w:p w:rsidR="00C51596" w:rsidRDefault="00C51596"/>
    <w:p w:rsidR="00C51596" w:rsidRDefault="00C51596" w:rsidP="00277E7E"/>
    <w:p w:rsidR="00C51596" w:rsidRDefault="00C51596"/>
    <w:p w:rsidR="00C51596" w:rsidRDefault="00C51596" w:rsidP="00864DD9"/>
    <w:p w:rsidR="00C51596" w:rsidRDefault="00C51596" w:rsidP="00864DD9"/>
    <w:p w:rsidR="00C51596" w:rsidRDefault="00C51596" w:rsidP="00864DD9"/>
    <w:p w:rsidR="00C51596" w:rsidRDefault="00C51596" w:rsidP="00864DD9"/>
    <w:p w:rsidR="00C51596" w:rsidRDefault="00C51596" w:rsidP="00864DD9"/>
    <w:p w:rsidR="00C51596" w:rsidRDefault="00C51596"/>
    <w:p w:rsidR="00C51596" w:rsidRDefault="00C51596" w:rsidP="00E259E2"/>
    <w:p w:rsidR="00C51596" w:rsidRDefault="00C51596" w:rsidP="00332398"/>
    <w:p w:rsidR="00C51596" w:rsidRDefault="00C51596" w:rsidP="000429FB"/>
    <w:p w:rsidR="00C51596" w:rsidRDefault="00C51596"/>
    <w:p w:rsidR="00C51596" w:rsidRDefault="00C51596" w:rsidP="00BE0ACC"/>
    <w:p w:rsidR="00C51596" w:rsidRDefault="00C51596" w:rsidP="00BE0ACC"/>
    <w:p w:rsidR="00C51596" w:rsidRDefault="00C51596" w:rsidP="00BE0ACC"/>
    <w:p w:rsidR="00C51596" w:rsidRDefault="00C51596" w:rsidP="00BE0ACC"/>
    <w:p w:rsidR="00C51596" w:rsidRDefault="00C51596"/>
    <w:p w:rsidR="00C51596" w:rsidRDefault="00C51596"/>
    <w:p w:rsidR="00C51596" w:rsidRDefault="00C51596" w:rsidP="002C72F2"/>
    <w:p w:rsidR="00C51596" w:rsidRDefault="00C51596"/>
    <w:p w:rsidR="00C51596" w:rsidRDefault="00C51596" w:rsidP="00E141E2"/>
    <w:p w:rsidR="00C51596" w:rsidRDefault="00C51596" w:rsidP="00CA4EA4"/>
    <w:p w:rsidR="00C51596" w:rsidRDefault="00C51596" w:rsidP="00F207BC"/>
    <w:p w:rsidR="00C51596" w:rsidRDefault="00C51596"/>
    <w:p w:rsidR="00C51596" w:rsidRDefault="00C51596" w:rsidP="00E00F8F"/>
    <w:p w:rsidR="00C51596" w:rsidRDefault="00C51596" w:rsidP="00E00F8F"/>
    <w:p w:rsidR="00C51596" w:rsidRDefault="00C51596"/>
    <w:p w:rsidR="00C51596" w:rsidRDefault="00C51596" w:rsidP="00871C4A"/>
    <w:p w:rsidR="00C51596" w:rsidRDefault="00C51596" w:rsidP="00871C4A"/>
    <w:p w:rsidR="00C51596" w:rsidRDefault="00C51596" w:rsidP="00871C4A"/>
    <w:p w:rsidR="00C51596" w:rsidRDefault="00C51596" w:rsidP="002525A9"/>
    <w:p w:rsidR="00C51596" w:rsidRDefault="00C51596" w:rsidP="00B641B7"/>
    <w:p w:rsidR="00C51596" w:rsidRDefault="00C51596" w:rsidP="00F12A58"/>
    <w:p w:rsidR="00C51596" w:rsidRDefault="00C51596"/>
    <w:p w:rsidR="00C51596" w:rsidRDefault="00C51596"/>
    <w:p w:rsidR="00C51596" w:rsidRDefault="00C51596" w:rsidP="006E2A1A"/>
    <w:p w:rsidR="00C51596" w:rsidRDefault="00C51596" w:rsidP="00DF3B59"/>
    <w:p w:rsidR="00C51596" w:rsidRDefault="00C51596"/>
    <w:p w:rsidR="00C51596" w:rsidRDefault="00C51596" w:rsidP="00AC6588"/>
    <w:p w:rsidR="00C51596" w:rsidRDefault="00C51596" w:rsidP="007324B1"/>
    <w:p w:rsidR="00C51596" w:rsidRDefault="00C51596" w:rsidP="007324B1"/>
    <w:p w:rsidR="00C51596" w:rsidRDefault="00C51596"/>
    <w:p w:rsidR="00C51596" w:rsidRDefault="00C51596" w:rsidP="00A63FAA"/>
    <w:p w:rsidR="00C51596" w:rsidRDefault="00C51596"/>
    <w:p w:rsidR="00C51596" w:rsidRDefault="00C51596" w:rsidP="0021247C"/>
    <w:p w:rsidR="00C51596" w:rsidRDefault="00C51596"/>
    <w:p w:rsidR="00C51596" w:rsidRDefault="00C51596"/>
    <w:p w:rsidR="00C51596" w:rsidRDefault="00C51596"/>
    <w:p w:rsidR="00C51596" w:rsidRDefault="00C51596" w:rsidP="00704727"/>
    <w:p w:rsidR="00C51596" w:rsidRDefault="00C51596" w:rsidP="00AC56B6"/>
    <w:p w:rsidR="00C51596" w:rsidRDefault="00C51596" w:rsidP="00421266"/>
    <w:p w:rsidR="00C51596" w:rsidRDefault="00C51596"/>
    <w:p w:rsidR="00C51596" w:rsidRDefault="00C51596" w:rsidP="00473F86"/>
    <w:p w:rsidR="00C51596" w:rsidRDefault="00C51596"/>
    <w:p w:rsidR="00C51596" w:rsidRDefault="00C51596"/>
    <w:p w:rsidR="00C51596" w:rsidRDefault="00C51596"/>
    <w:p w:rsidR="00C51596" w:rsidRDefault="00C51596"/>
    <w:p w:rsidR="00C51596" w:rsidRDefault="00C51596" w:rsidP="006A6C77"/>
    <w:p w:rsidR="00C51596" w:rsidRDefault="00C51596" w:rsidP="00B45E44"/>
    <w:p w:rsidR="00C51596" w:rsidRDefault="00C51596"/>
    <w:p w:rsidR="00C51596" w:rsidRDefault="00C51596"/>
    <w:p w:rsidR="00C51596" w:rsidRDefault="00C51596"/>
    <w:p w:rsidR="00C51596" w:rsidRDefault="00C51596"/>
    <w:p w:rsidR="00C51596" w:rsidRDefault="00C51596" w:rsidP="006611B3"/>
    <w:p w:rsidR="00C51596" w:rsidRDefault="00C51596"/>
    <w:p w:rsidR="00C51596" w:rsidRDefault="00C51596" w:rsidP="007579C3"/>
    <w:p w:rsidR="00C51596" w:rsidRDefault="00C51596" w:rsidP="007579C3"/>
    <w:p w:rsidR="00C51596" w:rsidRDefault="00C51596" w:rsidP="007579C3"/>
    <w:p w:rsidR="00C51596" w:rsidRDefault="00C51596" w:rsidP="001D1E8B"/>
    <w:p w:rsidR="00C51596" w:rsidRDefault="00C51596" w:rsidP="001D1E8B"/>
    <w:p w:rsidR="00C51596" w:rsidRDefault="00C51596" w:rsidP="007A48C9"/>
    <w:p w:rsidR="00C51596" w:rsidRDefault="00C51596" w:rsidP="00882C7E"/>
    <w:p w:rsidR="00C51596" w:rsidRDefault="00C51596" w:rsidP="00882C7E"/>
    <w:p w:rsidR="00C51596" w:rsidRDefault="00C51596" w:rsidP="00F97715"/>
    <w:p w:rsidR="00C51596" w:rsidRDefault="00C51596" w:rsidP="006561F1"/>
    <w:p w:rsidR="00C51596" w:rsidRDefault="00C51596" w:rsidP="00F93023"/>
    <w:p w:rsidR="00C51596" w:rsidRDefault="00C51596" w:rsidP="00672CF2"/>
    <w:p w:rsidR="00C51596" w:rsidRDefault="00C51596" w:rsidP="000D6159"/>
    <w:p w:rsidR="00C51596" w:rsidRDefault="00C51596" w:rsidP="00CF5284"/>
    <w:p w:rsidR="00C51596" w:rsidRDefault="00C51596" w:rsidP="00CF5284"/>
    <w:p w:rsidR="00C51596" w:rsidRDefault="00C51596" w:rsidP="00CF5284"/>
    <w:p w:rsidR="00C51596" w:rsidRDefault="00C51596"/>
    <w:p w:rsidR="00C51596" w:rsidRDefault="00C51596"/>
    <w:p w:rsidR="00C51596" w:rsidRDefault="00C51596" w:rsidP="00317A5C"/>
    <w:p w:rsidR="00C51596" w:rsidRDefault="00C51596" w:rsidP="00D351F7"/>
    <w:p w:rsidR="00C51596" w:rsidRDefault="00C51596" w:rsidP="009A5E4E"/>
    <w:p w:rsidR="00C51596" w:rsidRDefault="00C51596" w:rsidP="00EE763D"/>
    <w:p w:rsidR="00C51596" w:rsidRDefault="00C51596" w:rsidP="00EE763D"/>
  </w:endnote>
  <w:endnote w:type="continuationSeparator" w:id="1">
    <w:p w:rsidR="00C51596" w:rsidRDefault="00C51596">
      <w:r>
        <w:continuationSeparator/>
      </w:r>
    </w:p>
    <w:p w:rsidR="00C51596" w:rsidRDefault="00C51596"/>
    <w:p w:rsidR="00C51596" w:rsidRDefault="00C51596" w:rsidP="00242120"/>
    <w:p w:rsidR="00C51596" w:rsidRDefault="00C51596"/>
    <w:p w:rsidR="00C51596" w:rsidRDefault="00C51596"/>
    <w:p w:rsidR="00C51596" w:rsidRDefault="00C51596" w:rsidP="004E34C2"/>
    <w:p w:rsidR="00C51596" w:rsidRDefault="00C51596" w:rsidP="004E34C2"/>
    <w:p w:rsidR="00C51596" w:rsidRDefault="00C51596" w:rsidP="004339B0"/>
    <w:p w:rsidR="00C51596" w:rsidRDefault="00C51596" w:rsidP="00A5359F"/>
    <w:p w:rsidR="00C51596" w:rsidRDefault="00C51596" w:rsidP="00A5359F"/>
    <w:p w:rsidR="00C51596" w:rsidRDefault="00C51596"/>
    <w:p w:rsidR="00C51596" w:rsidRDefault="00C51596"/>
    <w:p w:rsidR="00C51596" w:rsidRDefault="00C51596" w:rsidP="0004312C"/>
    <w:p w:rsidR="00C51596" w:rsidRDefault="00C51596" w:rsidP="0004312C"/>
    <w:p w:rsidR="00C51596" w:rsidRDefault="00C51596" w:rsidP="0004312C"/>
    <w:p w:rsidR="00C51596" w:rsidRDefault="00C51596" w:rsidP="0004312C"/>
    <w:p w:rsidR="00C51596" w:rsidRDefault="00C51596"/>
    <w:p w:rsidR="00C51596" w:rsidRDefault="00C51596" w:rsidP="006A42AE"/>
    <w:p w:rsidR="00C51596" w:rsidRDefault="00C51596" w:rsidP="006A42AE"/>
    <w:p w:rsidR="00C51596" w:rsidRDefault="00C51596" w:rsidP="006A42AE"/>
    <w:p w:rsidR="00C51596" w:rsidRDefault="00C51596" w:rsidP="00CF7DD0"/>
    <w:p w:rsidR="00C51596" w:rsidRDefault="00C51596" w:rsidP="00CF7DD0"/>
    <w:p w:rsidR="00C51596" w:rsidRDefault="00C51596"/>
    <w:p w:rsidR="00C51596" w:rsidRDefault="00C51596" w:rsidP="00277E7E"/>
    <w:p w:rsidR="00C51596" w:rsidRDefault="00C51596"/>
    <w:p w:rsidR="00C51596" w:rsidRDefault="00C51596" w:rsidP="00864DD9"/>
    <w:p w:rsidR="00C51596" w:rsidRDefault="00C51596" w:rsidP="00864DD9"/>
    <w:p w:rsidR="00C51596" w:rsidRDefault="00C51596" w:rsidP="00864DD9"/>
    <w:p w:rsidR="00C51596" w:rsidRDefault="00C51596" w:rsidP="00864DD9"/>
    <w:p w:rsidR="00C51596" w:rsidRDefault="00C51596" w:rsidP="00864DD9"/>
    <w:p w:rsidR="00C51596" w:rsidRDefault="00C51596"/>
    <w:p w:rsidR="00C51596" w:rsidRDefault="00C51596" w:rsidP="00E259E2"/>
    <w:p w:rsidR="00C51596" w:rsidRDefault="00C51596" w:rsidP="00332398"/>
    <w:p w:rsidR="00C51596" w:rsidRDefault="00C51596" w:rsidP="000429FB"/>
    <w:p w:rsidR="00C51596" w:rsidRDefault="00C51596"/>
    <w:p w:rsidR="00C51596" w:rsidRDefault="00C51596" w:rsidP="00BE0ACC"/>
    <w:p w:rsidR="00C51596" w:rsidRDefault="00C51596" w:rsidP="00BE0ACC"/>
    <w:p w:rsidR="00C51596" w:rsidRDefault="00C51596" w:rsidP="00BE0ACC"/>
    <w:p w:rsidR="00C51596" w:rsidRDefault="00C51596" w:rsidP="00BE0ACC"/>
    <w:p w:rsidR="00C51596" w:rsidRDefault="00C51596"/>
    <w:p w:rsidR="00C51596" w:rsidRDefault="00C51596"/>
    <w:p w:rsidR="00C51596" w:rsidRDefault="00C51596" w:rsidP="002C72F2"/>
    <w:p w:rsidR="00C51596" w:rsidRDefault="00C51596"/>
    <w:p w:rsidR="00C51596" w:rsidRDefault="00C51596" w:rsidP="00E141E2"/>
    <w:p w:rsidR="00C51596" w:rsidRDefault="00C51596" w:rsidP="00CA4EA4"/>
    <w:p w:rsidR="00C51596" w:rsidRDefault="00C51596" w:rsidP="00F207BC"/>
    <w:p w:rsidR="00C51596" w:rsidRDefault="00C51596"/>
    <w:p w:rsidR="00C51596" w:rsidRDefault="00C51596" w:rsidP="00E00F8F"/>
    <w:p w:rsidR="00C51596" w:rsidRDefault="00C51596" w:rsidP="00E00F8F"/>
    <w:p w:rsidR="00C51596" w:rsidRDefault="00C51596"/>
    <w:p w:rsidR="00C51596" w:rsidRDefault="00C51596" w:rsidP="00871C4A"/>
    <w:p w:rsidR="00C51596" w:rsidRDefault="00C51596" w:rsidP="00871C4A"/>
    <w:p w:rsidR="00C51596" w:rsidRDefault="00C51596" w:rsidP="00871C4A"/>
    <w:p w:rsidR="00C51596" w:rsidRDefault="00C51596" w:rsidP="002525A9"/>
    <w:p w:rsidR="00C51596" w:rsidRDefault="00C51596" w:rsidP="00B641B7"/>
    <w:p w:rsidR="00C51596" w:rsidRDefault="00C51596" w:rsidP="00F12A58"/>
    <w:p w:rsidR="00C51596" w:rsidRDefault="00C51596"/>
    <w:p w:rsidR="00C51596" w:rsidRDefault="00C51596"/>
    <w:p w:rsidR="00C51596" w:rsidRDefault="00C51596" w:rsidP="006E2A1A"/>
    <w:p w:rsidR="00C51596" w:rsidRDefault="00C51596" w:rsidP="00DF3B59"/>
    <w:p w:rsidR="00C51596" w:rsidRDefault="00C51596"/>
    <w:p w:rsidR="00C51596" w:rsidRDefault="00C51596" w:rsidP="00AC6588"/>
    <w:p w:rsidR="00C51596" w:rsidRDefault="00C51596" w:rsidP="007324B1"/>
    <w:p w:rsidR="00C51596" w:rsidRDefault="00C51596" w:rsidP="007324B1"/>
    <w:p w:rsidR="00C51596" w:rsidRDefault="00C51596"/>
    <w:p w:rsidR="00C51596" w:rsidRDefault="00C51596" w:rsidP="00A63FAA"/>
    <w:p w:rsidR="00C51596" w:rsidRDefault="00C51596"/>
    <w:p w:rsidR="00C51596" w:rsidRDefault="00C51596" w:rsidP="0021247C"/>
    <w:p w:rsidR="00C51596" w:rsidRDefault="00C51596"/>
    <w:p w:rsidR="00C51596" w:rsidRDefault="00C51596"/>
    <w:p w:rsidR="00C51596" w:rsidRDefault="00C51596"/>
    <w:p w:rsidR="00C51596" w:rsidRDefault="00C51596" w:rsidP="00704727"/>
    <w:p w:rsidR="00C51596" w:rsidRDefault="00C51596" w:rsidP="00AC56B6"/>
    <w:p w:rsidR="00C51596" w:rsidRDefault="00C51596" w:rsidP="00421266"/>
    <w:p w:rsidR="00C51596" w:rsidRDefault="00C51596"/>
    <w:p w:rsidR="00C51596" w:rsidRDefault="00C51596" w:rsidP="00473F86"/>
    <w:p w:rsidR="00C51596" w:rsidRDefault="00C51596"/>
    <w:p w:rsidR="00C51596" w:rsidRDefault="00C51596"/>
    <w:p w:rsidR="00C51596" w:rsidRDefault="00C51596"/>
    <w:p w:rsidR="00C51596" w:rsidRDefault="00C51596"/>
    <w:p w:rsidR="00C51596" w:rsidRDefault="00C51596" w:rsidP="006A6C77"/>
    <w:p w:rsidR="00C51596" w:rsidRDefault="00C51596" w:rsidP="00B45E44"/>
    <w:p w:rsidR="00C51596" w:rsidRDefault="00C51596"/>
    <w:p w:rsidR="00C51596" w:rsidRDefault="00C51596"/>
    <w:p w:rsidR="00C51596" w:rsidRDefault="00C51596"/>
    <w:p w:rsidR="00C51596" w:rsidRDefault="00C51596"/>
    <w:p w:rsidR="00C51596" w:rsidRDefault="00C51596" w:rsidP="006611B3"/>
    <w:p w:rsidR="00C51596" w:rsidRDefault="00C51596"/>
    <w:p w:rsidR="00C51596" w:rsidRDefault="00C51596" w:rsidP="007579C3"/>
    <w:p w:rsidR="00C51596" w:rsidRDefault="00C51596" w:rsidP="007579C3"/>
    <w:p w:rsidR="00C51596" w:rsidRDefault="00C51596" w:rsidP="007579C3"/>
    <w:p w:rsidR="00C51596" w:rsidRDefault="00C51596" w:rsidP="001D1E8B"/>
    <w:p w:rsidR="00C51596" w:rsidRDefault="00C51596" w:rsidP="001D1E8B"/>
    <w:p w:rsidR="00C51596" w:rsidRDefault="00C51596" w:rsidP="007A48C9"/>
    <w:p w:rsidR="00C51596" w:rsidRDefault="00C51596" w:rsidP="00882C7E"/>
    <w:p w:rsidR="00C51596" w:rsidRDefault="00C51596" w:rsidP="00882C7E"/>
    <w:p w:rsidR="00C51596" w:rsidRDefault="00C51596" w:rsidP="00F97715"/>
    <w:p w:rsidR="00C51596" w:rsidRDefault="00C51596" w:rsidP="006561F1"/>
    <w:p w:rsidR="00C51596" w:rsidRDefault="00C51596" w:rsidP="00F93023"/>
    <w:p w:rsidR="00C51596" w:rsidRDefault="00C51596" w:rsidP="00672CF2"/>
    <w:p w:rsidR="00C51596" w:rsidRDefault="00C51596" w:rsidP="000D6159"/>
    <w:p w:rsidR="00C51596" w:rsidRDefault="00C51596" w:rsidP="00CF5284"/>
    <w:p w:rsidR="00C51596" w:rsidRDefault="00C51596" w:rsidP="00CF5284"/>
    <w:p w:rsidR="00C51596" w:rsidRDefault="00C51596" w:rsidP="00CF5284"/>
    <w:p w:rsidR="00C51596" w:rsidRDefault="00C51596"/>
    <w:p w:rsidR="00C51596" w:rsidRDefault="00C51596"/>
    <w:p w:rsidR="00C51596" w:rsidRDefault="00C51596" w:rsidP="00317A5C"/>
    <w:p w:rsidR="00C51596" w:rsidRDefault="00C51596" w:rsidP="00D351F7"/>
    <w:p w:rsidR="00C51596" w:rsidRDefault="00C51596" w:rsidP="009A5E4E"/>
    <w:p w:rsidR="00C51596" w:rsidRDefault="00C51596" w:rsidP="00EE763D"/>
    <w:p w:rsidR="00C51596" w:rsidRDefault="00C51596" w:rsidP="00EE763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ourier 10 Pitch">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Nobel Light">
    <w:altName w:val="Nobel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51" w:rsidRDefault="0091252F">
    <w:pPr>
      <w:pStyle w:val="Pidipagina"/>
      <w:framePr w:wrap="around" w:vAnchor="text" w:hAnchor="margin" w:xAlign="right" w:y="1"/>
      <w:rPr>
        <w:rStyle w:val="Numeropagina"/>
      </w:rPr>
    </w:pPr>
    <w:r>
      <w:rPr>
        <w:rStyle w:val="Numeropagina"/>
      </w:rPr>
      <w:fldChar w:fldCharType="begin"/>
    </w:r>
    <w:r w:rsidR="00B03C51">
      <w:rPr>
        <w:rStyle w:val="Numeropagina"/>
      </w:rPr>
      <w:instrText xml:space="preserve">PAGE  </w:instrText>
    </w:r>
    <w:r>
      <w:rPr>
        <w:rStyle w:val="Numeropagina"/>
      </w:rPr>
      <w:fldChar w:fldCharType="separate"/>
    </w:r>
    <w:r w:rsidR="00B03C51">
      <w:rPr>
        <w:rStyle w:val="Numeropagina"/>
        <w:noProof/>
      </w:rPr>
      <w:t>74</w:t>
    </w:r>
    <w:r>
      <w:rPr>
        <w:rStyle w:val="Numeropagina"/>
      </w:rPr>
      <w:fldChar w:fldCharType="end"/>
    </w:r>
  </w:p>
  <w:p w:rsidR="00B03C51" w:rsidRDefault="00B03C51">
    <w:pPr>
      <w:pStyle w:val="Pidipagina"/>
      <w:ind w:right="360"/>
    </w:pPr>
  </w:p>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rsidP="00242120"/>
  <w:p w:rsidR="00B03C51" w:rsidRDefault="00B03C51" w:rsidP="000E5978"/>
  <w:p w:rsidR="00B03C51" w:rsidRDefault="00B03C51" w:rsidP="00C37849"/>
  <w:p w:rsidR="00B03C51" w:rsidRDefault="00B03C51" w:rsidP="004E34C2"/>
  <w:p w:rsidR="00B03C51" w:rsidRDefault="00B03C51" w:rsidP="004E34C2"/>
  <w:p w:rsidR="00B03C51" w:rsidRDefault="00B03C51" w:rsidP="004339B0"/>
  <w:p w:rsidR="00B03C51" w:rsidRDefault="00B03C51" w:rsidP="00A5359F"/>
  <w:p w:rsidR="00B03C51" w:rsidRDefault="00B03C51" w:rsidP="00A5359F"/>
  <w:p w:rsidR="00B03C51" w:rsidRDefault="00B03C51" w:rsidP="00622A04"/>
  <w:p w:rsidR="00B03C51" w:rsidRDefault="00B03C51" w:rsidP="007B33F2"/>
  <w:p w:rsidR="00B03C51" w:rsidRDefault="00B03C51" w:rsidP="0004312C"/>
  <w:p w:rsidR="00B03C51" w:rsidRDefault="00B03C51" w:rsidP="0004312C"/>
  <w:p w:rsidR="00B03C51" w:rsidRDefault="00B03C51" w:rsidP="0004312C"/>
  <w:p w:rsidR="00B03C51" w:rsidRDefault="00B03C51" w:rsidP="0004312C"/>
  <w:p w:rsidR="00B03C51" w:rsidRDefault="00B03C51" w:rsidP="0004312C"/>
  <w:p w:rsidR="00B03C51" w:rsidRDefault="00B03C51" w:rsidP="006A42AE"/>
  <w:p w:rsidR="00B03C51" w:rsidRDefault="00B03C51" w:rsidP="006A42AE"/>
  <w:p w:rsidR="00B03C51" w:rsidRDefault="00B03C51" w:rsidP="006A42AE"/>
  <w:p w:rsidR="00B03C51" w:rsidRDefault="00B03C51" w:rsidP="00CF7DD0"/>
  <w:p w:rsidR="00B03C51" w:rsidRDefault="00B03C51" w:rsidP="00CF7DD0"/>
  <w:p w:rsidR="00B03C51" w:rsidRDefault="00B03C51" w:rsidP="00CF7DD0"/>
  <w:p w:rsidR="00B03C51" w:rsidRDefault="00B03C51" w:rsidP="00277E7E"/>
  <w:p w:rsidR="00B03C51" w:rsidRDefault="00B03C51" w:rsidP="00277E7E"/>
  <w:p w:rsidR="00B03C51" w:rsidRDefault="00B03C51" w:rsidP="00864DD9"/>
  <w:p w:rsidR="00B03C51" w:rsidRDefault="00B03C51" w:rsidP="00864DD9"/>
  <w:p w:rsidR="00B03C51" w:rsidRDefault="00B03C51" w:rsidP="00864DD9"/>
  <w:p w:rsidR="00B03C51" w:rsidRDefault="00B03C51" w:rsidP="00864DD9"/>
  <w:p w:rsidR="00B03C51" w:rsidRDefault="00B03C51" w:rsidP="00864DD9"/>
  <w:p w:rsidR="00B03C51" w:rsidRDefault="00B03C51" w:rsidP="00864DD9"/>
  <w:p w:rsidR="00B03C51" w:rsidRDefault="00B03C51" w:rsidP="00E259E2"/>
  <w:p w:rsidR="00B03C51" w:rsidRDefault="00B03C51" w:rsidP="00332398"/>
  <w:p w:rsidR="00B03C51" w:rsidRDefault="00B03C51" w:rsidP="000429FB"/>
  <w:p w:rsidR="00B03C51" w:rsidRDefault="00B03C51" w:rsidP="007148A9"/>
  <w:p w:rsidR="00B03C51" w:rsidRDefault="00B03C51" w:rsidP="00BE0ACC"/>
  <w:p w:rsidR="00B03C51" w:rsidRDefault="00B03C51" w:rsidP="00BE0ACC"/>
  <w:p w:rsidR="00B03C51" w:rsidRDefault="00B03C51" w:rsidP="00BE0ACC"/>
  <w:p w:rsidR="00B03C51" w:rsidRDefault="00B03C51" w:rsidP="00BE0ACC"/>
  <w:p w:rsidR="00B03C51" w:rsidRDefault="00B03C51" w:rsidP="00BE0ACC"/>
  <w:p w:rsidR="00B03C51" w:rsidRDefault="00B03C51" w:rsidP="009B0888"/>
  <w:p w:rsidR="00B03C51" w:rsidRDefault="00B03C51" w:rsidP="002C72F2"/>
  <w:p w:rsidR="00B03C51" w:rsidRDefault="00B03C51" w:rsidP="00820A3E"/>
  <w:p w:rsidR="00B03C51" w:rsidRDefault="00B03C51" w:rsidP="00E141E2"/>
  <w:p w:rsidR="00B03C51" w:rsidRDefault="00B03C51" w:rsidP="00CA4EA4"/>
  <w:p w:rsidR="00B03C51" w:rsidRDefault="00B03C51" w:rsidP="00F207BC"/>
  <w:p w:rsidR="00B03C51" w:rsidRDefault="00B03C51" w:rsidP="00F207BC"/>
  <w:p w:rsidR="00B03C51" w:rsidRDefault="00B03C51" w:rsidP="00E00F8F"/>
  <w:p w:rsidR="00B03C51" w:rsidRDefault="00B03C51" w:rsidP="00E00F8F"/>
  <w:p w:rsidR="00B03C51" w:rsidRDefault="00B03C51" w:rsidP="00E00F8F"/>
  <w:p w:rsidR="00B03C51" w:rsidRDefault="00B03C51" w:rsidP="00871C4A"/>
  <w:p w:rsidR="00B03C51" w:rsidRDefault="00B03C51" w:rsidP="00871C4A"/>
  <w:p w:rsidR="00B03C51" w:rsidRDefault="00B03C51" w:rsidP="00871C4A"/>
  <w:p w:rsidR="00B03C51" w:rsidRDefault="00B03C51" w:rsidP="002525A9"/>
  <w:p w:rsidR="00B03C51" w:rsidRDefault="00B03C51" w:rsidP="00B641B7"/>
  <w:p w:rsidR="00B03C51" w:rsidRDefault="00B03C51" w:rsidP="00F12A58"/>
  <w:p w:rsidR="00B03C51" w:rsidRDefault="00B03C51" w:rsidP="00F12A58"/>
  <w:p w:rsidR="00B03C51" w:rsidRDefault="00B03C51" w:rsidP="00FC23BB"/>
  <w:p w:rsidR="00B03C51" w:rsidRDefault="00B03C51" w:rsidP="006E2A1A"/>
  <w:p w:rsidR="00B03C51" w:rsidRDefault="00B03C51" w:rsidP="00DF3B59"/>
  <w:p w:rsidR="00B03C51" w:rsidRDefault="00B03C51" w:rsidP="00DF3B59"/>
  <w:p w:rsidR="00B03C51" w:rsidRDefault="00B03C51" w:rsidP="00AC6588"/>
  <w:p w:rsidR="00B03C51" w:rsidRDefault="00B03C51" w:rsidP="007324B1"/>
  <w:p w:rsidR="00B03C51" w:rsidRDefault="00B03C51" w:rsidP="007324B1"/>
  <w:p w:rsidR="00B03C51" w:rsidRDefault="00B03C51" w:rsidP="007324B1"/>
  <w:p w:rsidR="00B03C51" w:rsidRDefault="00B03C51" w:rsidP="00A63FAA"/>
  <w:p w:rsidR="00B03C51" w:rsidRDefault="00B03C51" w:rsidP="00A63FAA"/>
  <w:p w:rsidR="00B03C51" w:rsidRDefault="00B03C51" w:rsidP="0021247C"/>
  <w:p w:rsidR="00B03C51" w:rsidRDefault="00B03C51" w:rsidP="00495043"/>
  <w:p w:rsidR="00B03C51" w:rsidRDefault="00B03C51" w:rsidP="00820FF2"/>
  <w:p w:rsidR="00B03C51" w:rsidRDefault="00B03C51" w:rsidP="00C36D60"/>
  <w:p w:rsidR="00B03C51" w:rsidRDefault="00B03C51" w:rsidP="00704727"/>
  <w:p w:rsidR="00B03C51" w:rsidRDefault="00B03C51" w:rsidP="00AC56B6"/>
  <w:p w:rsidR="00B03C51" w:rsidRDefault="00B03C51" w:rsidP="00421266"/>
  <w:p w:rsidR="00B03C51" w:rsidRDefault="00B03C51" w:rsidP="00FE0A5E"/>
  <w:p w:rsidR="00B03C51" w:rsidRDefault="00B03C51" w:rsidP="00473F86"/>
  <w:p w:rsidR="00B03C51" w:rsidRDefault="00B03C51" w:rsidP="00473F86"/>
  <w:p w:rsidR="00B03C51" w:rsidRDefault="00B03C51" w:rsidP="00F06CD8"/>
  <w:p w:rsidR="00B03C51" w:rsidRDefault="00B03C51" w:rsidP="00C9636F"/>
  <w:p w:rsidR="00B03C51" w:rsidRDefault="00B03C51" w:rsidP="00DC204A"/>
  <w:p w:rsidR="00B03C51" w:rsidRDefault="00B03C51" w:rsidP="006A6C77"/>
  <w:p w:rsidR="00B03C51" w:rsidRDefault="00B03C51" w:rsidP="00B45E44"/>
  <w:p w:rsidR="00B03C51" w:rsidRDefault="00B03C51" w:rsidP="00B45E44"/>
  <w:p w:rsidR="00B03C51" w:rsidRDefault="00B03C51" w:rsidP="00B36A27"/>
  <w:p w:rsidR="00B03C51" w:rsidRDefault="00B03C51" w:rsidP="00BB7D72"/>
  <w:p w:rsidR="00B03C51" w:rsidRDefault="00B03C51" w:rsidP="009A6122"/>
  <w:p w:rsidR="00B03C51" w:rsidRDefault="00B03C51" w:rsidP="006611B3"/>
  <w:p w:rsidR="00B03C51" w:rsidRDefault="00B03C51" w:rsidP="006611B3"/>
  <w:p w:rsidR="00B03C51" w:rsidRDefault="00B03C51" w:rsidP="007579C3"/>
  <w:p w:rsidR="00B03C51" w:rsidRDefault="00B03C51" w:rsidP="007579C3"/>
  <w:p w:rsidR="00B03C51" w:rsidRDefault="00B03C51" w:rsidP="007579C3"/>
  <w:p w:rsidR="00B03C51" w:rsidRDefault="00B03C51" w:rsidP="001D1E8B"/>
  <w:p w:rsidR="00B03C51" w:rsidRDefault="00B03C51" w:rsidP="001D1E8B"/>
  <w:p w:rsidR="00B03C51" w:rsidRDefault="00B03C51" w:rsidP="007A48C9"/>
  <w:p w:rsidR="00B03C51" w:rsidRDefault="00B03C51" w:rsidP="00882C7E"/>
  <w:p w:rsidR="00B03C51" w:rsidRDefault="00B03C51" w:rsidP="00882C7E"/>
  <w:p w:rsidR="00B03C51" w:rsidRDefault="00B03C51" w:rsidP="00F97715"/>
  <w:p w:rsidR="00B03C51" w:rsidRDefault="00B03C51" w:rsidP="006561F1"/>
  <w:p w:rsidR="00B03C51" w:rsidRDefault="00B03C51" w:rsidP="00F93023"/>
  <w:p w:rsidR="00B03C51" w:rsidRDefault="00B03C51" w:rsidP="00672CF2"/>
  <w:p w:rsidR="00B03C51" w:rsidRDefault="00B03C51" w:rsidP="000D6159"/>
  <w:p w:rsidR="00B03C51" w:rsidRDefault="00B03C51" w:rsidP="00CF5284"/>
  <w:p w:rsidR="00B03C51" w:rsidRDefault="00B03C51" w:rsidP="00CF5284"/>
  <w:p w:rsidR="00B03C51" w:rsidRDefault="00B03C51" w:rsidP="00CF5284"/>
  <w:p w:rsidR="00B03C51" w:rsidRDefault="00B03C51" w:rsidP="00030343"/>
  <w:p w:rsidR="00B03C51" w:rsidRDefault="00B03C51" w:rsidP="008227CA"/>
  <w:p w:rsidR="00B03C51" w:rsidRDefault="00B03C51" w:rsidP="00317A5C"/>
  <w:p w:rsidR="00B03C51" w:rsidRDefault="00B03C51" w:rsidP="00D351F7"/>
  <w:p w:rsidR="00B03C51" w:rsidRDefault="00B03C51" w:rsidP="009A5E4E"/>
  <w:p w:rsidR="00B03C51" w:rsidRDefault="00B03C51" w:rsidP="00EE763D"/>
  <w:p w:rsidR="00B03C51" w:rsidRDefault="00B03C51" w:rsidP="00EE76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51" w:rsidRDefault="00B03C51" w:rsidP="00BE4CC7">
    <w:pPr>
      <w:pStyle w:val="Pidipagina"/>
      <w:rPr>
        <w:rFonts w:ascii="Garamond" w:hAnsi="Garamond"/>
        <w:sz w:val="18"/>
      </w:rPr>
    </w:pPr>
    <w:r w:rsidRPr="004955C7">
      <w:rPr>
        <w:rFonts w:ascii="Garamond" w:hAnsi="Garamond"/>
        <w:sz w:val="18"/>
      </w:rPr>
      <w:t xml:space="preserve">Documento informatico sottoscritto digitalmente dal </w:t>
    </w:r>
    <w:r>
      <w:rPr>
        <w:rFonts w:ascii="Garamond" w:hAnsi="Garamond"/>
        <w:sz w:val="18"/>
      </w:rPr>
      <w:t>Dott. Roberto Cantaluppi</w:t>
    </w:r>
    <w:r w:rsidRPr="004955C7">
      <w:rPr>
        <w:rFonts w:ascii="Garamond" w:hAnsi="Garamond"/>
        <w:sz w:val="18"/>
      </w:rPr>
      <w:t xml:space="preserve">  ai sensi degli artt. 20, 21 e segg. del </w:t>
    </w:r>
    <w:proofErr w:type="spellStart"/>
    <w:r w:rsidRPr="004955C7">
      <w:rPr>
        <w:rFonts w:ascii="Garamond" w:hAnsi="Garamond"/>
        <w:sz w:val="18"/>
      </w:rPr>
      <w:t>D.Lgs</w:t>
    </w:r>
    <w:proofErr w:type="spellEnd"/>
    <w:r w:rsidRPr="004955C7">
      <w:rPr>
        <w:rFonts w:ascii="Garamond" w:hAnsi="Garamond"/>
        <w:sz w:val="18"/>
      </w:rPr>
      <w:t xml:space="preserve"> 82/2005</w:t>
    </w:r>
  </w:p>
  <w:p w:rsidR="00B03C51" w:rsidRPr="00006411" w:rsidRDefault="00B03C51" w:rsidP="00BE4CC7">
    <w:pPr>
      <w:pStyle w:val="Pidipagina"/>
      <w:jc w:val="center"/>
      <w:rPr>
        <w:rFonts w:ascii="Garamond" w:hAnsi="Garamond"/>
        <w:b/>
      </w:rPr>
    </w:pPr>
    <w:r>
      <w:rPr>
        <w:rFonts w:ascii="Garamond" w:hAnsi="Garamond"/>
        <w:b/>
      </w:rPr>
      <w:t>Allegato 1</w:t>
    </w:r>
    <w:r w:rsidRPr="00006411">
      <w:rPr>
        <w:rFonts w:ascii="Garamond" w:hAnsi="Garamond"/>
        <w:b/>
      </w:rPr>
      <w:t xml:space="preserve"> - Capitolato</w:t>
    </w:r>
  </w:p>
  <w:p w:rsidR="00B03C51" w:rsidRDefault="00B03C51">
    <w:pPr>
      <w:pStyle w:val="Pidipagina"/>
    </w:pPr>
  </w:p>
  <w:p w:rsidR="00B03C51" w:rsidRDefault="00B03C51" w:rsidP="00697369">
    <w:pPr>
      <w:pStyle w:val="Corpodeltesto31"/>
      <w:widowControl w:val="0"/>
      <w:spacing w:line="276" w:lineRule="auto"/>
      <w:ind w:right="-535"/>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596" w:rsidRDefault="00C51596">
      <w:r>
        <w:separator/>
      </w:r>
    </w:p>
    <w:p w:rsidR="00C51596" w:rsidRDefault="00C51596"/>
    <w:p w:rsidR="00C51596" w:rsidRDefault="00C51596" w:rsidP="00242120"/>
    <w:p w:rsidR="00C51596" w:rsidRDefault="00C51596"/>
    <w:p w:rsidR="00C51596" w:rsidRDefault="00C51596"/>
    <w:p w:rsidR="00C51596" w:rsidRDefault="00C51596" w:rsidP="004E34C2"/>
    <w:p w:rsidR="00C51596" w:rsidRDefault="00C51596" w:rsidP="004E34C2"/>
    <w:p w:rsidR="00C51596" w:rsidRDefault="00C51596" w:rsidP="004339B0"/>
    <w:p w:rsidR="00C51596" w:rsidRDefault="00C51596" w:rsidP="00A5359F"/>
    <w:p w:rsidR="00C51596" w:rsidRDefault="00C51596" w:rsidP="00A5359F"/>
    <w:p w:rsidR="00C51596" w:rsidRDefault="00C51596"/>
    <w:p w:rsidR="00C51596" w:rsidRDefault="00C51596"/>
    <w:p w:rsidR="00C51596" w:rsidRDefault="00C51596" w:rsidP="0004312C"/>
    <w:p w:rsidR="00C51596" w:rsidRDefault="00C51596" w:rsidP="0004312C"/>
    <w:p w:rsidR="00C51596" w:rsidRDefault="00C51596" w:rsidP="0004312C"/>
    <w:p w:rsidR="00C51596" w:rsidRDefault="00C51596" w:rsidP="0004312C"/>
    <w:p w:rsidR="00C51596" w:rsidRDefault="00C51596"/>
    <w:p w:rsidR="00C51596" w:rsidRDefault="00C51596" w:rsidP="006A42AE"/>
    <w:p w:rsidR="00C51596" w:rsidRDefault="00C51596" w:rsidP="006A42AE"/>
    <w:p w:rsidR="00C51596" w:rsidRDefault="00C51596" w:rsidP="006A42AE"/>
    <w:p w:rsidR="00C51596" w:rsidRDefault="00C51596" w:rsidP="00CF7DD0"/>
    <w:p w:rsidR="00C51596" w:rsidRDefault="00C51596" w:rsidP="00CF7DD0"/>
    <w:p w:rsidR="00C51596" w:rsidRDefault="00C51596"/>
    <w:p w:rsidR="00C51596" w:rsidRDefault="00C51596" w:rsidP="00277E7E"/>
    <w:p w:rsidR="00C51596" w:rsidRDefault="00C51596"/>
    <w:p w:rsidR="00C51596" w:rsidRDefault="00C51596" w:rsidP="00864DD9"/>
    <w:p w:rsidR="00C51596" w:rsidRDefault="00C51596" w:rsidP="00864DD9"/>
    <w:p w:rsidR="00C51596" w:rsidRDefault="00C51596" w:rsidP="00864DD9"/>
    <w:p w:rsidR="00C51596" w:rsidRDefault="00C51596" w:rsidP="00864DD9"/>
    <w:p w:rsidR="00C51596" w:rsidRDefault="00C51596" w:rsidP="00864DD9"/>
    <w:p w:rsidR="00C51596" w:rsidRDefault="00C51596"/>
    <w:p w:rsidR="00C51596" w:rsidRDefault="00C51596" w:rsidP="00E259E2"/>
    <w:p w:rsidR="00C51596" w:rsidRDefault="00C51596" w:rsidP="00332398"/>
    <w:p w:rsidR="00C51596" w:rsidRDefault="00C51596" w:rsidP="000429FB"/>
    <w:p w:rsidR="00C51596" w:rsidRDefault="00C51596"/>
    <w:p w:rsidR="00C51596" w:rsidRDefault="00C51596" w:rsidP="00BE0ACC"/>
    <w:p w:rsidR="00C51596" w:rsidRDefault="00C51596" w:rsidP="00BE0ACC"/>
    <w:p w:rsidR="00C51596" w:rsidRDefault="00C51596" w:rsidP="00BE0ACC"/>
    <w:p w:rsidR="00C51596" w:rsidRDefault="00C51596" w:rsidP="00BE0ACC"/>
    <w:p w:rsidR="00C51596" w:rsidRDefault="00C51596"/>
    <w:p w:rsidR="00C51596" w:rsidRDefault="00C51596"/>
    <w:p w:rsidR="00C51596" w:rsidRDefault="00C51596" w:rsidP="002C72F2"/>
    <w:p w:rsidR="00C51596" w:rsidRDefault="00C51596"/>
    <w:p w:rsidR="00C51596" w:rsidRDefault="00C51596" w:rsidP="00E141E2"/>
    <w:p w:rsidR="00C51596" w:rsidRDefault="00C51596" w:rsidP="00CA4EA4"/>
    <w:p w:rsidR="00C51596" w:rsidRDefault="00C51596" w:rsidP="00F207BC"/>
    <w:p w:rsidR="00C51596" w:rsidRDefault="00C51596"/>
    <w:p w:rsidR="00C51596" w:rsidRDefault="00C51596" w:rsidP="00E00F8F"/>
    <w:p w:rsidR="00C51596" w:rsidRDefault="00C51596" w:rsidP="00E00F8F"/>
    <w:p w:rsidR="00C51596" w:rsidRDefault="00C51596"/>
    <w:p w:rsidR="00C51596" w:rsidRDefault="00C51596" w:rsidP="00871C4A"/>
    <w:p w:rsidR="00C51596" w:rsidRDefault="00C51596" w:rsidP="00871C4A"/>
    <w:p w:rsidR="00C51596" w:rsidRDefault="00C51596" w:rsidP="00871C4A"/>
    <w:p w:rsidR="00C51596" w:rsidRDefault="00C51596" w:rsidP="002525A9"/>
    <w:p w:rsidR="00C51596" w:rsidRDefault="00C51596" w:rsidP="00B641B7"/>
    <w:p w:rsidR="00C51596" w:rsidRDefault="00C51596" w:rsidP="00F12A58"/>
    <w:p w:rsidR="00C51596" w:rsidRDefault="00C51596"/>
    <w:p w:rsidR="00C51596" w:rsidRDefault="00C51596"/>
    <w:p w:rsidR="00C51596" w:rsidRDefault="00C51596" w:rsidP="006E2A1A"/>
    <w:p w:rsidR="00C51596" w:rsidRDefault="00C51596" w:rsidP="00DF3B59"/>
    <w:p w:rsidR="00C51596" w:rsidRDefault="00C51596"/>
    <w:p w:rsidR="00C51596" w:rsidRDefault="00C51596" w:rsidP="00AC6588"/>
    <w:p w:rsidR="00C51596" w:rsidRDefault="00C51596" w:rsidP="007324B1"/>
    <w:p w:rsidR="00C51596" w:rsidRDefault="00C51596" w:rsidP="007324B1"/>
    <w:p w:rsidR="00C51596" w:rsidRDefault="00C51596"/>
    <w:p w:rsidR="00C51596" w:rsidRDefault="00C51596" w:rsidP="00A63FAA"/>
    <w:p w:rsidR="00C51596" w:rsidRDefault="00C51596"/>
    <w:p w:rsidR="00C51596" w:rsidRDefault="00C51596" w:rsidP="0021247C"/>
    <w:p w:rsidR="00C51596" w:rsidRDefault="00C51596"/>
    <w:p w:rsidR="00C51596" w:rsidRDefault="00C51596"/>
    <w:p w:rsidR="00C51596" w:rsidRDefault="00C51596"/>
    <w:p w:rsidR="00C51596" w:rsidRDefault="00C51596" w:rsidP="00704727"/>
    <w:p w:rsidR="00C51596" w:rsidRDefault="00C51596" w:rsidP="00AC56B6"/>
    <w:p w:rsidR="00C51596" w:rsidRDefault="00C51596" w:rsidP="00421266"/>
    <w:p w:rsidR="00C51596" w:rsidRDefault="00C51596"/>
    <w:p w:rsidR="00C51596" w:rsidRDefault="00C51596" w:rsidP="00473F86"/>
    <w:p w:rsidR="00C51596" w:rsidRDefault="00C51596"/>
    <w:p w:rsidR="00C51596" w:rsidRDefault="00C51596"/>
    <w:p w:rsidR="00C51596" w:rsidRDefault="00C51596"/>
    <w:p w:rsidR="00C51596" w:rsidRDefault="00C51596"/>
    <w:p w:rsidR="00C51596" w:rsidRDefault="00C51596" w:rsidP="006A6C77"/>
    <w:p w:rsidR="00C51596" w:rsidRDefault="00C51596" w:rsidP="00B45E44"/>
    <w:p w:rsidR="00C51596" w:rsidRDefault="00C51596"/>
    <w:p w:rsidR="00C51596" w:rsidRDefault="00C51596"/>
    <w:p w:rsidR="00C51596" w:rsidRDefault="00C51596"/>
    <w:p w:rsidR="00C51596" w:rsidRDefault="00C51596"/>
    <w:p w:rsidR="00C51596" w:rsidRDefault="00C51596" w:rsidP="006611B3"/>
    <w:p w:rsidR="00C51596" w:rsidRDefault="00C51596"/>
    <w:p w:rsidR="00C51596" w:rsidRDefault="00C51596" w:rsidP="007579C3"/>
    <w:p w:rsidR="00C51596" w:rsidRDefault="00C51596" w:rsidP="007579C3"/>
    <w:p w:rsidR="00C51596" w:rsidRDefault="00C51596" w:rsidP="007579C3"/>
    <w:p w:rsidR="00C51596" w:rsidRDefault="00C51596" w:rsidP="001D1E8B"/>
    <w:p w:rsidR="00C51596" w:rsidRDefault="00C51596" w:rsidP="001D1E8B"/>
    <w:p w:rsidR="00C51596" w:rsidRDefault="00C51596" w:rsidP="007A48C9"/>
    <w:p w:rsidR="00C51596" w:rsidRDefault="00C51596" w:rsidP="00882C7E"/>
    <w:p w:rsidR="00C51596" w:rsidRDefault="00C51596" w:rsidP="00882C7E"/>
    <w:p w:rsidR="00C51596" w:rsidRDefault="00C51596" w:rsidP="00F97715"/>
    <w:p w:rsidR="00C51596" w:rsidRDefault="00C51596" w:rsidP="006561F1"/>
    <w:p w:rsidR="00C51596" w:rsidRDefault="00C51596" w:rsidP="00F93023"/>
    <w:p w:rsidR="00C51596" w:rsidRDefault="00C51596" w:rsidP="00672CF2"/>
    <w:p w:rsidR="00C51596" w:rsidRDefault="00C51596" w:rsidP="000D6159"/>
    <w:p w:rsidR="00C51596" w:rsidRDefault="00C51596" w:rsidP="00CF5284"/>
    <w:p w:rsidR="00C51596" w:rsidRDefault="00C51596" w:rsidP="00CF5284"/>
    <w:p w:rsidR="00C51596" w:rsidRDefault="00C51596" w:rsidP="00CF5284"/>
    <w:p w:rsidR="00C51596" w:rsidRDefault="00C51596"/>
    <w:p w:rsidR="00C51596" w:rsidRDefault="00C51596"/>
    <w:p w:rsidR="00C51596" w:rsidRDefault="00C51596" w:rsidP="00317A5C"/>
    <w:p w:rsidR="00C51596" w:rsidRDefault="00C51596" w:rsidP="00D351F7"/>
    <w:p w:rsidR="00C51596" w:rsidRDefault="00C51596" w:rsidP="009A5E4E"/>
    <w:p w:rsidR="00C51596" w:rsidRDefault="00C51596" w:rsidP="00EE763D"/>
    <w:p w:rsidR="00C51596" w:rsidRDefault="00C51596" w:rsidP="00EE763D"/>
  </w:footnote>
  <w:footnote w:type="continuationSeparator" w:id="1">
    <w:p w:rsidR="00C51596" w:rsidRDefault="00C51596">
      <w:r>
        <w:continuationSeparator/>
      </w:r>
    </w:p>
    <w:p w:rsidR="00C51596" w:rsidRDefault="00C51596"/>
    <w:p w:rsidR="00C51596" w:rsidRDefault="00C51596" w:rsidP="00242120"/>
    <w:p w:rsidR="00C51596" w:rsidRDefault="00C51596"/>
    <w:p w:rsidR="00C51596" w:rsidRDefault="00C51596"/>
    <w:p w:rsidR="00C51596" w:rsidRDefault="00C51596" w:rsidP="004E34C2"/>
    <w:p w:rsidR="00C51596" w:rsidRDefault="00C51596" w:rsidP="004E34C2"/>
    <w:p w:rsidR="00C51596" w:rsidRDefault="00C51596" w:rsidP="004339B0"/>
    <w:p w:rsidR="00C51596" w:rsidRDefault="00C51596" w:rsidP="00A5359F"/>
    <w:p w:rsidR="00C51596" w:rsidRDefault="00C51596" w:rsidP="00A5359F"/>
    <w:p w:rsidR="00C51596" w:rsidRDefault="00C51596"/>
    <w:p w:rsidR="00C51596" w:rsidRDefault="00C51596"/>
    <w:p w:rsidR="00C51596" w:rsidRDefault="00C51596" w:rsidP="0004312C"/>
    <w:p w:rsidR="00C51596" w:rsidRDefault="00C51596" w:rsidP="0004312C"/>
    <w:p w:rsidR="00C51596" w:rsidRDefault="00C51596" w:rsidP="0004312C"/>
    <w:p w:rsidR="00C51596" w:rsidRDefault="00C51596" w:rsidP="0004312C"/>
    <w:p w:rsidR="00C51596" w:rsidRDefault="00C51596"/>
    <w:p w:rsidR="00C51596" w:rsidRDefault="00C51596" w:rsidP="006A42AE"/>
    <w:p w:rsidR="00C51596" w:rsidRDefault="00C51596" w:rsidP="006A42AE"/>
    <w:p w:rsidR="00C51596" w:rsidRDefault="00C51596" w:rsidP="006A42AE"/>
    <w:p w:rsidR="00C51596" w:rsidRDefault="00C51596" w:rsidP="00CF7DD0"/>
    <w:p w:rsidR="00C51596" w:rsidRDefault="00C51596" w:rsidP="00CF7DD0"/>
    <w:p w:rsidR="00C51596" w:rsidRDefault="00C51596"/>
    <w:p w:rsidR="00C51596" w:rsidRDefault="00C51596" w:rsidP="00277E7E"/>
    <w:p w:rsidR="00C51596" w:rsidRDefault="00C51596"/>
    <w:p w:rsidR="00C51596" w:rsidRDefault="00C51596" w:rsidP="00864DD9"/>
    <w:p w:rsidR="00C51596" w:rsidRDefault="00C51596" w:rsidP="00864DD9"/>
    <w:p w:rsidR="00C51596" w:rsidRDefault="00C51596" w:rsidP="00864DD9"/>
    <w:p w:rsidR="00C51596" w:rsidRDefault="00C51596" w:rsidP="00864DD9"/>
    <w:p w:rsidR="00C51596" w:rsidRDefault="00C51596" w:rsidP="00864DD9"/>
    <w:p w:rsidR="00C51596" w:rsidRDefault="00C51596"/>
    <w:p w:rsidR="00C51596" w:rsidRDefault="00C51596" w:rsidP="00E259E2"/>
    <w:p w:rsidR="00C51596" w:rsidRDefault="00C51596" w:rsidP="00332398"/>
    <w:p w:rsidR="00C51596" w:rsidRDefault="00C51596" w:rsidP="000429FB"/>
    <w:p w:rsidR="00C51596" w:rsidRDefault="00C51596"/>
    <w:p w:rsidR="00C51596" w:rsidRDefault="00C51596" w:rsidP="00BE0ACC"/>
    <w:p w:rsidR="00C51596" w:rsidRDefault="00C51596" w:rsidP="00BE0ACC"/>
    <w:p w:rsidR="00C51596" w:rsidRDefault="00C51596" w:rsidP="00BE0ACC"/>
    <w:p w:rsidR="00C51596" w:rsidRDefault="00C51596" w:rsidP="00BE0ACC"/>
    <w:p w:rsidR="00C51596" w:rsidRDefault="00C51596"/>
    <w:p w:rsidR="00C51596" w:rsidRDefault="00C51596"/>
    <w:p w:rsidR="00C51596" w:rsidRDefault="00C51596" w:rsidP="002C72F2"/>
    <w:p w:rsidR="00C51596" w:rsidRDefault="00C51596"/>
    <w:p w:rsidR="00C51596" w:rsidRDefault="00C51596" w:rsidP="00E141E2"/>
    <w:p w:rsidR="00C51596" w:rsidRDefault="00C51596" w:rsidP="00CA4EA4"/>
    <w:p w:rsidR="00C51596" w:rsidRDefault="00C51596" w:rsidP="00F207BC"/>
    <w:p w:rsidR="00C51596" w:rsidRDefault="00C51596"/>
    <w:p w:rsidR="00C51596" w:rsidRDefault="00C51596" w:rsidP="00E00F8F"/>
    <w:p w:rsidR="00C51596" w:rsidRDefault="00C51596" w:rsidP="00E00F8F"/>
    <w:p w:rsidR="00C51596" w:rsidRDefault="00C51596"/>
    <w:p w:rsidR="00C51596" w:rsidRDefault="00C51596" w:rsidP="00871C4A"/>
    <w:p w:rsidR="00C51596" w:rsidRDefault="00C51596" w:rsidP="00871C4A"/>
    <w:p w:rsidR="00C51596" w:rsidRDefault="00C51596" w:rsidP="00871C4A"/>
    <w:p w:rsidR="00C51596" w:rsidRDefault="00C51596" w:rsidP="002525A9"/>
    <w:p w:rsidR="00C51596" w:rsidRDefault="00C51596" w:rsidP="00B641B7"/>
    <w:p w:rsidR="00C51596" w:rsidRDefault="00C51596" w:rsidP="00F12A58"/>
    <w:p w:rsidR="00C51596" w:rsidRDefault="00C51596"/>
    <w:p w:rsidR="00C51596" w:rsidRDefault="00C51596"/>
    <w:p w:rsidR="00C51596" w:rsidRDefault="00C51596" w:rsidP="006E2A1A"/>
    <w:p w:rsidR="00C51596" w:rsidRDefault="00C51596" w:rsidP="00DF3B59"/>
    <w:p w:rsidR="00C51596" w:rsidRDefault="00C51596"/>
    <w:p w:rsidR="00C51596" w:rsidRDefault="00C51596" w:rsidP="00AC6588"/>
    <w:p w:rsidR="00C51596" w:rsidRDefault="00C51596" w:rsidP="007324B1"/>
    <w:p w:rsidR="00C51596" w:rsidRDefault="00C51596" w:rsidP="007324B1"/>
    <w:p w:rsidR="00C51596" w:rsidRDefault="00C51596"/>
    <w:p w:rsidR="00C51596" w:rsidRDefault="00C51596" w:rsidP="00A63FAA"/>
    <w:p w:rsidR="00C51596" w:rsidRDefault="00C51596"/>
    <w:p w:rsidR="00C51596" w:rsidRDefault="00C51596" w:rsidP="0021247C"/>
    <w:p w:rsidR="00C51596" w:rsidRDefault="00C51596"/>
    <w:p w:rsidR="00C51596" w:rsidRDefault="00C51596"/>
    <w:p w:rsidR="00C51596" w:rsidRDefault="00C51596"/>
    <w:p w:rsidR="00C51596" w:rsidRDefault="00C51596" w:rsidP="00704727"/>
    <w:p w:rsidR="00C51596" w:rsidRDefault="00C51596" w:rsidP="00AC56B6"/>
    <w:p w:rsidR="00C51596" w:rsidRDefault="00C51596" w:rsidP="00421266"/>
    <w:p w:rsidR="00C51596" w:rsidRDefault="00C51596"/>
    <w:p w:rsidR="00C51596" w:rsidRDefault="00C51596" w:rsidP="00473F86"/>
    <w:p w:rsidR="00C51596" w:rsidRDefault="00C51596"/>
    <w:p w:rsidR="00C51596" w:rsidRDefault="00C51596"/>
    <w:p w:rsidR="00C51596" w:rsidRDefault="00C51596"/>
    <w:p w:rsidR="00C51596" w:rsidRDefault="00C51596"/>
    <w:p w:rsidR="00C51596" w:rsidRDefault="00C51596" w:rsidP="006A6C77"/>
    <w:p w:rsidR="00C51596" w:rsidRDefault="00C51596" w:rsidP="00B45E44"/>
    <w:p w:rsidR="00C51596" w:rsidRDefault="00C51596"/>
    <w:p w:rsidR="00C51596" w:rsidRDefault="00C51596"/>
    <w:p w:rsidR="00C51596" w:rsidRDefault="00C51596"/>
    <w:p w:rsidR="00C51596" w:rsidRDefault="00C51596"/>
    <w:p w:rsidR="00C51596" w:rsidRDefault="00C51596" w:rsidP="006611B3"/>
    <w:p w:rsidR="00C51596" w:rsidRDefault="00C51596"/>
    <w:p w:rsidR="00C51596" w:rsidRDefault="00C51596" w:rsidP="007579C3"/>
    <w:p w:rsidR="00C51596" w:rsidRDefault="00C51596" w:rsidP="007579C3"/>
    <w:p w:rsidR="00C51596" w:rsidRDefault="00C51596" w:rsidP="007579C3"/>
    <w:p w:rsidR="00C51596" w:rsidRDefault="00C51596" w:rsidP="001D1E8B"/>
    <w:p w:rsidR="00C51596" w:rsidRDefault="00C51596" w:rsidP="001D1E8B"/>
    <w:p w:rsidR="00C51596" w:rsidRDefault="00C51596" w:rsidP="007A48C9"/>
    <w:p w:rsidR="00C51596" w:rsidRDefault="00C51596" w:rsidP="00882C7E"/>
    <w:p w:rsidR="00C51596" w:rsidRDefault="00C51596" w:rsidP="00882C7E"/>
    <w:p w:rsidR="00C51596" w:rsidRDefault="00C51596" w:rsidP="00F97715"/>
    <w:p w:rsidR="00C51596" w:rsidRDefault="00C51596" w:rsidP="006561F1"/>
    <w:p w:rsidR="00C51596" w:rsidRDefault="00C51596" w:rsidP="00F93023"/>
    <w:p w:rsidR="00C51596" w:rsidRDefault="00C51596" w:rsidP="00672CF2"/>
    <w:p w:rsidR="00C51596" w:rsidRDefault="00C51596" w:rsidP="000D6159"/>
    <w:p w:rsidR="00C51596" w:rsidRDefault="00C51596" w:rsidP="00CF5284"/>
    <w:p w:rsidR="00C51596" w:rsidRDefault="00C51596" w:rsidP="00CF5284"/>
    <w:p w:rsidR="00C51596" w:rsidRDefault="00C51596" w:rsidP="00CF5284"/>
    <w:p w:rsidR="00C51596" w:rsidRDefault="00C51596"/>
    <w:p w:rsidR="00C51596" w:rsidRDefault="00C51596"/>
    <w:p w:rsidR="00C51596" w:rsidRDefault="00C51596" w:rsidP="00317A5C"/>
    <w:p w:rsidR="00C51596" w:rsidRDefault="00C51596" w:rsidP="00D351F7"/>
    <w:p w:rsidR="00C51596" w:rsidRDefault="00C51596" w:rsidP="009A5E4E"/>
    <w:p w:rsidR="00C51596" w:rsidRDefault="00C51596" w:rsidP="00EE763D"/>
    <w:p w:rsidR="00C51596" w:rsidRDefault="00C51596" w:rsidP="00EE76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p w:rsidR="00B03C51" w:rsidRDefault="00B03C51" w:rsidP="00242120"/>
  <w:p w:rsidR="00B03C51" w:rsidRDefault="00B03C51" w:rsidP="000E5978"/>
  <w:p w:rsidR="00B03C51" w:rsidRDefault="00B03C51" w:rsidP="00C37849"/>
  <w:p w:rsidR="00B03C51" w:rsidRDefault="00B03C51" w:rsidP="004E34C2"/>
  <w:p w:rsidR="00B03C51" w:rsidRDefault="00B03C51" w:rsidP="004E34C2"/>
  <w:p w:rsidR="00B03C51" w:rsidRDefault="00B03C51" w:rsidP="004339B0"/>
  <w:p w:rsidR="00B03C51" w:rsidRDefault="00B03C51" w:rsidP="00A5359F"/>
  <w:p w:rsidR="00B03C51" w:rsidRDefault="00B03C51" w:rsidP="00A5359F"/>
  <w:p w:rsidR="00B03C51" w:rsidRDefault="00B03C51" w:rsidP="00622A04"/>
  <w:p w:rsidR="00B03C51" w:rsidRDefault="00B03C51" w:rsidP="007B33F2"/>
  <w:p w:rsidR="00B03C51" w:rsidRDefault="00B03C51" w:rsidP="0004312C"/>
  <w:p w:rsidR="00B03C51" w:rsidRDefault="00B03C51" w:rsidP="0004312C"/>
  <w:p w:rsidR="00B03C51" w:rsidRDefault="00B03C51" w:rsidP="0004312C"/>
  <w:p w:rsidR="00B03C51" w:rsidRDefault="00B03C51" w:rsidP="0004312C"/>
  <w:p w:rsidR="00B03C51" w:rsidRDefault="00B03C51" w:rsidP="0004312C"/>
  <w:p w:rsidR="00B03C51" w:rsidRDefault="00B03C51" w:rsidP="006A42AE"/>
  <w:p w:rsidR="00B03C51" w:rsidRDefault="00B03C51" w:rsidP="006A42AE"/>
  <w:p w:rsidR="00B03C51" w:rsidRDefault="00B03C51" w:rsidP="006A42AE"/>
  <w:p w:rsidR="00B03C51" w:rsidRDefault="00B03C51" w:rsidP="00CF7DD0"/>
  <w:p w:rsidR="00B03C51" w:rsidRDefault="00B03C51" w:rsidP="00CF7DD0"/>
  <w:p w:rsidR="00B03C51" w:rsidRDefault="00B03C51" w:rsidP="00CF7DD0"/>
  <w:p w:rsidR="00B03C51" w:rsidRDefault="00B03C51" w:rsidP="00277E7E"/>
  <w:p w:rsidR="00B03C51" w:rsidRDefault="00B03C51" w:rsidP="00277E7E"/>
  <w:p w:rsidR="00B03C51" w:rsidRDefault="00B03C51" w:rsidP="00864DD9"/>
  <w:p w:rsidR="00B03C51" w:rsidRDefault="00B03C51" w:rsidP="00864DD9"/>
  <w:p w:rsidR="00B03C51" w:rsidRDefault="00B03C51" w:rsidP="00864DD9"/>
  <w:p w:rsidR="00B03C51" w:rsidRDefault="00B03C51" w:rsidP="00864DD9"/>
  <w:p w:rsidR="00B03C51" w:rsidRDefault="00B03C51" w:rsidP="00864DD9"/>
  <w:p w:rsidR="00B03C51" w:rsidRDefault="00B03C51" w:rsidP="00864DD9"/>
  <w:p w:rsidR="00B03C51" w:rsidRDefault="00B03C51" w:rsidP="00E259E2"/>
  <w:p w:rsidR="00B03C51" w:rsidRDefault="00B03C51" w:rsidP="00332398"/>
  <w:p w:rsidR="00B03C51" w:rsidRDefault="00B03C51" w:rsidP="000429FB"/>
  <w:p w:rsidR="00B03C51" w:rsidRDefault="00B03C51" w:rsidP="007148A9"/>
  <w:p w:rsidR="00B03C51" w:rsidRDefault="00B03C51" w:rsidP="00BE0ACC"/>
  <w:p w:rsidR="00B03C51" w:rsidRDefault="00B03C51" w:rsidP="00BE0ACC"/>
  <w:p w:rsidR="00B03C51" w:rsidRDefault="00B03C51" w:rsidP="00BE0ACC"/>
  <w:p w:rsidR="00B03C51" w:rsidRDefault="00B03C51" w:rsidP="00BE0ACC"/>
  <w:p w:rsidR="00B03C51" w:rsidRDefault="00B03C51" w:rsidP="00BE0ACC"/>
  <w:p w:rsidR="00B03C51" w:rsidRDefault="00B03C51" w:rsidP="009B0888"/>
  <w:p w:rsidR="00B03C51" w:rsidRDefault="00B03C51" w:rsidP="002C72F2"/>
  <w:p w:rsidR="00B03C51" w:rsidRDefault="00B03C51" w:rsidP="00820A3E"/>
  <w:p w:rsidR="00B03C51" w:rsidRDefault="00B03C51" w:rsidP="00E141E2"/>
  <w:p w:rsidR="00B03C51" w:rsidRDefault="00B03C51" w:rsidP="00CA4EA4"/>
  <w:p w:rsidR="00B03C51" w:rsidRDefault="00B03C51" w:rsidP="00F207BC"/>
  <w:p w:rsidR="00B03C51" w:rsidRDefault="00B03C51" w:rsidP="00F207BC"/>
  <w:p w:rsidR="00B03C51" w:rsidRDefault="00B03C51" w:rsidP="00E00F8F"/>
  <w:p w:rsidR="00B03C51" w:rsidRDefault="00B03C51" w:rsidP="00E00F8F"/>
  <w:p w:rsidR="00B03C51" w:rsidRDefault="00B03C51" w:rsidP="00E00F8F"/>
  <w:p w:rsidR="00B03C51" w:rsidRDefault="00B03C51" w:rsidP="00871C4A"/>
  <w:p w:rsidR="00B03C51" w:rsidRDefault="00B03C51" w:rsidP="00871C4A"/>
  <w:p w:rsidR="00B03C51" w:rsidRDefault="00B03C51" w:rsidP="00871C4A"/>
  <w:p w:rsidR="00B03C51" w:rsidRDefault="00B03C51" w:rsidP="002525A9"/>
  <w:p w:rsidR="00B03C51" w:rsidRDefault="00B03C51" w:rsidP="00B641B7"/>
  <w:p w:rsidR="00B03C51" w:rsidRDefault="00B03C51" w:rsidP="00F12A58"/>
  <w:p w:rsidR="00B03C51" w:rsidRDefault="00B03C51" w:rsidP="00F12A58"/>
  <w:p w:rsidR="00B03C51" w:rsidRDefault="00B03C51" w:rsidP="00FC23BB"/>
  <w:p w:rsidR="00B03C51" w:rsidRDefault="00B03C51" w:rsidP="006E2A1A"/>
  <w:p w:rsidR="00B03C51" w:rsidRDefault="00B03C51" w:rsidP="00DF3B59"/>
  <w:p w:rsidR="00B03C51" w:rsidRDefault="00B03C51" w:rsidP="00DF3B59"/>
  <w:p w:rsidR="00B03C51" w:rsidRDefault="00B03C51" w:rsidP="00AC6588"/>
  <w:p w:rsidR="00B03C51" w:rsidRDefault="00B03C51" w:rsidP="007324B1"/>
  <w:p w:rsidR="00B03C51" w:rsidRDefault="00B03C51" w:rsidP="007324B1"/>
  <w:p w:rsidR="00B03C51" w:rsidRDefault="00B03C51" w:rsidP="007324B1"/>
  <w:p w:rsidR="00B03C51" w:rsidRDefault="00B03C51" w:rsidP="00A63FAA"/>
  <w:p w:rsidR="00B03C51" w:rsidRDefault="00B03C51" w:rsidP="00A63FAA"/>
  <w:p w:rsidR="00B03C51" w:rsidRDefault="00B03C51" w:rsidP="0021247C"/>
  <w:p w:rsidR="00B03C51" w:rsidRDefault="00B03C51" w:rsidP="00495043"/>
  <w:p w:rsidR="00B03C51" w:rsidRDefault="00B03C51" w:rsidP="00820FF2"/>
  <w:p w:rsidR="00B03C51" w:rsidRDefault="00B03C51" w:rsidP="00C36D60"/>
  <w:p w:rsidR="00B03C51" w:rsidRDefault="00B03C51" w:rsidP="00704727"/>
  <w:p w:rsidR="00B03C51" w:rsidRDefault="00B03C51" w:rsidP="00AC56B6"/>
  <w:p w:rsidR="00B03C51" w:rsidRDefault="00B03C51" w:rsidP="00421266"/>
  <w:p w:rsidR="00B03C51" w:rsidRDefault="00B03C51" w:rsidP="00FE0A5E"/>
  <w:p w:rsidR="00B03C51" w:rsidRDefault="00B03C51" w:rsidP="00473F86"/>
  <w:p w:rsidR="00B03C51" w:rsidRDefault="00B03C51" w:rsidP="00473F86"/>
  <w:p w:rsidR="00B03C51" w:rsidRDefault="00B03C51" w:rsidP="00F06CD8"/>
  <w:p w:rsidR="00B03C51" w:rsidRDefault="00B03C51" w:rsidP="00C9636F"/>
  <w:p w:rsidR="00B03C51" w:rsidRDefault="00B03C51" w:rsidP="00DC204A"/>
  <w:p w:rsidR="00B03C51" w:rsidRDefault="00B03C51" w:rsidP="006A6C77"/>
  <w:p w:rsidR="00B03C51" w:rsidRDefault="00B03C51" w:rsidP="00B45E44"/>
  <w:p w:rsidR="00B03C51" w:rsidRDefault="00B03C51" w:rsidP="00B45E44"/>
  <w:p w:rsidR="00B03C51" w:rsidRDefault="00B03C51" w:rsidP="00B36A27"/>
  <w:p w:rsidR="00B03C51" w:rsidRDefault="00B03C51" w:rsidP="00BB7D72"/>
  <w:p w:rsidR="00B03C51" w:rsidRDefault="00B03C51" w:rsidP="009A6122"/>
  <w:p w:rsidR="00B03C51" w:rsidRDefault="00B03C51" w:rsidP="006611B3"/>
  <w:p w:rsidR="00B03C51" w:rsidRDefault="00B03C51" w:rsidP="006611B3"/>
  <w:p w:rsidR="00B03C51" w:rsidRDefault="00B03C51" w:rsidP="007579C3"/>
  <w:p w:rsidR="00B03C51" w:rsidRDefault="00B03C51" w:rsidP="007579C3"/>
  <w:p w:rsidR="00B03C51" w:rsidRDefault="00B03C51" w:rsidP="007579C3"/>
  <w:p w:rsidR="00B03C51" w:rsidRDefault="00B03C51" w:rsidP="001D1E8B"/>
  <w:p w:rsidR="00B03C51" w:rsidRDefault="00B03C51" w:rsidP="001D1E8B"/>
  <w:p w:rsidR="00B03C51" w:rsidRDefault="00B03C51" w:rsidP="007A48C9"/>
  <w:p w:rsidR="00B03C51" w:rsidRDefault="00B03C51" w:rsidP="00882C7E"/>
  <w:p w:rsidR="00B03C51" w:rsidRDefault="00B03C51" w:rsidP="00882C7E"/>
  <w:p w:rsidR="00B03C51" w:rsidRDefault="00B03C51" w:rsidP="00F97715"/>
  <w:p w:rsidR="00B03C51" w:rsidRDefault="00B03C51" w:rsidP="006561F1"/>
  <w:p w:rsidR="00B03C51" w:rsidRDefault="00B03C51" w:rsidP="00F93023"/>
  <w:p w:rsidR="00B03C51" w:rsidRDefault="00B03C51" w:rsidP="00672CF2"/>
  <w:p w:rsidR="00B03C51" w:rsidRDefault="00B03C51" w:rsidP="000D6159"/>
  <w:p w:rsidR="00B03C51" w:rsidRDefault="00B03C51" w:rsidP="00CF5284"/>
  <w:p w:rsidR="00B03C51" w:rsidRDefault="00B03C51" w:rsidP="00CF5284"/>
  <w:p w:rsidR="00B03C51" w:rsidRDefault="00B03C51" w:rsidP="00CF5284"/>
  <w:p w:rsidR="00B03C51" w:rsidRDefault="00B03C51" w:rsidP="00030343"/>
  <w:p w:rsidR="00B03C51" w:rsidRDefault="00B03C51" w:rsidP="008227CA"/>
  <w:p w:rsidR="00B03C51" w:rsidRDefault="00B03C51" w:rsidP="00317A5C"/>
  <w:p w:rsidR="00B03C51" w:rsidRDefault="00B03C51" w:rsidP="00D351F7"/>
  <w:p w:rsidR="00B03C51" w:rsidRDefault="00B03C51" w:rsidP="009A5E4E"/>
  <w:p w:rsidR="00B03C51" w:rsidRDefault="00B03C51" w:rsidP="00EE763D"/>
  <w:p w:rsidR="00B03C51" w:rsidRDefault="00B03C51" w:rsidP="00EE76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57851"/>
      <w:docPartObj>
        <w:docPartGallery w:val="Page Numbers (Top of Page)"/>
        <w:docPartUnique/>
      </w:docPartObj>
    </w:sdtPr>
    <w:sdtContent>
      <w:p w:rsidR="00B03C51" w:rsidRPr="0045036F" w:rsidRDefault="0091252F">
        <w:pPr>
          <w:pStyle w:val="Intestazione"/>
        </w:pPr>
        <w:r>
          <w:rPr>
            <w:noProof/>
            <w:lang w:eastAsia="zh-TW"/>
          </w:rPr>
          <w:pict>
            <v:oval id="_x0000_s2049" style="position:absolute;left:0;text-align:left;margin-left:0;margin-top:0;width:49.35pt;height:49.35pt;z-index:251660288;mso-position-horizontal:center;mso-position-horizontal-relative:margin;mso-position-vertical:center;mso-position-vertical-relative:top-margin-area;v-text-anchor:middle" o:allowincell="f" fillcolor="#2e74b5 [2404]" stroked="f">
              <v:textbox style="mso-next-textbox:#_x0000_s2049">
                <w:txbxContent>
                  <w:p w:rsidR="00B03C51" w:rsidRDefault="0091252F">
                    <w:pPr>
                      <w:pStyle w:val="Pidipagina"/>
                      <w:jc w:val="center"/>
                      <w:rPr>
                        <w:b/>
                        <w:color w:val="FFFFFF" w:themeColor="background1"/>
                        <w:sz w:val="32"/>
                        <w:szCs w:val="32"/>
                      </w:rPr>
                    </w:pPr>
                    <w:r w:rsidRPr="0091252F">
                      <w:fldChar w:fldCharType="begin"/>
                    </w:r>
                    <w:r w:rsidR="00C51596">
                      <w:instrText xml:space="preserve"> PAGE    \* MERGEFORMAT </w:instrText>
                    </w:r>
                    <w:r w:rsidRPr="0091252F">
                      <w:fldChar w:fldCharType="separate"/>
                    </w:r>
                    <w:r w:rsidR="007C3110" w:rsidRPr="007C3110">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DBC6F"/>
    <w:multiLevelType w:val="hybridMultilevel"/>
    <w:tmpl w:val="B32B12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7"/>
    <w:lvl w:ilvl="0">
      <w:start w:val="1"/>
      <w:numFmt w:val="decimal"/>
      <w:lvlText w:val="%1."/>
      <w:lvlJc w:val="left"/>
      <w:pPr>
        <w:tabs>
          <w:tab w:val="num" w:pos="720"/>
        </w:tabs>
        <w:ind w:left="720" w:hanging="360"/>
      </w:pPr>
    </w:lvl>
  </w:abstractNum>
  <w:abstractNum w:abstractNumId="2">
    <w:nsid w:val="00000008"/>
    <w:multiLevelType w:val="multilevel"/>
    <w:tmpl w:val="00000008"/>
    <w:name w:val="WW8Num8"/>
    <w:lvl w:ilvl="0">
      <w:start w:val="1"/>
      <w:numFmt w:val="decimal"/>
      <w:pStyle w:val="bullet1"/>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4"/>
    <w:lvl w:ilvl="0">
      <w:start w:val="1"/>
      <w:numFmt w:val="bullet"/>
      <w:pStyle w:val="AA1stlevelbullet"/>
      <w:lvlText w:val=""/>
      <w:lvlJc w:val="left"/>
      <w:pPr>
        <w:tabs>
          <w:tab w:val="num" w:pos="283"/>
        </w:tabs>
        <w:ind w:left="283" w:hanging="283"/>
      </w:pPr>
      <w:rPr>
        <w:rFonts w:ascii="Symbol" w:hAnsi="Symbol" w:cs="Times New Roman"/>
      </w:rPr>
    </w:lvl>
  </w:abstractNum>
  <w:abstractNum w:abstractNumId="4">
    <w:nsid w:val="00000016"/>
    <w:multiLevelType w:val="multilevel"/>
    <w:tmpl w:val="00000016"/>
    <w:name w:val="WW8Num22"/>
    <w:lvl w:ilvl="0">
      <w:start w:val="4"/>
      <w:numFmt w:val="decimal"/>
      <w:lvlText w:val="%1."/>
      <w:lvlJc w:val="left"/>
      <w:pPr>
        <w:tabs>
          <w:tab w:val="num" w:pos="1800"/>
        </w:tabs>
        <w:ind w:left="1800" w:hanging="360"/>
      </w:pPr>
      <w:rPr>
        <w:b w:val="0"/>
        <w:i w:val="0"/>
        <w:color w:val="auto"/>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
    <w:nsid w:val="00590050"/>
    <w:multiLevelType w:val="hybridMultilevel"/>
    <w:tmpl w:val="E7462A34"/>
    <w:lvl w:ilvl="0" w:tplc="04100001">
      <w:start w:val="1"/>
      <w:numFmt w:val="bullet"/>
      <w:lvlText w:val=""/>
      <w:lvlJc w:val="left"/>
      <w:pPr>
        <w:ind w:left="720" w:hanging="360"/>
      </w:pPr>
      <w:rPr>
        <w:rFonts w:ascii="Symbol" w:hAnsi="Symbol" w:hint="default"/>
      </w:rPr>
    </w:lvl>
    <w:lvl w:ilvl="1" w:tplc="8DB61BDE">
      <w:numFmt w:val="bullet"/>
      <w:lvlText w:val="•"/>
      <w:lvlJc w:val="left"/>
      <w:pPr>
        <w:ind w:left="1785" w:hanging="705"/>
      </w:pPr>
      <w:rPr>
        <w:rFonts w:ascii="Calibri" w:eastAsia="MS Mincho" w:hAnsi="Calibri" w:cs="Calibri" w:hint="default"/>
        <w:b/>
        <w:i/>
        <w:color w:val="0000FF"/>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05D1973"/>
    <w:multiLevelType w:val="hybridMultilevel"/>
    <w:tmpl w:val="E2A8C34C"/>
    <w:lvl w:ilvl="0" w:tplc="E6BC4A12">
      <w:start w:val="1"/>
      <w:numFmt w:val="decimal"/>
      <w:pStyle w:val="Titolo1"/>
      <w:lvlText w:val="%1."/>
      <w:lvlJc w:val="left"/>
      <w:pPr>
        <w:ind w:left="720" w:hanging="360"/>
      </w:pPr>
    </w:lvl>
    <w:lvl w:ilvl="1" w:tplc="04100019">
      <w:start w:val="1"/>
      <w:numFmt w:val="lowerLetter"/>
      <w:pStyle w:val="000Titolo2"/>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19C5AB8"/>
    <w:multiLevelType w:val="hybridMultilevel"/>
    <w:tmpl w:val="D632F312"/>
    <w:lvl w:ilvl="0" w:tplc="83305E58">
      <w:start w:val="1"/>
      <w:numFmt w:val="bullet"/>
      <w:pStyle w:val="elenconormale"/>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5B6424B"/>
    <w:multiLevelType w:val="hybridMultilevel"/>
    <w:tmpl w:val="058643F4"/>
    <w:lvl w:ilvl="0" w:tplc="04100001">
      <w:start w:val="1"/>
      <w:numFmt w:val="bullet"/>
      <w:lvlText w:val=""/>
      <w:lvlJc w:val="left"/>
      <w:pPr>
        <w:ind w:left="1767" w:hanging="360"/>
      </w:pPr>
      <w:rPr>
        <w:rFonts w:ascii="Symbol" w:hAnsi="Symbol" w:hint="default"/>
      </w:rPr>
    </w:lvl>
    <w:lvl w:ilvl="1" w:tplc="04100003" w:tentative="1">
      <w:start w:val="1"/>
      <w:numFmt w:val="bullet"/>
      <w:lvlText w:val="o"/>
      <w:lvlJc w:val="left"/>
      <w:pPr>
        <w:ind w:left="2487" w:hanging="360"/>
      </w:pPr>
      <w:rPr>
        <w:rFonts w:ascii="Courier New" w:hAnsi="Courier New" w:cs="Courier New" w:hint="default"/>
      </w:rPr>
    </w:lvl>
    <w:lvl w:ilvl="2" w:tplc="04100005" w:tentative="1">
      <w:start w:val="1"/>
      <w:numFmt w:val="bullet"/>
      <w:lvlText w:val=""/>
      <w:lvlJc w:val="left"/>
      <w:pPr>
        <w:ind w:left="3207" w:hanging="360"/>
      </w:pPr>
      <w:rPr>
        <w:rFonts w:ascii="Wingdings" w:hAnsi="Wingdings" w:hint="default"/>
      </w:rPr>
    </w:lvl>
    <w:lvl w:ilvl="3" w:tplc="04100001" w:tentative="1">
      <w:start w:val="1"/>
      <w:numFmt w:val="bullet"/>
      <w:lvlText w:val=""/>
      <w:lvlJc w:val="left"/>
      <w:pPr>
        <w:ind w:left="3927" w:hanging="360"/>
      </w:pPr>
      <w:rPr>
        <w:rFonts w:ascii="Symbol" w:hAnsi="Symbol" w:hint="default"/>
      </w:rPr>
    </w:lvl>
    <w:lvl w:ilvl="4" w:tplc="04100003" w:tentative="1">
      <w:start w:val="1"/>
      <w:numFmt w:val="bullet"/>
      <w:lvlText w:val="o"/>
      <w:lvlJc w:val="left"/>
      <w:pPr>
        <w:ind w:left="4647" w:hanging="360"/>
      </w:pPr>
      <w:rPr>
        <w:rFonts w:ascii="Courier New" w:hAnsi="Courier New" w:cs="Courier New" w:hint="default"/>
      </w:rPr>
    </w:lvl>
    <w:lvl w:ilvl="5" w:tplc="04100005" w:tentative="1">
      <w:start w:val="1"/>
      <w:numFmt w:val="bullet"/>
      <w:lvlText w:val=""/>
      <w:lvlJc w:val="left"/>
      <w:pPr>
        <w:ind w:left="5367" w:hanging="360"/>
      </w:pPr>
      <w:rPr>
        <w:rFonts w:ascii="Wingdings" w:hAnsi="Wingdings" w:hint="default"/>
      </w:rPr>
    </w:lvl>
    <w:lvl w:ilvl="6" w:tplc="04100001" w:tentative="1">
      <w:start w:val="1"/>
      <w:numFmt w:val="bullet"/>
      <w:lvlText w:val=""/>
      <w:lvlJc w:val="left"/>
      <w:pPr>
        <w:ind w:left="6087" w:hanging="360"/>
      </w:pPr>
      <w:rPr>
        <w:rFonts w:ascii="Symbol" w:hAnsi="Symbol" w:hint="default"/>
      </w:rPr>
    </w:lvl>
    <w:lvl w:ilvl="7" w:tplc="04100003" w:tentative="1">
      <w:start w:val="1"/>
      <w:numFmt w:val="bullet"/>
      <w:lvlText w:val="o"/>
      <w:lvlJc w:val="left"/>
      <w:pPr>
        <w:ind w:left="6807" w:hanging="360"/>
      </w:pPr>
      <w:rPr>
        <w:rFonts w:ascii="Courier New" w:hAnsi="Courier New" w:cs="Courier New" w:hint="default"/>
      </w:rPr>
    </w:lvl>
    <w:lvl w:ilvl="8" w:tplc="04100005" w:tentative="1">
      <w:start w:val="1"/>
      <w:numFmt w:val="bullet"/>
      <w:lvlText w:val=""/>
      <w:lvlJc w:val="left"/>
      <w:pPr>
        <w:ind w:left="7527" w:hanging="360"/>
      </w:pPr>
      <w:rPr>
        <w:rFonts w:ascii="Wingdings" w:hAnsi="Wingdings" w:hint="default"/>
      </w:rPr>
    </w:lvl>
  </w:abstractNum>
  <w:abstractNum w:abstractNumId="9">
    <w:nsid w:val="064D7838"/>
    <w:multiLevelType w:val="hybridMultilevel"/>
    <w:tmpl w:val="AC34EF3A"/>
    <w:lvl w:ilvl="0" w:tplc="E0745682">
      <w:start w:val="1"/>
      <w:numFmt w:val="bullet"/>
      <w:pStyle w:val="elenco1"/>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7207C36"/>
    <w:multiLevelType w:val="hybridMultilevel"/>
    <w:tmpl w:val="337ED5EA"/>
    <w:lvl w:ilvl="0" w:tplc="CD4468BA">
      <w:start w:val="1"/>
      <w:numFmt w:val="bullet"/>
      <w:pStyle w:val="CT-BulletILivello"/>
      <w:lvlText w:val="-"/>
      <w:lvlJc w:val="left"/>
      <w:pPr>
        <w:tabs>
          <w:tab w:val="num" w:pos="720"/>
        </w:tabs>
        <w:ind w:left="720" w:hanging="360"/>
      </w:pPr>
      <w:rPr>
        <w:rFonts w:ascii="Trebuchet MS" w:hAnsi="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71C0C5A">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B9636F8"/>
    <w:multiLevelType w:val="hybridMultilevel"/>
    <w:tmpl w:val="D89A4980"/>
    <w:lvl w:ilvl="0" w:tplc="0EDEA7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3722D45"/>
    <w:multiLevelType w:val="multilevel"/>
    <w:tmpl w:val="D32CBE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A72326A"/>
    <w:multiLevelType w:val="hybridMultilevel"/>
    <w:tmpl w:val="7304D2FC"/>
    <w:lvl w:ilvl="0" w:tplc="0EDEA7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A43387"/>
    <w:multiLevelType w:val="hybridMultilevel"/>
    <w:tmpl w:val="2252097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AF4478B"/>
    <w:multiLevelType w:val="hybridMultilevel"/>
    <w:tmpl w:val="CF267C94"/>
    <w:lvl w:ilvl="0" w:tplc="ABFEA70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B94B16"/>
    <w:multiLevelType w:val="hybridMultilevel"/>
    <w:tmpl w:val="AE56BB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11F4E9B"/>
    <w:multiLevelType w:val="hybridMultilevel"/>
    <w:tmpl w:val="CBE83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2B52F9D"/>
    <w:multiLevelType w:val="hybridMultilevel"/>
    <w:tmpl w:val="A448C606"/>
    <w:lvl w:ilvl="0" w:tplc="04100001">
      <w:start w:val="1"/>
      <w:numFmt w:val="decimal"/>
      <w:pStyle w:val="Puntonumerato"/>
      <w:lvlText w:val="%1."/>
      <w:lvlJc w:val="right"/>
      <w:pPr>
        <w:tabs>
          <w:tab w:val="num" w:pos="720"/>
        </w:tabs>
        <w:ind w:left="720" w:hanging="360"/>
      </w:pPr>
      <w:rPr>
        <w:rFonts w:hint="default"/>
      </w:rPr>
    </w:lvl>
    <w:lvl w:ilvl="1" w:tplc="0410000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9">
    <w:nsid w:val="240512C7"/>
    <w:multiLevelType w:val="hybridMultilevel"/>
    <w:tmpl w:val="54C0A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49644B0"/>
    <w:multiLevelType w:val="hybridMultilevel"/>
    <w:tmpl w:val="97785026"/>
    <w:lvl w:ilvl="0" w:tplc="04100001">
      <w:numFmt w:val="bullet"/>
      <w:pStyle w:val="n"/>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261C3B09"/>
    <w:multiLevelType w:val="hybridMultilevel"/>
    <w:tmpl w:val="F5AEDDE4"/>
    <w:lvl w:ilvl="0" w:tplc="04100001">
      <w:start w:val="1"/>
      <w:numFmt w:val="decimal"/>
      <w:pStyle w:val="puntoelenconumerato"/>
      <w:lvlText w:val="%1)"/>
      <w:lvlJc w:val="left"/>
      <w:pPr>
        <w:tabs>
          <w:tab w:val="num" w:pos="644"/>
        </w:tabs>
        <w:ind w:left="644" w:hanging="360"/>
      </w:pPr>
    </w:lvl>
    <w:lvl w:ilvl="1" w:tplc="04100003">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340"/>
        </w:tabs>
        <w:ind w:left="2340" w:hanging="360"/>
      </w:pPr>
      <w:rPr>
        <w:rFonts w:hint="default"/>
      </w:rPr>
    </w:lvl>
    <w:lvl w:ilvl="3" w:tplc="04100001">
      <w:start w:val="1"/>
      <w:numFmt w:val="bullet"/>
      <w:lvlText w:val="o"/>
      <w:lvlJc w:val="left"/>
      <w:pPr>
        <w:tabs>
          <w:tab w:val="num" w:pos="2880"/>
        </w:tabs>
        <w:ind w:left="2880" w:hanging="360"/>
      </w:pPr>
      <w:rPr>
        <w:rFonts w:ascii="Courier New" w:hAnsi="Courier New" w:cs="Courier New"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2">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23">
    <w:nsid w:val="2809224E"/>
    <w:multiLevelType w:val="hybridMultilevel"/>
    <w:tmpl w:val="99802A9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71C0C5A">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28E75BD1"/>
    <w:multiLevelType w:val="hybridMultilevel"/>
    <w:tmpl w:val="3E501090"/>
    <w:lvl w:ilvl="0" w:tplc="ABFEA70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90907AC"/>
    <w:multiLevelType w:val="singleLevel"/>
    <w:tmpl w:val="FA9CCE42"/>
    <w:lvl w:ilvl="0">
      <w:start w:val="4"/>
      <w:numFmt w:val="lowerLetter"/>
      <w:pStyle w:val="0003bullet"/>
      <w:lvlText w:val="%1)"/>
      <w:lvlJc w:val="left"/>
      <w:pPr>
        <w:tabs>
          <w:tab w:val="num" w:pos="2345"/>
        </w:tabs>
        <w:ind w:left="2345" w:hanging="360"/>
      </w:pPr>
      <w:rPr>
        <w:rFonts w:hint="default"/>
      </w:rPr>
    </w:lvl>
  </w:abstractNum>
  <w:abstractNum w:abstractNumId="26">
    <w:nsid w:val="2BA63EF4"/>
    <w:multiLevelType w:val="multilevel"/>
    <w:tmpl w:val="82A472BA"/>
    <w:lvl w:ilvl="0">
      <w:start w:val="1"/>
      <w:numFmt w:val="decimal"/>
      <w:pStyle w:val="Titolo11ghostg"/>
      <w:lvlText w:val="%1"/>
      <w:lvlJc w:val="left"/>
      <w:pPr>
        <w:tabs>
          <w:tab w:val="num" w:pos="432"/>
        </w:tabs>
        <w:ind w:left="432" w:hanging="432"/>
      </w:pPr>
      <w:rPr>
        <w:rFonts w:hint="default"/>
        <w:sz w:val="28"/>
      </w:rPr>
    </w:lvl>
    <w:lvl w:ilvl="1">
      <w:start w:val="1"/>
      <w:numFmt w:val="decimal"/>
      <w:pStyle w:val="Titolo22headlineh"/>
      <w:lvlText w:val="%1.%2"/>
      <w:lvlJc w:val="left"/>
      <w:pPr>
        <w:tabs>
          <w:tab w:val="num" w:pos="576"/>
        </w:tabs>
        <w:ind w:left="576" w:hanging="576"/>
      </w:pPr>
      <w:rPr>
        <w:rFonts w:hint="default"/>
        <w:sz w:val="26"/>
      </w:rPr>
    </w:lvl>
    <w:lvl w:ilvl="2">
      <w:start w:val="1"/>
      <w:numFmt w:val="decimal"/>
      <w:lvlText w:val="%1.%2.%3"/>
      <w:lvlJc w:val="left"/>
      <w:pPr>
        <w:tabs>
          <w:tab w:val="num" w:pos="720"/>
        </w:tabs>
        <w:ind w:left="720" w:hanging="720"/>
      </w:pPr>
      <w:rPr>
        <w:rFonts w:ascii="Bookman Old Style" w:hAnsi="Bookman Old Style" w:hint="default"/>
        <w:b/>
        <w:i w:val="0"/>
        <w:sz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364"/>
        </w:tabs>
        <w:ind w:left="1008" w:hanging="724"/>
      </w:pPr>
      <w:rPr>
        <w:rFonts w:hint="default"/>
      </w:rPr>
    </w:lvl>
    <w:lvl w:ilvl="5">
      <w:start w:val="1"/>
      <w:numFmt w:val="decimal"/>
      <w:lvlText w:val="%1.%2.%3.%4.%5.%6"/>
      <w:lvlJc w:val="left"/>
      <w:pPr>
        <w:tabs>
          <w:tab w:val="num" w:pos="1724"/>
        </w:tabs>
        <w:ind w:left="1152" w:hanging="86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F807DE4"/>
    <w:multiLevelType w:val="hybridMultilevel"/>
    <w:tmpl w:val="8F2CF818"/>
    <w:lvl w:ilvl="0" w:tplc="92681882">
      <w:start w:val="1"/>
      <w:numFmt w:val="bullet"/>
      <w:lvlText w:val="-"/>
      <w:lvlJc w:val="left"/>
      <w:pPr>
        <w:tabs>
          <w:tab w:val="num" w:pos="1080"/>
        </w:tabs>
        <w:ind w:left="1080" w:hanging="360"/>
      </w:pPr>
      <w:rPr>
        <w:rFonts w:ascii="Times New Roman" w:hAnsi="Times New Roman" w:cs="Times New Roman" w:hint="default"/>
      </w:rPr>
    </w:lvl>
    <w:lvl w:ilvl="1" w:tplc="B50AE98A">
      <w:start w:val="1"/>
      <w:numFmt w:val="bullet"/>
      <w:lvlText w:val=""/>
      <w:lvlJc w:val="left"/>
      <w:pPr>
        <w:tabs>
          <w:tab w:val="num" w:pos="1440"/>
        </w:tabs>
        <w:ind w:left="1440" w:hanging="360"/>
      </w:pPr>
      <w:rPr>
        <w:rFonts w:ascii="Symbol" w:hAnsi="Symbol" w:hint="default"/>
      </w:rPr>
    </w:lvl>
    <w:lvl w:ilvl="2" w:tplc="F55EB14A" w:tentative="1">
      <w:start w:val="1"/>
      <w:numFmt w:val="bullet"/>
      <w:lvlText w:val=""/>
      <w:lvlJc w:val="left"/>
      <w:pPr>
        <w:tabs>
          <w:tab w:val="num" w:pos="2160"/>
        </w:tabs>
        <w:ind w:left="2160" w:hanging="360"/>
      </w:pPr>
      <w:rPr>
        <w:rFonts w:ascii="Wingdings" w:hAnsi="Wingdings" w:hint="default"/>
      </w:rPr>
    </w:lvl>
    <w:lvl w:ilvl="3" w:tplc="159C6E66" w:tentative="1">
      <w:start w:val="1"/>
      <w:numFmt w:val="bullet"/>
      <w:lvlText w:val=""/>
      <w:lvlJc w:val="left"/>
      <w:pPr>
        <w:tabs>
          <w:tab w:val="num" w:pos="2880"/>
        </w:tabs>
        <w:ind w:left="2880" w:hanging="360"/>
      </w:pPr>
      <w:rPr>
        <w:rFonts w:ascii="Symbol" w:hAnsi="Symbol" w:hint="default"/>
      </w:rPr>
    </w:lvl>
    <w:lvl w:ilvl="4" w:tplc="C0A62D1E" w:tentative="1">
      <w:start w:val="1"/>
      <w:numFmt w:val="bullet"/>
      <w:lvlText w:val="o"/>
      <w:lvlJc w:val="left"/>
      <w:pPr>
        <w:tabs>
          <w:tab w:val="num" w:pos="3600"/>
        </w:tabs>
        <w:ind w:left="3600" w:hanging="360"/>
      </w:pPr>
      <w:rPr>
        <w:rFonts w:ascii="Courier New" w:hAnsi="Courier New" w:cs="Arial" w:hint="default"/>
      </w:rPr>
    </w:lvl>
    <w:lvl w:ilvl="5" w:tplc="50B45F5A" w:tentative="1">
      <w:start w:val="1"/>
      <w:numFmt w:val="bullet"/>
      <w:lvlText w:val=""/>
      <w:lvlJc w:val="left"/>
      <w:pPr>
        <w:tabs>
          <w:tab w:val="num" w:pos="4320"/>
        </w:tabs>
        <w:ind w:left="4320" w:hanging="360"/>
      </w:pPr>
      <w:rPr>
        <w:rFonts w:ascii="Wingdings" w:hAnsi="Wingdings" w:hint="default"/>
      </w:rPr>
    </w:lvl>
    <w:lvl w:ilvl="6" w:tplc="63AE8144" w:tentative="1">
      <w:start w:val="1"/>
      <w:numFmt w:val="bullet"/>
      <w:lvlText w:val=""/>
      <w:lvlJc w:val="left"/>
      <w:pPr>
        <w:tabs>
          <w:tab w:val="num" w:pos="5040"/>
        </w:tabs>
        <w:ind w:left="5040" w:hanging="360"/>
      </w:pPr>
      <w:rPr>
        <w:rFonts w:ascii="Symbol" w:hAnsi="Symbol" w:hint="default"/>
      </w:rPr>
    </w:lvl>
    <w:lvl w:ilvl="7" w:tplc="ADC268DE" w:tentative="1">
      <w:start w:val="1"/>
      <w:numFmt w:val="bullet"/>
      <w:lvlText w:val="o"/>
      <w:lvlJc w:val="left"/>
      <w:pPr>
        <w:tabs>
          <w:tab w:val="num" w:pos="5760"/>
        </w:tabs>
        <w:ind w:left="5760" w:hanging="360"/>
      </w:pPr>
      <w:rPr>
        <w:rFonts w:ascii="Courier New" w:hAnsi="Courier New" w:cs="Arial" w:hint="default"/>
      </w:rPr>
    </w:lvl>
    <w:lvl w:ilvl="8" w:tplc="80F0F0EA" w:tentative="1">
      <w:start w:val="1"/>
      <w:numFmt w:val="bullet"/>
      <w:lvlText w:val=""/>
      <w:lvlJc w:val="left"/>
      <w:pPr>
        <w:tabs>
          <w:tab w:val="num" w:pos="6480"/>
        </w:tabs>
        <w:ind w:left="6480" w:hanging="360"/>
      </w:pPr>
      <w:rPr>
        <w:rFonts w:ascii="Wingdings" w:hAnsi="Wingdings" w:hint="default"/>
      </w:rPr>
    </w:lvl>
  </w:abstractNum>
  <w:abstractNum w:abstractNumId="28">
    <w:nsid w:val="2F976955"/>
    <w:multiLevelType w:val="hybridMultilevel"/>
    <w:tmpl w:val="5650CB4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48768B0"/>
    <w:multiLevelType w:val="hybridMultilevel"/>
    <w:tmpl w:val="F6BC5278"/>
    <w:lvl w:ilvl="0" w:tplc="ABFEA70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4CA5986"/>
    <w:multiLevelType w:val="hybridMultilevel"/>
    <w:tmpl w:val="A4D8A2D8"/>
    <w:lvl w:ilvl="0" w:tplc="338CF75A">
      <w:start w:val="1"/>
      <w:numFmt w:val="decimal"/>
      <w:lvlText w:val="%1."/>
      <w:lvlJc w:val="left"/>
      <w:pPr>
        <w:ind w:left="786" w:hanging="360"/>
      </w:pPr>
      <w:rPr>
        <w:rFonts w:hint="default"/>
        <w:b w:val="0"/>
        <w:i w:val="0"/>
        <w:color w:val="auto"/>
      </w:rPr>
    </w:lvl>
    <w:lvl w:ilvl="1" w:tplc="B38478D4">
      <w:numFmt w:val="bullet"/>
      <w:lvlText w:val="·"/>
      <w:lvlJc w:val="left"/>
      <w:pPr>
        <w:ind w:left="2149" w:hanging="360"/>
      </w:pPr>
      <w:rPr>
        <w:rFonts w:ascii="Calibri" w:eastAsia="Times New Roman" w:hAnsi="Calibri" w:cs="Calibri"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nsid w:val="36521FFD"/>
    <w:multiLevelType w:val="hybridMultilevel"/>
    <w:tmpl w:val="C86A344A"/>
    <w:lvl w:ilvl="0" w:tplc="0EDEA7C4">
      <w:start w:val="1"/>
      <w:numFmt w:val="decimal"/>
      <w:lvlText w:val="%1."/>
      <w:lvlJc w:val="left"/>
      <w:pPr>
        <w:ind w:left="720" w:hanging="360"/>
      </w:pPr>
      <w:rPr>
        <w:rFonts w:hint="default"/>
        <w:position w:val="0"/>
      </w:rPr>
    </w:lvl>
    <w:lvl w:ilvl="1" w:tplc="4350B866">
      <w:start w:val="1"/>
      <w:numFmt w:val="upperLetter"/>
      <w:lvlText w:val="%2."/>
      <w:lvlJc w:val="left"/>
      <w:pPr>
        <w:ind w:left="1785" w:hanging="705"/>
      </w:pPr>
      <w:rPr>
        <w:rFonts w:hint="default"/>
      </w:rPr>
    </w:lvl>
    <w:lvl w:ilvl="2" w:tplc="0EDEA7C4">
      <w:start w:val="1"/>
      <w:numFmt w:val="decimal"/>
      <w:lvlText w:val="%3."/>
      <w:lvlJc w:val="left"/>
      <w:pPr>
        <w:ind w:left="2160" w:hanging="180"/>
      </w:pPr>
      <w:rPr>
        <w:rFonts w:hint="default"/>
        <w:position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75E5FBF"/>
    <w:multiLevelType w:val="hybridMultilevel"/>
    <w:tmpl w:val="57E8C38E"/>
    <w:lvl w:ilvl="0" w:tplc="A67091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B0F0115"/>
    <w:multiLevelType w:val="hybridMultilevel"/>
    <w:tmpl w:val="532AE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B586034"/>
    <w:multiLevelType w:val="hybridMultilevel"/>
    <w:tmpl w:val="E5CC5806"/>
    <w:lvl w:ilvl="0" w:tplc="41ACD26A">
      <w:start w:val="1"/>
      <w:numFmt w:val="bullet"/>
      <w:pStyle w:val="elencopuntato1"/>
      <w:lvlText w:val=""/>
      <w:lvlJc w:val="left"/>
      <w:pPr>
        <w:tabs>
          <w:tab w:val="num" w:pos="1296"/>
        </w:tabs>
        <w:ind w:left="129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pStyle w:val="3livelli"/>
      <w:lvlText w:val=""/>
      <w:lvlJc w:val="left"/>
      <w:pPr>
        <w:tabs>
          <w:tab w:val="num" w:pos="2160"/>
        </w:tabs>
        <w:ind w:left="2160" w:hanging="360"/>
      </w:pPr>
      <w:rPr>
        <w:rFonts w:ascii="Wingdings" w:hAnsi="Wingdings" w:hint="default"/>
      </w:rPr>
    </w:lvl>
    <w:lvl w:ilvl="3" w:tplc="04100001" w:tentative="1">
      <w:start w:val="1"/>
      <w:numFmt w:val="bullet"/>
      <w:pStyle w:val="4livelli"/>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3BDF18DF"/>
    <w:multiLevelType w:val="hybridMultilevel"/>
    <w:tmpl w:val="96C20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0CB6522"/>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2992C5E"/>
    <w:multiLevelType w:val="hybridMultilevel"/>
    <w:tmpl w:val="7E96A01A"/>
    <w:lvl w:ilvl="0" w:tplc="404ABA50">
      <w:start w:val="1"/>
      <w:numFmt w:val="lowerLetter"/>
      <w:pStyle w:val="puntoelencolettere"/>
      <w:lvlText w:val="%1)"/>
      <w:lvlJc w:val="left"/>
      <w:pPr>
        <w:tabs>
          <w:tab w:val="num" w:pos="530"/>
        </w:tabs>
        <w:ind w:left="530" w:hanging="360"/>
      </w:pPr>
      <w:rPr>
        <w:rFonts w:hint="default"/>
      </w:rPr>
    </w:lvl>
    <w:lvl w:ilvl="1" w:tplc="04EC5100" w:tentative="1">
      <w:start w:val="1"/>
      <w:numFmt w:val="lowerLetter"/>
      <w:lvlText w:val="%2."/>
      <w:lvlJc w:val="left"/>
      <w:pPr>
        <w:tabs>
          <w:tab w:val="num" w:pos="2007"/>
        </w:tabs>
        <w:ind w:left="2007" w:hanging="360"/>
      </w:pPr>
    </w:lvl>
    <w:lvl w:ilvl="2" w:tplc="DC30AA6A" w:tentative="1">
      <w:start w:val="1"/>
      <w:numFmt w:val="lowerRoman"/>
      <w:lvlText w:val="%3."/>
      <w:lvlJc w:val="right"/>
      <w:pPr>
        <w:tabs>
          <w:tab w:val="num" w:pos="2727"/>
        </w:tabs>
        <w:ind w:left="2727" w:hanging="180"/>
      </w:pPr>
    </w:lvl>
    <w:lvl w:ilvl="3" w:tplc="3C7821AE" w:tentative="1">
      <w:start w:val="1"/>
      <w:numFmt w:val="decimal"/>
      <w:lvlText w:val="%4."/>
      <w:lvlJc w:val="left"/>
      <w:pPr>
        <w:tabs>
          <w:tab w:val="num" w:pos="3447"/>
        </w:tabs>
        <w:ind w:left="3447" w:hanging="360"/>
      </w:pPr>
    </w:lvl>
    <w:lvl w:ilvl="4" w:tplc="91F4A1E8" w:tentative="1">
      <w:start w:val="1"/>
      <w:numFmt w:val="lowerLetter"/>
      <w:lvlText w:val="%5."/>
      <w:lvlJc w:val="left"/>
      <w:pPr>
        <w:tabs>
          <w:tab w:val="num" w:pos="4167"/>
        </w:tabs>
        <w:ind w:left="4167" w:hanging="360"/>
      </w:pPr>
    </w:lvl>
    <w:lvl w:ilvl="5" w:tplc="D654D328" w:tentative="1">
      <w:start w:val="1"/>
      <w:numFmt w:val="lowerRoman"/>
      <w:lvlText w:val="%6."/>
      <w:lvlJc w:val="right"/>
      <w:pPr>
        <w:tabs>
          <w:tab w:val="num" w:pos="4887"/>
        </w:tabs>
        <w:ind w:left="4887" w:hanging="180"/>
      </w:pPr>
    </w:lvl>
    <w:lvl w:ilvl="6" w:tplc="4BA2D6FC" w:tentative="1">
      <w:start w:val="1"/>
      <w:numFmt w:val="decimal"/>
      <w:lvlText w:val="%7."/>
      <w:lvlJc w:val="left"/>
      <w:pPr>
        <w:tabs>
          <w:tab w:val="num" w:pos="5607"/>
        </w:tabs>
        <w:ind w:left="5607" w:hanging="360"/>
      </w:pPr>
    </w:lvl>
    <w:lvl w:ilvl="7" w:tplc="0ECAAB16" w:tentative="1">
      <w:start w:val="1"/>
      <w:numFmt w:val="lowerLetter"/>
      <w:lvlText w:val="%8."/>
      <w:lvlJc w:val="left"/>
      <w:pPr>
        <w:tabs>
          <w:tab w:val="num" w:pos="6327"/>
        </w:tabs>
        <w:ind w:left="6327" w:hanging="360"/>
      </w:pPr>
    </w:lvl>
    <w:lvl w:ilvl="8" w:tplc="F086C6AC" w:tentative="1">
      <w:start w:val="1"/>
      <w:numFmt w:val="lowerRoman"/>
      <w:lvlText w:val="%9."/>
      <w:lvlJc w:val="right"/>
      <w:pPr>
        <w:tabs>
          <w:tab w:val="num" w:pos="7047"/>
        </w:tabs>
        <w:ind w:left="7047" w:hanging="180"/>
      </w:pPr>
    </w:lvl>
  </w:abstractNum>
  <w:abstractNum w:abstractNumId="38">
    <w:nsid w:val="49FC1BF7"/>
    <w:multiLevelType w:val="hybridMultilevel"/>
    <w:tmpl w:val="F8AA5826"/>
    <w:lvl w:ilvl="0" w:tplc="04100001">
      <w:start w:val="1"/>
      <w:numFmt w:val="bullet"/>
      <w:pStyle w:val="elenco2"/>
      <w:lvlText w:val="-"/>
      <w:lvlJc w:val="left"/>
      <w:pPr>
        <w:tabs>
          <w:tab w:val="num" w:pos="720"/>
        </w:tabs>
        <w:ind w:left="720" w:hanging="360"/>
      </w:pPr>
      <w:rPr>
        <w:rFonts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4A1009B0"/>
    <w:multiLevelType w:val="hybridMultilevel"/>
    <w:tmpl w:val="C5108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D877663"/>
    <w:multiLevelType w:val="hybridMultilevel"/>
    <w:tmpl w:val="1E0C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F7F1065"/>
    <w:multiLevelType w:val="hybridMultilevel"/>
    <w:tmpl w:val="4C6EA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01B7348"/>
    <w:multiLevelType w:val="multilevel"/>
    <w:tmpl w:val="3B9667FC"/>
    <w:lvl w:ilvl="0">
      <w:start w:val="1"/>
      <w:numFmt w:val="decimal"/>
      <w:pStyle w:val="Titolo1rev1"/>
      <w:lvlText w:val="%1"/>
      <w:lvlJc w:val="left"/>
      <w:pPr>
        <w:tabs>
          <w:tab w:val="num" w:pos="1140"/>
        </w:tabs>
        <w:ind w:left="1140" w:hanging="432"/>
      </w:pPr>
      <w:rPr>
        <w:rFonts w:hint="default"/>
      </w:rPr>
    </w:lvl>
    <w:lvl w:ilvl="1">
      <w:start w:val="1"/>
      <w:numFmt w:val="decimal"/>
      <w:pStyle w:val="Titolo2rev1"/>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43">
    <w:nsid w:val="50EE048C"/>
    <w:multiLevelType w:val="hybridMultilevel"/>
    <w:tmpl w:val="54C0A8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1225DD3"/>
    <w:multiLevelType w:val="hybridMultilevel"/>
    <w:tmpl w:val="E39425BE"/>
    <w:lvl w:ilvl="0" w:tplc="04100003">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2B41D23"/>
    <w:multiLevelType w:val="hybridMultilevel"/>
    <w:tmpl w:val="E592A894"/>
    <w:lvl w:ilvl="0" w:tplc="BF4681DC">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6">
    <w:nsid w:val="54CF43C9"/>
    <w:multiLevelType w:val="hybridMultilevel"/>
    <w:tmpl w:val="8DC06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50A2F0E"/>
    <w:multiLevelType w:val="hybridMultilevel"/>
    <w:tmpl w:val="3A2AA8B2"/>
    <w:lvl w:ilvl="0" w:tplc="0EDEA7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5D109FC"/>
    <w:multiLevelType w:val="hybridMultilevel"/>
    <w:tmpl w:val="762CE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58144122"/>
    <w:multiLevelType w:val="multilevel"/>
    <w:tmpl w:val="BC64EBDA"/>
    <w:lvl w:ilvl="0">
      <w:start w:val="1"/>
      <w:numFmt w:val="decimal"/>
      <w:lvlText w:val="%1."/>
      <w:lvlJc w:val="left"/>
      <w:pPr>
        <w:ind w:left="360" w:hanging="360"/>
      </w:pPr>
      <w:rPr>
        <w:rFonts w:hint="default"/>
      </w:rPr>
    </w:lvl>
    <w:lvl w:ilvl="1">
      <w:start w:val="1"/>
      <w:numFmt w:val="decimal"/>
      <w:pStyle w:val="Titolo2"/>
      <w:lvlText w:val="%1.%2."/>
      <w:lvlJc w:val="left"/>
      <w:pPr>
        <w:ind w:left="3268" w:hanging="432"/>
      </w:pPr>
      <w:rPr>
        <w:rFonts w:hint="default"/>
      </w:rPr>
    </w:lvl>
    <w:lvl w:ilvl="2">
      <w:start w:val="1"/>
      <w:numFmt w:val="decimal"/>
      <w:pStyle w:val="Titolo3"/>
      <w:lvlText w:val="%1.%2.%3."/>
      <w:lvlJc w:val="left"/>
      <w:pPr>
        <w:ind w:left="2631" w:hanging="504"/>
      </w:pPr>
      <w:rPr>
        <w:rFonts w:hint="default"/>
        <w:b/>
      </w:rPr>
    </w:lvl>
    <w:lvl w:ilvl="3">
      <w:start w:val="1"/>
      <w:numFmt w:val="decimal"/>
      <w:pStyle w:val="Titolo4"/>
      <w:lvlText w:val="%1.%2.%3.%4."/>
      <w:lvlJc w:val="left"/>
      <w:pPr>
        <w:ind w:left="648" w:hanging="648"/>
      </w:pPr>
      <w:rPr>
        <w:rFonts w:hint="default"/>
        <w:b/>
        <w:lang w:val="it-IT"/>
      </w:rPr>
    </w:lvl>
    <w:lvl w:ilvl="4">
      <w:start w:val="1"/>
      <w:numFmt w:val="decimal"/>
      <w:pStyle w:val="Titolo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81E4552"/>
    <w:multiLevelType w:val="hybridMultilevel"/>
    <w:tmpl w:val="194E357C"/>
    <w:lvl w:ilvl="0" w:tplc="837225C8">
      <w:start w:val="1"/>
      <w:numFmt w:val="bullet"/>
      <w:lvlText w:val="­"/>
      <w:lvlJc w:val="left"/>
      <w:pPr>
        <w:ind w:left="862" w:hanging="360"/>
      </w:pPr>
      <w:rPr>
        <w:rFonts w:ascii="Calibri" w:hAnsi="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1">
    <w:nsid w:val="5954367C"/>
    <w:multiLevelType w:val="hybridMultilevel"/>
    <w:tmpl w:val="D61C7EA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5A792572"/>
    <w:multiLevelType w:val="hybridMultilevel"/>
    <w:tmpl w:val="A1E09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5D2F1F5D"/>
    <w:multiLevelType w:val="hybridMultilevel"/>
    <w:tmpl w:val="2A4ABF02"/>
    <w:lvl w:ilvl="0" w:tplc="837225C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2620C07"/>
    <w:multiLevelType w:val="hybridMultilevel"/>
    <w:tmpl w:val="2C725A1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2FF2985"/>
    <w:multiLevelType w:val="hybridMultilevel"/>
    <w:tmpl w:val="2BCCB4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4641015"/>
    <w:multiLevelType w:val="hybridMultilevel"/>
    <w:tmpl w:val="2DE28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6563CA9"/>
    <w:multiLevelType w:val="hybridMultilevel"/>
    <w:tmpl w:val="B7A02B9E"/>
    <w:lvl w:ilvl="0" w:tplc="14BCD6E0">
      <w:start w:val="1"/>
      <w:numFmt w:val="bullet"/>
      <w:pStyle w:val="elencopuntato10"/>
      <w:lvlText w:val=""/>
      <w:lvlJc w:val="left"/>
      <w:pPr>
        <w:ind w:left="720" w:hanging="360"/>
      </w:pPr>
      <w:rPr>
        <w:rFonts w:ascii="Symbol" w:hAnsi="Symbol" w:hint="default"/>
      </w:rPr>
    </w:lvl>
    <w:lvl w:ilvl="1" w:tplc="D5EC3822" w:tentative="1">
      <w:start w:val="1"/>
      <w:numFmt w:val="bullet"/>
      <w:lvlText w:val="o"/>
      <w:lvlJc w:val="left"/>
      <w:pPr>
        <w:ind w:left="1440" w:hanging="360"/>
      </w:pPr>
      <w:rPr>
        <w:rFonts w:ascii="Courier New" w:hAnsi="Courier New" w:cs="Courier New" w:hint="default"/>
      </w:rPr>
    </w:lvl>
    <w:lvl w:ilvl="2" w:tplc="CEC29054" w:tentative="1">
      <w:start w:val="1"/>
      <w:numFmt w:val="bullet"/>
      <w:lvlText w:val=""/>
      <w:lvlJc w:val="left"/>
      <w:pPr>
        <w:ind w:left="2160" w:hanging="360"/>
      </w:pPr>
      <w:rPr>
        <w:rFonts w:ascii="Wingdings" w:hAnsi="Wingdings" w:hint="default"/>
      </w:rPr>
    </w:lvl>
    <w:lvl w:ilvl="3" w:tplc="4E08EFAC" w:tentative="1">
      <w:start w:val="1"/>
      <w:numFmt w:val="bullet"/>
      <w:lvlText w:val=""/>
      <w:lvlJc w:val="left"/>
      <w:pPr>
        <w:ind w:left="2880" w:hanging="360"/>
      </w:pPr>
      <w:rPr>
        <w:rFonts w:ascii="Symbol" w:hAnsi="Symbol" w:hint="default"/>
      </w:rPr>
    </w:lvl>
    <w:lvl w:ilvl="4" w:tplc="36FA6C76" w:tentative="1">
      <w:start w:val="1"/>
      <w:numFmt w:val="bullet"/>
      <w:lvlText w:val="o"/>
      <w:lvlJc w:val="left"/>
      <w:pPr>
        <w:ind w:left="3600" w:hanging="360"/>
      </w:pPr>
      <w:rPr>
        <w:rFonts w:ascii="Courier New" w:hAnsi="Courier New" w:cs="Courier New" w:hint="default"/>
      </w:rPr>
    </w:lvl>
    <w:lvl w:ilvl="5" w:tplc="4A227C50" w:tentative="1">
      <w:start w:val="1"/>
      <w:numFmt w:val="bullet"/>
      <w:lvlText w:val=""/>
      <w:lvlJc w:val="left"/>
      <w:pPr>
        <w:ind w:left="4320" w:hanging="360"/>
      </w:pPr>
      <w:rPr>
        <w:rFonts w:ascii="Wingdings" w:hAnsi="Wingdings" w:hint="default"/>
      </w:rPr>
    </w:lvl>
    <w:lvl w:ilvl="6" w:tplc="9FFAAB06" w:tentative="1">
      <w:start w:val="1"/>
      <w:numFmt w:val="bullet"/>
      <w:lvlText w:val=""/>
      <w:lvlJc w:val="left"/>
      <w:pPr>
        <w:ind w:left="5040" w:hanging="360"/>
      </w:pPr>
      <w:rPr>
        <w:rFonts w:ascii="Symbol" w:hAnsi="Symbol" w:hint="default"/>
      </w:rPr>
    </w:lvl>
    <w:lvl w:ilvl="7" w:tplc="9188929A" w:tentative="1">
      <w:start w:val="1"/>
      <w:numFmt w:val="bullet"/>
      <w:lvlText w:val="o"/>
      <w:lvlJc w:val="left"/>
      <w:pPr>
        <w:ind w:left="5760" w:hanging="360"/>
      </w:pPr>
      <w:rPr>
        <w:rFonts w:ascii="Courier New" w:hAnsi="Courier New" w:cs="Courier New" w:hint="default"/>
      </w:rPr>
    </w:lvl>
    <w:lvl w:ilvl="8" w:tplc="A034756A" w:tentative="1">
      <w:start w:val="1"/>
      <w:numFmt w:val="bullet"/>
      <w:lvlText w:val=""/>
      <w:lvlJc w:val="left"/>
      <w:pPr>
        <w:ind w:left="6480" w:hanging="360"/>
      </w:pPr>
      <w:rPr>
        <w:rFonts w:ascii="Wingdings" w:hAnsi="Wingdings" w:hint="default"/>
      </w:rPr>
    </w:lvl>
  </w:abstractNum>
  <w:abstractNum w:abstractNumId="58">
    <w:nsid w:val="67B421D1"/>
    <w:multiLevelType w:val="hybridMultilevel"/>
    <w:tmpl w:val="3442293E"/>
    <w:lvl w:ilvl="0" w:tplc="ABFEA70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6E8232BD"/>
    <w:multiLevelType w:val="multilevel"/>
    <w:tmpl w:val="466C17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57"/>
        </w:tabs>
        <w:ind w:left="1857" w:hanging="864"/>
      </w:pPr>
      <w:rPr>
        <w:rFonts w:hint="default"/>
      </w:rPr>
    </w:lvl>
    <w:lvl w:ilvl="4">
      <w:start w:val="1"/>
      <w:numFmt w:val="decimal"/>
      <w:lvlText w:val="%1.%2.%3.%4.%5"/>
      <w:lvlJc w:val="left"/>
      <w:pPr>
        <w:tabs>
          <w:tab w:val="num" w:pos="1222"/>
        </w:tabs>
        <w:ind w:left="426" w:hanging="284"/>
      </w:pPr>
      <w:rPr>
        <w:rFonts w:hint="default"/>
      </w:rPr>
    </w:lvl>
    <w:lvl w:ilvl="5">
      <w:start w:val="1"/>
      <w:numFmt w:val="decimal"/>
      <w:pStyle w:val="Titolo6"/>
      <w:lvlText w:val="%1.%2.%3.%4.%5.%6"/>
      <w:lvlJc w:val="left"/>
      <w:pPr>
        <w:tabs>
          <w:tab w:val="num" w:pos="1724"/>
        </w:tabs>
        <w:ind w:left="1152" w:hanging="868"/>
      </w:pPr>
      <w:rPr>
        <w:rFonts w:hint="default"/>
      </w:rPr>
    </w:lvl>
    <w:lvl w:ilvl="6">
      <w:start w:val="1"/>
      <w:numFmt w:val="decimal"/>
      <w:pStyle w:val="Titolo7"/>
      <w:lvlText w:val="%1.%2.%3.%4.%5.%6.%7"/>
      <w:lvlJc w:val="left"/>
      <w:pPr>
        <w:tabs>
          <w:tab w:val="num" w:pos="1438"/>
        </w:tabs>
        <w:ind w:left="1438"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60">
    <w:nsid w:val="6F073602"/>
    <w:multiLevelType w:val="hybridMultilevel"/>
    <w:tmpl w:val="619C2D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6F3800B4"/>
    <w:multiLevelType w:val="hybridMultilevel"/>
    <w:tmpl w:val="5A90C502"/>
    <w:lvl w:ilvl="0" w:tplc="04100001">
      <w:start w:val="1"/>
      <w:numFmt w:val="bullet"/>
      <w:pStyle w:val="Puntoelenco2"/>
      <w:lvlText w:val="-"/>
      <w:lvlJc w:val="left"/>
      <w:pPr>
        <w:tabs>
          <w:tab w:val="num" w:pos="1080"/>
        </w:tabs>
        <w:ind w:left="108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2">
    <w:nsid w:val="7028738F"/>
    <w:multiLevelType w:val="multilevel"/>
    <w:tmpl w:val="C0A4EC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ile4"/>
      <w:lvlText w:val="%1.%2.%3.%4"/>
      <w:lvlJc w:val="left"/>
      <w:pPr>
        <w:tabs>
          <w:tab w:val="num" w:pos="864"/>
        </w:tabs>
        <w:ind w:left="864" w:hanging="864"/>
      </w:pPr>
      <w:rPr>
        <w:rFonts w:hint="default"/>
      </w:rPr>
    </w:lvl>
    <w:lvl w:ilvl="4">
      <w:start w:val="1"/>
      <w:numFmt w:val="decimal"/>
      <w:lvlText w:val="%1.%2.%3.%4.%5"/>
      <w:lvlJc w:val="left"/>
      <w:pPr>
        <w:tabs>
          <w:tab w:val="num" w:pos="1222"/>
        </w:tabs>
        <w:ind w:left="426" w:hanging="284"/>
      </w:pPr>
      <w:rPr>
        <w:rFonts w:hint="default"/>
      </w:rPr>
    </w:lvl>
    <w:lvl w:ilvl="5">
      <w:start w:val="1"/>
      <w:numFmt w:val="decimal"/>
      <w:lvlText w:val="%1.%2.%3.%4.%5.%6"/>
      <w:lvlJc w:val="left"/>
      <w:pPr>
        <w:tabs>
          <w:tab w:val="num" w:pos="1724"/>
        </w:tabs>
        <w:ind w:left="1152" w:hanging="868"/>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nsid w:val="72F5041B"/>
    <w:multiLevelType w:val="hybridMultilevel"/>
    <w:tmpl w:val="6354051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5D70AB5"/>
    <w:multiLevelType w:val="hybridMultilevel"/>
    <w:tmpl w:val="27B013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8E07DA7"/>
    <w:multiLevelType w:val="hybridMultilevel"/>
    <w:tmpl w:val="895E4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D916A90"/>
    <w:multiLevelType w:val="hybridMultilevel"/>
    <w:tmpl w:val="B8CE6468"/>
    <w:lvl w:ilvl="0" w:tplc="ABFEA700">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7F721AE9"/>
    <w:multiLevelType w:val="hybridMultilevel"/>
    <w:tmpl w:val="1A160CE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8"/>
  </w:num>
  <w:num w:numId="4">
    <w:abstractNumId w:val="37"/>
  </w:num>
  <w:num w:numId="5">
    <w:abstractNumId w:val="34"/>
  </w:num>
  <w:num w:numId="6">
    <w:abstractNumId w:val="12"/>
  </w:num>
  <w:num w:numId="7">
    <w:abstractNumId w:val="42"/>
  </w:num>
  <w:num w:numId="8">
    <w:abstractNumId w:val="61"/>
  </w:num>
  <w:num w:numId="9">
    <w:abstractNumId w:val="20"/>
  </w:num>
  <w:num w:numId="10">
    <w:abstractNumId w:val="59"/>
  </w:num>
  <w:num w:numId="11">
    <w:abstractNumId w:val="6"/>
  </w:num>
  <w:num w:numId="12">
    <w:abstractNumId w:val="21"/>
  </w:num>
  <w:num w:numId="13">
    <w:abstractNumId w:val="7"/>
  </w:num>
  <w:num w:numId="14">
    <w:abstractNumId w:val="9"/>
  </w:num>
  <w:num w:numId="15">
    <w:abstractNumId w:val="22"/>
  </w:num>
  <w:num w:numId="16">
    <w:abstractNumId w:val="36"/>
  </w:num>
  <w:num w:numId="17">
    <w:abstractNumId w:val="62"/>
  </w:num>
  <w:num w:numId="18">
    <w:abstractNumId w:val="57"/>
  </w:num>
  <w:num w:numId="19">
    <w:abstractNumId w:val="49"/>
  </w:num>
  <w:num w:numId="20">
    <w:abstractNumId w:val="27"/>
  </w:num>
  <w:num w:numId="21">
    <w:abstractNumId w:val="38"/>
  </w:num>
  <w:num w:numId="22">
    <w:abstractNumId w:val="45"/>
  </w:num>
  <w:num w:numId="23">
    <w:abstractNumId w:val="10"/>
  </w:num>
  <w:num w:numId="24">
    <w:abstractNumId w:val="30"/>
    <w:lvlOverride w:ilvl="0">
      <w:startOverride w:val="1"/>
    </w:lvlOverride>
  </w:num>
  <w:num w:numId="25">
    <w:abstractNumId w:val="2"/>
  </w:num>
  <w:num w:numId="26">
    <w:abstractNumId w:val="3"/>
  </w:num>
  <w:num w:numId="27">
    <w:abstractNumId w:val="8"/>
  </w:num>
  <w:num w:numId="28">
    <w:abstractNumId w:val="67"/>
  </w:num>
  <w:num w:numId="29">
    <w:abstractNumId w:val="55"/>
  </w:num>
  <w:num w:numId="30">
    <w:abstractNumId w:val="44"/>
  </w:num>
  <w:num w:numId="31">
    <w:abstractNumId w:val="17"/>
  </w:num>
  <w:num w:numId="32">
    <w:abstractNumId w:val="53"/>
  </w:num>
  <w:num w:numId="33">
    <w:abstractNumId w:val="50"/>
  </w:num>
  <w:num w:numId="34">
    <w:abstractNumId w:val="52"/>
  </w:num>
  <w:num w:numId="35">
    <w:abstractNumId w:val="39"/>
  </w:num>
  <w:num w:numId="36">
    <w:abstractNumId w:val="60"/>
  </w:num>
  <w:num w:numId="37">
    <w:abstractNumId w:val="31"/>
  </w:num>
  <w:num w:numId="38">
    <w:abstractNumId w:val="11"/>
  </w:num>
  <w:num w:numId="39">
    <w:abstractNumId w:val="35"/>
  </w:num>
  <w:num w:numId="40">
    <w:abstractNumId w:val="33"/>
  </w:num>
  <w:num w:numId="41">
    <w:abstractNumId w:val="41"/>
  </w:num>
  <w:num w:numId="42">
    <w:abstractNumId w:val="13"/>
  </w:num>
  <w:num w:numId="43">
    <w:abstractNumId w:val="40"/>
  </w:num>
  <w:num w:numId="44">
    <w:abstractNumId w:val="47"/>
  </w:num>
  <w:num w:numId="45">
    <w:abstractNumId w:val="23"/>
  </w:num>
  <w:num w:numId="46">
    <w:abstractNumId w:val="63"/>
  </w:num>
  <w:num w:numId="47">
    <w:abstractNumId w:val="54"/>
  </w:num>
  <w:num w:numId="48">
    <w:abstractNumId w:val="14"/>
  </w:num>
  <w:num w:numId="49">
    <w:abstractNumId w:val="48"/>
  </w:num>
  <w:num w:numId="50">
    <w:abstractNumId w:val="65"/>
  </w:num>
  <w:num w:numId="51">
    <w:abstractNumId w:val="49"/>
  </w:num>
  <w:num w:numId="52">
    <w:abstractNumId w:val="24"/>
  </w:num>
  <w:num w:numId="53">
    <w:abstractNumId w:val="10"/>
  </w:num>
  <w:num w:numId="54">
    <w:abstractNumId w:val="43"/>
  </w:num>
  <w:num w:numId="55">
    <w:abstractNumId w:val="19"/>
  </w:num>
  <w:num w:numId="56">
    <w:abstractNumId w:val="15"/>
  </w:num>
  <w:num w:numId="57">
    <w:abstractNumId w:val="28"/>
  </w:num>
  <w:num w:numId="58">
    <w:abstractNumId w:val="66"/>
  </w:num>
  <w:num w:numId="59">
    <w:abstractNumId w:val="58"/>
  </w:num>
  <w:num w:numId="60">
    <w:abstractNumId w:val="49"/>
  </w:num>
  <w:num w:numId="61">
    <w:abstractNumId w:val="29"/>
  </w:num>
  <w:num w:numId="62">
    <w:abstractNumId w:val="46"/>
  </w:num>
  <w:num w:numId="63">
    <w:abstractNumId w:val="32"/>
  </w:num>
  <w:num w:numId="64">
    <w:abstractNumId w:val="56"/>
  </w:num>
  <w:num w:numId="65">
    <w:abstractNumId w:val="5"/>
  </w:num>
  <w:num w:numId="66">
    <w:abstractNumId w:val="49"/>
  </w:num>
  <w:num w:numId="67">
    <w:abstractNumId w:val="0"/>
  </w:num>
  <w:num w:numId="68">
    <w:abstractNumId w:val="51"/>
  </w:num>
  <w:num w:numId="69">
    <w:abstractNumId w:val="16"/>
  </w:num>
  <w:num w:numId="70">
    <w:abstractNumId w:val="6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en-GB" w:vendorID="64" w:dllVersion="6" w:nlCheck="1" w:checkStyle="1"/>
  <w:activeWritingStyle w:appName="MSWord" w:lang="it-IT" w:vendorID="64" w:dllVersion="4096" w:nlCheck="1" w:checkStyle="0"/>
  <w:proofState w:spelling="clean"/>
  <w:stylePaneFormatFilter w:val="1028"/>
  <w:defaultTabStop w:val="708"/>
  <w:hyphenationZone w:val="283"/>
  <w:drawingGridHorizontalSpacing w:val="120"/>
  <w:displayHorizontalDrawingGridEvery w:val="2"/>
  <w:noPunctuationKerning/>
  <w:characterSpacingControl w:val="doNotCompress"/>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rsids>
    <w:rsidRoot w:val="00786D85"/>
    <w:rsid w:val="000002FA"/>
    <w:rsid w:val="00000AB2"/>
    <w:rsid w:val="00000F2E"/>
    <w:rsid w:val="000012E0"/>
    <w:rsid w:val="000013A7"/>
    <w:rsid w:val="00001754"/>
    <w:rsid w:val="000019A6"/>
    <w:rsid w:val="000019BC"/>
    <w:rsid w:val="00001A3D"/>
    <w:rsid w:val="00001D4E"/>
    <w:rsid w:val="000020EF"/>
    <w:rsid w:val="00002293"/>
    <w:rsid w:val="000030DB"/>
    <w:rsid w:val="0000378B"/>
    <w:rsid w:val="00003D5F"/>
    <w:rsid w:val="00003F9F"/>
    <w:rsid w:val="0000402A"/>
    <w:rsid w:val="0000453E"/>
    <w:rsid w:val="00004730"/>
    <w:rsid w:val="00005648"/>
    <w:rsid w:val="00005F6F"/>
    <w:rsid w:val="0000658D"/>
    <w:rsid w:val="0000667F"/>
    <w:rsid w:val="0000698C"/>
    <w:rsid w:val="0000721E"/>
    <w:rsid w:val="00007346"/>
    <w:rsid w:val="000077F7"/>
    <w:rsid w:val="00007F54"/>
    <w:rsid w:val="0001060C"/>
    <w:rsid w:val="000108FF"/>
    <w:rsid w:val="00010C1B"/>
    <w:rsid w:val="00011557"/>
    <w:rsid w:val="00011FC6"/>
    <w:rsid w:val="000123D1"/>
    <w:rsid w:val="000126DF"/>
    <w:rsid w:val="00013B49"/>
    <w:rsid w:val="00013C8D"/>
    <w:rsid w:val="0001423C"/>
    <w:rsid w:val="000144C4"/>
    <w:rsid w:val="00014D3B"/>
    <w:rsid w:val="00015C1B"/>
    <w:rsid w:val="00016162"/>
    <w:rsid w:val="000162BA"/>
    <w:rsid w:val="00017F4F"/>
    <w:rsid w:val="0002037C"/>
    <w:rsid w:val="000206F4"/>
    <w:rsid w:val="00020BF4"/>
    <w:rsid w:val="000224C3"/>
    <w:rsid w:val="00022540"/>
    <w:rsid w:val="00023268"/>
    <w:rsid w:val="000232ED"/>
    <w:rsid w:val="00023394"/>
    <w:rsid w:val="0002343F"/>
    <w:rsid w:val="0002400C"/>
    <w:rsid w:val="00024478"/>
    <w:rsid w:val="000246C4"/>
    <w:rsid w:val="0002480C"/>
    <w:rsid w:val="00024DCE"/>
    <w:rsid w:val="00025041"/>
    <w:rsid w:val="000254BD"/>
    <w:rsid w:val="00025F09"/>
    <w:rsid w:val="000264DA"/>
    <w:rsid w:val="00026FEA"/>
    <w:rsid w:val="00027631"/>
    <w:rsid w:val="00027E66"/>
    <w:rsid w:val="000300C0"/>
    <w:rsid w:val="00030165"/>
    <w:rsid w:val="00030343"/>
    <w:rsid w:val="00030F73"/>
    <w:rsid w:val="000324E1"/>
    <w:rsid w:val="00032844"/>
    <w:rsid w:val="000328B9"/>
    <w:rsid w:val="0003318C"/>
    <w:rsid w:val="00033814"/>
    <w:rsid w:val="00033D5B"/>
    <w:rsid w:val="0003464E"/>
    <w:rsid w:val="00035726"/>
    <w:rsid w:val="00035DCD"/>
    <w:rsid w:val="0003619B"/>
    <w:rsid w:val="000364C1"/>
    <w:rsid w:val="000368AF"/>
    <w:rsid w:val="00036D87"/>
    <w:rsid w:val="0003788A"/>
    <w:rsid w:val="00037F43"/>
    <w:rsid w:val="0004086A"/>
    <w:rsid w:val="000412F0"/>
    <w:rsid w:val="0004281F"/>
    <w:rsid w:val="0004292E"/>
    <w:rsid w:val="000429FB"/>
    <w:rsid w:val="00042E27"/>
    <w:rsid w:val="0004312C"/>
    <w:rsid w:val="00043740"/>
    <w:rsid w:val="00043BC7"/>
    <w:rsid w:val="00043D01"/>
    <w:rsid w:val="0004410C"/>
    <w:rsid w:val="000444C0"/>
    <w:rsid w:val="00044A82"/>
    <w:rsid w:val="00045252"/>
    <w:rsid w:val="000456CE"/>
    <w:rsid w:val="00045814"/>
    <w:rsid w:val="00045AD1"/>
    <w:rsid w:val="00045FAB"/>
    <w:rsid w:val="00046220"/>
    <w:rsid w:val="000464E5"/>
    <w:rsid w:val="00046E28"/>
    <w:rsid w:val="00046FBA"/>
    <w:rsid w:val="00047203"/>
    <w:rsid w:val="000479CF"/>
    <w:rsid w:val="00047A7B"/>
    <w:rsid w:val="00051BF9"/>
    <w:rsid w:val="00052508"/>
    <w:rsid w:val="00052BAC"/>
    <w:rsid w:val="00053032"/>
    <w:rsid w:val="0005412B"/>
    <w:rsid w:val="00054DA0"/>
    <w:rsid w:val="000550D0"/>
    <w:rsid w:val="00057420"/>
    <w:rsid w:val="00057AD8"/>
    <w:rsid w:val="00057C37"/>
    <w:rsid w:val="00057FD0"/>
    <w:rsid w:val="00060105"/>
    <w:rsid w:val="00060301"/>
    <w:rsid w:val="0006074C"/>
    <w:rsid w:val="00062024"/>
    <w:rsid w:val="000620FD"/>
    <w:rsid w:val="00062464"/>
    <w:rsid w:val="000632B1"/>
    <w:rsid w:val="00063730"/>
    <w:rsid w:val="00063C68"/>
    <w:rsid w:val="00063FC9"/>
    <w:rsid w:val="00064538"/>
    <w:rsid w:val="00065ED2"/>
    <w:rsid w:val="00066261"/>
    <w:rsid w:val="00066893"/>
    <w:rsid w:val="00067719"/>
    <w:rsid w:val="00067AB6"/>
    <w:rsid w:val="0007005E"/>
    <w:rsid w:val="0007148A"/>
    <w:rsid w:val="0007187C"/>
    <w:rsid w:val="00072479"/>
    <w:rsid w:val="00073078"/>
    <w:rsid w:val="0007352D"/>
    <w:rsid w:val="00074E88"/>
    <w:rsid w:val="000758D2"/>
    <w:rsid w:val="00075AD7"/>
    <w:rsid w:val="00076675"/>
    <w:rsid w:val="00076CDF"/>
    <w:rsid w:val="00077CB4"/>
    <w:rsid w:val="00077EF4"/>
    <w:rsid w:val="000805A6"/>
    <w:rsid w:val="00080687"/>
    <w:rsid w:val="00080B49"/>
    <w:rsid w:val="00080D98"/>
    <w:rsid w:val="00080F5E"/>
    <w:rsid w:val="000818DB"/>
    <w:rsid w:val="00081F19"/>
    <w:rsid w:val="000823AD"/>
    <w:rsid w:val="000823C2"/>
    <w:rsid w:val="00082C80"/>
    <w:rsid w:val="00084142"/>
    <w:rsid w:val="000847BC"/>
    <w:rsid w:val="00084BE3"/>
    <w:rsid w:val="00084CC9"/>
    <w:rsid w:val="00085BD7"/>
    <w:rsid w:val="00085CCE"/>
    <w:rsid w:val="000860EA"/>
    <w:rsid w:val="0008626E"/>
    <w:rsid w:val="00087139"/>
    <w:rsid w:val="00087552"/>
    <w:rsid w:val="00087CFB"/>
    <w:rsid w:val="00087D0B"/>
    <w:rsid w:val="000905D5"/>
    <w:rsid w:val="000907CB"/>
    <w:rsid w:val="00090D35"/>
    <w:rsid w:val="000911C0"/>
    <w:rsid w:val="00091748"/>
    <w:rsid w:val="0009343A"/>
    <w:rsid w:val="00093A6F"/>
    <w:rsid w:val="00094B5E"/>
    <w:rsid w:val="00096222"/>
    <w:rsid w:val="00097D12"/>
    <w:rsid w:val="00097EA2"/>
    <w:rsid w:val="00097F71"/>
    <w:rsid w:val="000A01C6"/>
    <w:rsid w:val="000A0445"/>
    <w:rsid w:val="000A0818"/>
    <w:rsid w:val="000A10E3"/>
    <w:rsid w:val="000A1118"/>
    <w:rsid w:val="000A176A"/>
    <w:rsid w:val="000A198C"/>
    <w:rsid w:val="000A22AE"/>
    <w:rsid w:val="000A250B"/>
    <w:rsid w:val="000A27D6"/>
    <w:rsid w:val="000A3502"/>
    <w:rsid w:val="000A3651"/>
    <w:rsid w:val="000A409D"/>
    <w:rsid w:val="000A41F9"/>
    <w:rsid w:val="000A4521"/>
    <w:rsid w:val="000A4D76"/>
    <w:rsid w:val="000A63DA"/>
    <w:rsid w:val="000A6C8E"/>
    <w:rsid w:val="000A6FE2"/>
    <w:rsid w:val="000A733E"/>
    <w:rsid w:val="000A76D4"/>
    <w:rsid w:val="000B01F3"/>
    <w:rsid w:val="000B1D14"/>
    <w:rsid w:val="000B215F"/>
    <w:rsid w:val="000B25CE"/>
    <w:rsid w:val="000B2952"/>
    <w:rsid w:val="000B2CBF"/>
    <w:rsid w:val="000B30EB"/>
    <w:rsid w:val="000B3439"/>
    <w:rsid w:val="000B34B6"/>
    <w:rsid w:val="000B3A59"/>
    <w:rsid w:val="000B3A8A"/>
    <w:rsid w:val="000B4696"/>
    <w:rsid w:val="000B475C"/>
    <w:rsid w:val="000B591A"/>
    <w:rsid w:val="000B5C5B"/>
    <w:rsid w:val="000B6939"/>
    <w:rsid w:val="000B6AD4"/>
    <w:rsid w:val="000B7116"/>
    <w:rsid w:val="000B74B8"/>
    <w:rsid w:val="000B76C5"/>
    <w:rsid w:val="000C0472"/>
    <w:rsid w:val="000C0881"/>
    <w:rsid w:val="000C0936"/>
    <w:rsid w:val="000C1038"/>
    <w:rsid w:val="000C11E1"/>
    <w:rsid w:val="000C15E5"/>
    <w:rsid w:val="000C1CC4"/>
    <w:rsid w:val="000C21E0"/>
    <w:rsid w:val="000C2CEE"/>
    <w:rsid w:val="000C3A2A"/>
    <w:rsid w:val="000C3CEF"/>
    <w:rsid w:val="000C43B8"/>
    <w:rsid w:val="000C4414"/>
    <w:rsid w:val="000C5CA0"/>
    <w:rsid w:val="000C7077"/>
    <w:rsid w:val="000C73D8"/>
    <w:rsid w:val="000C7949"/>
    <w:rsid w:val="000D18AF"/>
    <w:rsid w:val="000D1B67"/>
    <w:rsid w:val="000D2A51"/>
    <w:rsid w:val="000D30E8"/>
    <w:rsid w:val="000D35C7"/>
    <w:rsid w:val="000D375D"/>
    <w:rsid w:val="000D3F8D"/>
    <w:rsid w:val="000D4217"/>
    <w:rsid w:val="000D466C"/>
    <w:rsid w:val="000D5165"/>
    <w:rsid w:val="000D5378"/>
    <w:rsid w:val="000D54A4"/>
    <w:rsid w:val="000D601B"/>
    <w:rsid w:val="000D6159"/>
    <w:rsid w:val="000D6411"/>
    <w:rsid w:val="000D6FDD"/>
    <w:rsid w:val="000E08C5"/>
    <w:rsid w:val="000E1254"/>
    <w:rsid w:val="000E1CFA"/>
    <w:rsid w:val="000E2256"/>
    <w:rsid w:val="000E22F4"/>
    <w:rsid w:val="000E2C97"/>
    <w:rsid w:val="000E2CD0"/>
    <w:rsid w:val="000E3210"/>
    <w:rsid w:val="000E3523"/>
    <w:rsid w:val="000E3669"/>
    <w:rsid w:val="000E3737"/>
    <w:rsid w:val="000E3E3C"/>
    <w:rsid w:val="000E4447"/>
    <w:rsid w:val="000E4845"/>
    <w:rsid w:val="000E4965"/>
    <w:rsid w:val="000E50E9"/>
    <w:rsid w:val="000E510C"/>
    <w:rsid w:val="000E588D"/>
    <w:rsid w:val="000E5978"/>
    <w:rsid w:val="000E672E"/>
    <w:rsid w:val="000E683C"/>
    <w:rsid w:val="000E7027"/>
    <w:rsid w:val="000E70AE"/>
    <w:rsid w:val="000E7567"/>
    <w:rsid w:val="000F2274"/>
    <w:rsid w:val="000F2A6B"/>
    <w:rsid w:val="000F4169"/>
    <w:rsid w:val="000F418C"/>
    <w:rsid w:val="000F4448"/>
    <w:rsid w:val="000F5562"/>
    <w:rsid w:val="000F5B25"/>
    <w:rsid w:val="000F5E0C"/>
    <w:rsid w:val="000F6686"/>
    <w:rsid w:val="000F66E3"/>
    <w:rsid w:val="000F7072"/>
    <w:rsid w:val="000F7CF5"/>
    <w:rsid w:val="000F7D91"/>
    <w:rsid w:val="00100697"/>
    <w:rsid w:val="00100A8A"/>
    <w:rsid w:val="00100D19"/>
    <w:rsid w:val="00101E64"/>
    <w:rsid w:val="001020D6"/>
    <w:rsid w:val="0010284F"/>
    <w:rsid w:val="00102F99"/>
    <w:rsid w:val="00103A4A"/>
    <w:rsid w:val="00103D11"/>
    <w:rsid w:val="00104450"/>
    <w:rsid w:val="00104A8E"/>
    <w:rsid w:val="00104B2B"/>
    <w:rsid w:val="001050FE"/>
    <w:rsid w:val="00105341"/>
    <w:rsid w:val="0010534F"/>
    <w:rsid w:val="00105563"/>
    <w:rsid w:val="001060D8"/>
    <w:rsid w:val="00106141"/>
    <w:rsid w:val="001063F5"/>
    <w:rsid w:val="001068A1"/>
    <w:rsid w:val="001069DA"/>
    <w:rsid w:val="00106F95"/>
    <w:rsid w:val="001074EB"/>
    <w:rsid w:val="00107AE7"/>
    <w:rsid w:val="0011148A"/>
    <w:rsid w:val="00111A67"/>
    <w:rsid w:val="00111E21"/>
    <w:rsid w:val="001127B5"/>
    <w:rsid w:val="00112A4F"/>
    <w:rsid w:val="001138C7"/>
    <w:rsid w:val="001140D3"/>
    <w:rsid w:val="001144E0"/>
    <w:rsid w:val="00114B27"/>
    <w:rsid w:val="00115A23"/>
    <w:rsid w:val="00115C9B"/>
    <w:rsid w:val="00115CCF"/>
    <w:rsid w:val="001165D3"/>
    <w:rsid w:val="00116A79"/>
    <w:rsid w:val="00116D5B"/>
    <w:rsid w:val="00116E0C"/>
    <w:rsid w:val="0011711E"/>
    <w:rsid w:val="001171C6"/>
    <w:rsid w:val="0011765A"/>
    <w:rsid w:val="00117823"/>
    <w:rsid w:val="00117AB3"/>
    <w:rsid w:val="00117C76"/>
    <w:rsid w:val="001201AB"/>
    <w:rsid w:val="00120CFC"/>
    <w:rsid w:val="00120E43"/>
    <w:rsid w:val="001211AD"/>
    <w:rsid w:val="001219F5"/>
    <w:rsid w:val="00121E9C"/>
    <w:rsid w:val="0012222A"/>
    <w:rsid w:val="00122931"/>
    <w:rsid w:val="001238D4"/>
    <w:rsid w:val="001239E7"/>
    <w:rsid w:val="00123C65"/>
    <w:rsid w:val="00123E48"/>
    <w:rsid w:val="00123EA8"/>
    <w:rsid w:val="001241AF"/>
    <w:rsid w:val="00124A50"/>
    <w:rsid w:val="00124FE0"/>
    <w:rsid w:val="001250BC"/>
    <w:rsid w:val="0012549D"/>
    <w:rsid w:val="001259AD"/>
    <w:rsid w:val="00125CA7"/>
    <w:rsid w:val="00125FA3"/>
    <w:rsid w:val="001261E0"/>
    <w:rsid w:val="00127298"/>
    <w:rsid w:val="001279DF"/>
    <w:rsid w:val="00127EF9"/>
    <w:rsid w:val="00130199"/>
    <w:rsid w:val="00131E80"/>
    <w:rsid w:val="00133890"/>
    <w:rsid w:val="00133A9A"/>
    <w:rsid w:val="00133C3D"/>
    <w:rsid w:val="0013427B"/>
    <w:rsid w:val="00134445"/>
    <w:rsid w:val="00134A5B"/>
    <w:rsid w:val="00135BBF"/>
    <w:rsid w:val="00135E28"/>
    <w:rsid w:val="00136079"/>
    <w:rsid w:val="001365A8"/>
    <w:rsid w:val="00136E83"/>
    <w:rsid w:val="00140B1A"/>
    <w:rsid w:val="00140C26"/>
    <w:rsid w:val="00140E2A"/>
    <w:rsid w:val="00141153"/>
    <w:rsid w:val="001412F8"/>
    <w:rsid w:val="00141525"/>
    <w:rsid w:val="00141944"/>
    <w:rsid w:val="001419BF"/>
    <w:rsid w:val="00141E87"/>
    <w:rsid w:val="001427E9"/>
    <w:rsid w:val="00142B5A"/>
    <w:rsid w:val="00142B94"/>
    <w:rsid w:val="00143EFC"/>
    <w:rsid w:val="001440CF"/>
    <w:rsid w:val="00145041"/>
    <w:rsid w:val="0014520F"/>
    <w:rsid w:val="00145F68"/>
    <w:rsid w:val="00146B83"/>
    <w:rsid w:val="00146E61"/>
    <w:rsid w:val="00146F67"/>
    <w:rsid w:val="00147A43"/>
    <w:rsid w:val="00147B21"/>
    <w:rsid w:val="0015094E"/>
    <w:rsid w:val="00151457"/>
    <w:rsid w:val="001518C2"/>
    <w:rsid w:val="00151BF2"/>
    <w:rsid w:val="00151C29"/>
    <w:rsid w:val="00152825"/>
    <w:rsid w:val="00152ADF"/>
    <w:rsid w:val="0015380A"/>
    <w:rsid w:val="001539B9"/>
    <w:rsid w:val="00153C26"/>
    <w:rsid w:val="001546CB"/>
    <w:rsid w:val="0015487D"/>
    <w:rsid w:val="00154933"/>
    <w:rsid w:val="00154E4B"/>
    <w:rsid w:val="00155BA5"/>
    <w:rsid w:val="0015639F"/>
    <w:rsid w:val="001565E4"/>
    <w:rsid w:val="00157BED"/>
    <w:rsid w:val="00157C39"/>
    <w:rsid w:val="00160D06"/>
    <w:rsid w:val="00160DD9"/>
    <w:rsid w:val="0016136F"/>
    <w:rsid w:val="001616C6"/>
    <w:rsid w:val="00162449"/>
    <w:rsid w:val="00163289"/>
    <w:rsid w:val="0016365D"/>
    <w:rsid w:val="001639C2"/>
    <w:rsid w:val="00163D83"/>
    <w:rsid w:val="001654C0"/>
    <w:rsid w:val="0016669A"/>
    <w:rsid w:val="0016696A"/>
    <w:rsid w:val="00167EF4"/>
    <w:rsid w:val="00167F92"/>
    <w:rsid w:val="001704A1"/>
    <w:rsid w:val="00170505"/>
    <w:rsid w:val="00170DCA"/>
    <w:rsid w:val="00170F44"/>
    <w:rsid w:val="001718E6"/>
    <w:rsid w:val="00171C96"/>
    <w:rsid w:val="0017207D"/>
    <w:rsid w:val="00172140"/>
    <w:rsid w:val="0017214E"/>
    <w:rsid w:val="0017296C"/>
    <w:rsid w:val="00172BEB"/>
    <w:rsid w:val="0017390E"/>
    <w:rsid w:val="00173A6C"/>
    <w:rsid w:val="00173C8D"/>
    <w:rsid w:val="00174081"/>
    <w:rsid w:val="00174C83"/>
    <w:rsid w:val="00174DD6"/>
    <w:rsid w:val="00175D16"/>
    <w:rsid w:val="00175D42"/>
    <w:rsid w:val="00175F3D"/>
    <w:rsid w:val="00176E62"/>
    <w:rsid w:val="00177510"/>
    <w:rsid w:val="00177CEB"/>
    <w:rsid w:val="0018038B"/>
    <w:rsid w:val="00180C0B"/>
    <w:rsid w:val="00181407"/>
    <w:rsid w:val="0018171D"/>
    <w:rsid w:val="00181B1D"/>
    <w:rsid w:val="00181B5A"/>
    <w:rsid w:val="00182381"/>
    <w:rsid w:val="00182490"/>
    <w:rsid w:val="00182AD8"/>
    <w:rsid w:val="00182CF9"/>
    <w:rsid w:val="00182DA6"/>
    <w:rsid w:val="00183471"/>
    <w:rsid w:val="00183722"/>
    <w:rsid w:val="00184D95"/>
    <w:rsid w:val="0018504F"/>
    <w:rsid w:val="0018546F"/>
    <w:rsid w:val="001858F9"/>
    <w:rsid w:val="00186084"/>
    <w:rsid w:val="0018672F"/>
    <w:rsid w:val="00187061"/>
    <w:rsid w:val="00187C0B"/>
    <w:rsid w:val="00187D48"/>
    <w:rsid w:val="00187DB3"/>
    <w:rsid w:val="00187FDB"/>
    <w:rsid w:val="001902B7"/>
    <w:rsid w:val="00190D15"/>
    <w:rsid w:val="00190D20"/>
    <w:rsid w:val="001910BF"/>
    <w:rsid w:val="00191905"/>
    <w:rsid w:val="00191FB1"/>
    <w:rsid w:val="00192243"/>
    <w:rsid w:val="001922E9"/>
    <w:rsid w:val="001927FF"/>
    <w:rsid w:val="0019300C"/>
    <w:rsid w:val="001931C2"/>
    <w:rsid w:val="00193305"/>
    <w:rsid w:val="001933F1"/>
    <w:rsid w:val="0019351D"/>
    <w:rsid w:val="0019443A"/>
    <w:rsid w:val="00195316"/>
    <w:rsid w:val="00195E39"/>
    <w:rsid w:val="00196A5B"/>
    <w:rsid w:val="00196EF2"/>
    <w:rsid w:val="0019761F"/>
    <w:rsid w:val="00197D89"/>
    <w:rsid w:val="001A00D4"/>
    <w:rsid w:val="001A1903"/>
    <w:rsid w:val="001A1ABD"/>
    <w:rsid w:val="001A1CB9"/>
    <w:rsid w:val="001A1D42"/>
    <w:rsid w:val="001A216B"/>
    <w:rsid w:val="001A22A2"/>
    <w:rsid w:val="001A28F8"/>
    <w:rsid w:val="001A293F"/>
    <w:rsid w:val="001A294B"/>
    <w:rsid w:val="001A2B08"/>
    <w:rsid w:val="001A2C8E"/>
    <w:rsid w:val="001A3258"/>
    <w:rsid w:val="001A3F69"/>
    <w:rsid w:val="001A3FAE"/>
    <w:rsid w:val="001A4E19"/>
    <w:rsid w:val="001A5297"/>
    <w:rsid w:val="001A5F04"/>
    <w:rsid w:val="001A65F7"/>
    <w:rsid w:val="001A672A"/>
    <w:rsid w:val="001A6B03"/>
    <w:rsid w:val="001A6B95"/>
    <w:rsid w:val="001A6F23"/>
    <w:rsid w:val="001A7069"/>
    <w:rsid w:val="001A70F4"/>
    <w:rsid w:val="001A7131"/>
    <w:rsid w:val="001A743A"/>
    <w:rsid w:val="001A7733"/>
    <w:rsid w:val="001A7DFA"/>
    <w:rsid w:val="001B0791"/>
    <w:rsid w:val="001B13C4"/>
    <w:rsid w:val="001B1488"/>
    <w:rsid w:val="001B206E"/>
    <w:rsid w:val="001B31C1"/>
    <w:rsid w:val="001B3B1C"/>
    <w:rsid w:val="001B3BC9"/>
    <w:rsid w:val="001B43A6"/>
    <w:rsid w:val="001B449F"/>
    <w:rsid w:val="001B4A31"/>
    <w:rsid w:val="001B4CAD"/>
    <w:rsid w:val="001B555F"/>
    <w:rsid w:val="001B68FF"/>
    <w:rsid w:val="001B6B01"/>
    <w:rsid w:val="001B6C9C"/>
    <w:rsid w:val="001B7156"/>
    <w:rsid w:val="001B7947"/>
    <w:rsid w:val="001B796D"/>
    <w:rsid w:val="001B7C4C"/>
    <w:rsid w:val="001C09B9"/>
    <w:rsid w:val="001C0AB1"/>
    <w:rsid w:val="001C0BDF"/>
    <w:rsid w:val="001C0DC1"/>
    <w:rsid w:val="001C1DFF"/>
    <w:rsid w:val="001C362E"/>
    <w:rsid w:val="001C38A6"/>
    <w:rsid w:val="001C3EFD"/>
    <w:rsid w:val="001C473D"/>
    <w:rsid w:val="001C57BD"/>
    <w:rsid w:val="001C5C62"/>
    <w:rsid w:val="001C6405"/>
    <w:rsid w:val="001C6743"/>
    <w:rsid w:val="001C67BF"/>
    <w:rsid w:val="001C6AEF"/>
    <w:rsid w:val="001C6DEB"/>
    <w:rsid w:val="001C6E8F"/>
    <w:rsid w:val="001C74BF"/>
    <w:rsid w:val="001D03BF"/>
    <w:rsid w:val="001D05E8"/>
    <w:rsid w:val="001D1E8B"/>
    <w:rsid w:val="001D2669"/>
    <w:rsid w:val="001D2CA7"/>
    <w:rsid w:val="001D3175"/>
    <w:rsid w:val="001D3A57"/>
    <w:rsid w:val="001D408B"/>
    <w:rsid w:val="001D4463"/>
    <w:rsid w:val="001D4805"/>
    <w:rsid w:val="001D53C5"/>
    <w:rsid w:val="001D559C"/>
    <w:rsid w:val="001D5D6F"/>
    <w:rsid w:val="001D6A6A"/>
    <w:rsid w:val="001D75E7"/>
    <w:rsid w:val="001D7E13"/>
    <w:rsid w:val="001D7E6F"/>
    <w:rsid w:val="001E006C"/>
    <w:rsid w:val="001E149C"/>
    <w:rsid w:val="001E1A29"/>
    <w:rsid w:val="001E1B96"/>
    <w:rsid w:val="001E2048"/>
    <w:rsid w:val="001E23D6"/>
    <w:rsid w:val="001E2555"/>
    <w:rsid w:val="001E2565"/>
    <w:rsid w:val="001E2704"/>
    <w:rsid w:val="001E2DE5"/>
    <w:rsid w:val="001E35EF"/>
    <w:rsid w:val="001E3A32"/>
    <w:rsid w:val="001E4BED"/>
    <w:rsid w:val="001E4E7A"/>
    <w:rsid w:val="001E572C"/>
    <w:rsid w:val="001E60C1"/>
    <w:rsid w:val="001E6507"/>
    <w:rsid w:val="001E6797"/>
    <w:rsid w:val="001E6A69"/>
    <w:rsid w:val="001E7A20"/>
    <w:rsid w:val="001E7F5C"/>
    <w:rsid w:val="001F088F"/>
    <w:rsid w:val="001F0A15"/>
    <w:rsid w:val="001F0CDD"/>
    <w:rsid w:val="001F12AB"/>
    <w:rsid w:val="001F189C"/>
    <w:rsid w:val="001F3998"/>
    <w:rsid w:val="001F476F"/>
    <w:rsid w:val="001F4842"/>
    <w:rsid w:val="001F5796"/>
    <w:rsid w:val="001F5A1E"/>
    <w:rsid w:val="001F5BF3"/>
    <w:rsid w:val="001F6383"/>
    <w:rsid w:val="001F72DF"/>
    <w:rsid w:val="001F74F6"/>
    <w:rsid w:val="001F7840"/>
    <w:rsid w:val="00200735"/>
    <w:rsid w:val="00200B4C"/>
    <w:rsid w:val="00200CF5"/>
    <w:rsid w:val="00200EB5"/>
    <w:rsid w:val="002015BD"/>
    <w:rsid w:val="0020187A"/>
    <w:rsid w:val="00201B9C"/>
    <w:rsid w:val="00202636"/>
    <w:rsid w:val="00202ABD"/>
    <w:rsid w:val="002032F8"/>
    <w:rsid w:val="0020347B"/>
    <w:rsid w:val="0020348D"/>
    <w:rsid w:val="0020388B"/>
    <w:rsid w:val="0020481E"/>
    <w:rsid w:val="00205168"/>
    <w:rsid w:val="00205550"/>
    <w:rsid w:val="00205567"/>
    <w:rsid w:val="00205685"/>
    <w:rsid w:val="00205D38"/>
    <w:rsid w:val="00205EC1"/>
    <w:rsid w:val="00205F18"/>
    <w:rsid w:val="002063BD"/>
    <w:rsid w:val="00206E8F"/>
    <w:rsid w:val="0020705A"/>
    <w:rsid w:val="00207A72"/>
    <w:rsid w:val="00207B8B"/>
    <w:rsid w:val="002107B0"/>
    <w:rsid w:val="002107E2"/>
    <w:rsid w:val="00210ABD"/>
    <w:rsid w:val="0021247C"/>
    <w:rsid w:val="002125BE"/>
    <w:rsid w:val="00213499"/>
    <w:rsid w:val="00213930"/>
    <w:rsid w:val="00215131"/>
    <w:rsid w:val="00216C48"/>
    <w:rsid w:val="00216DBF"/>
    <w:rsid w:val="00217272"/>
    <w:rsid w:val="0021762C"/>
    <w:rsid w:val="002178A7"/>
    <w:rsid w:val="00217C8F"/>
    <w:rsid w:val="0022061F"/>
    <w:rsid w:val="002214FE"/>
    <w:rsid w:val="00221532"/>
    <w:rsid w:val="00221888"/>
    <w:rsid w:val="00221EAD"/>
    <w:rsid w:val="00222531"/>
    <w:rsid w:val="002229C9"/>
    <w:rsid w:val="00222A53"/>
    <w:rsid w:val="00223623"/>
    <w:rsid w:val="00223750"/>
    <w:rsid w:val="00223EEB"/>
    <w:rsid w:val="00224DA4"/>
    <w:rsid w:val="002255C9"/>
    <w:rsid w:val="00225620"/>
    <w:rsid w:val="00225F0F"/>
    <w:rsid w:val="00226C49"/>
    <w:rsid w:val="00227660"/>
    <w:rsid w:val="00227931"/>
    <w:rsid w:val="00233340"/>
    <w:rsid w:val="00233449"/>
    <w:rsid w:val="00233EAF"/>
    <w:rsid w:val="00234D43"/>
    <w:rsid w:val="002352B7"/>
    <w:rsid w:val="00235655"/>
    <w:rsid w:val="002359E4"/>
    <w:rsid w:val="0023674F"/>
    <w:rsid w:val="00236BBD"/>
    <w:rsid w:val="00236C3C"/>
    <w:rsid w:val="0023721E"/>
    <w:rsid w:val="002373C0"/>
    <w:rsid w:val="00237741"/>
    <w:rsid w:val="00237899"/>
    <w:rsid w:val="00237C12"/>
    <w:rsid w:val="00237DE8"/>
    <w:rsid w:val="002408DA"/>
    <w:rsid w:val="00240D91"/>
    <w:rsid w:val="00240DD5"/>
    <w:rsid w:val="002411F1"/>
    <w:rsid w:val="002413BF"/>
    <w:rsid w:val="00241F5B"/>
    <w:rsid w:val="00242120"/>
    <w:rsid w:val="00242FBF"/>
    <w:rsid w:val="002438AF"/>
    <w:rsid w:val="00243BFF"/>
    <w:rsid w:val="00243E10"/>
    <w:rsid w:val="0024402D"/>
    <w:rsid w:val="0024449A"/>
    <w:rsid w:val="00244B40"/>
    <w:rsid w:val="00244C20"/>
    <w:rsid w:val="00244CC7"/>
    <w:rsid w:val="002453B2"/>
    <w:rsid w:val="00245585"/>
    <w:rsid w:val="00245895"/>
    <w:rsid w:val="00245ED7"/>
    <w:rsid w:val="00246106"/>
    <w:rsid w:val="0024775F"/>
    <w:rsid w:val="002479DF"/>
    <w:rsid w:val="00250030"/>
    <w:rsid w:val="002500BC"/>
    <w:rsid w:val="002502C3"/>
    <w:rsid w:val="00250310"/>
    <w:rsid w:val="002512F5"/>
    <w:rsid w:val="002516BC"/>
    <w:rsid w:val="002517E2"/>
    <w:rsid w:val="0025185B"/>
    <w:rsid w:val="00251B8B"/>
    <w:rsid w:val="00251DB4"/>
    <w:rsid w:val="002525A9"/>
    <w:rsid w:val="00252A5B"/>
    <w:rsid w:val="00252CC7"/>
    <w:rsid w:val="002532BD"/>
    <w:rsid w:val="002533FE"/>
    <w:rsid w:val="00253B17"/>
    <w:rsid w:val="00254036"/>
    <w:rsid w:val="002540DC"/>
    <w:rsid w:val="0025454F"/>
    <w:rsid w:val="002545FE"/>
    <w:rsid w:val="00254952"/>
    <w:rsid w:val="00254ECE"/>
    <w:rsid w:val="002557DE"/>
    <w:rsid w:val="00255D66"/>
    <w:rsid w:val="002560E2"/>
    <w:rsid w:val="0025622D"/>
    <w:rsid w:val="00256728"/>
    <w:rsid w:val="00256EE9"/>
    <w:rsid w:val="00257AE4"/>
    <w:rsid w:val="00257C90"/>
    <w:rsid w:val="0026033F"/>
    <w:rsid w:val="0026069D"/>
    <w:rsid w:val="00260997"/>
    <w:rsid w:val="00260A2A"/>
    <w:rsid w:val="00260AAC"/>
    <w:rsid w:val="002612BC"/>
    <w:rsid w:val="002612F6"/>
    <w:rsid w:val="00261D7F"/>
    <w:rsid w:val="00262142"/>
    <w:rsid w:val="00262393"/>
    <w:rsid w:val="00262E56"/>
    <w:rsid w:val="00264220"/>
    <w:rsid w:val="0026448E"/>
    <w:rsid w:val="002645BC"/>
    <w:rsid w:val="0026534C"/>
    <w:rsid w:val="002659F7"/>
    <w:rsid w:val="00265B20"/>
    <w:rsid w:val="00265B62"/>
    <w:rsid w:val="00265E0F"/>
    <w:rsid w:val="00266466"/>
    <w:rsid w:val="002666EB"/>
    <w:rsid w:val="00266A94"/>
    <w:rsid w:val="00266FD4"/>
    <w:rsid w:val="00267557"/>
    <w:rsid w:val="00267800"/>
    <w:rsid w:val="0027096F"/>
    <w:rsid w:val="00270C15"/>
    <w:rsid w:val="002712FA"/>
    <w:rsid w:val="00272B90"/>
    <w:rsid w:val="00273047"/>
    <w:rsid w:val="002733E7"/>
    <w:rsid w:val="00273E1D"/>
    <w:rsid w:val="00274ADF"/>
    <w:rsid w:val="00274D19"/>
    <w:rsid w:val="00276C43"/>
    <w:rsid w:val="00276D22"/>
    <w:rsid w:val="00277E1D"/>
    <w:rsid w:val="00277E7E"/>
    <w:rsid w:val="002800FC"/>
    <w:rsid w:val="002802CD"/>
    <w:rsid w:val="002803ED"/>
    <w:rsid w:val="00280835"/>
    <w:rsid w:val="00280B19"/>
    <w:rsid w:val="00281527"/>
    <w:rsid w:val="00281814"/>
    <w:rsid w:val="00281E02"/>
    <w:rsid w:val="00282D94"/>
    <w:rsid w:val="00283128"/>
    <w:rsid w:val="00283384"/>
    <w:rsid w:val="002833DD"/>
    <w:rsid w:val="00283C54"/>
    <w:rsid w:val="00284CFC"/>
    <w:rsid w:val="002855EA"/>
    <w:rsid w:val="0028569C"/>
    <w:rsid w:val="00285DED"/>
    <w:rsid w:val="00286A14"/>
    <w:rsid w:val="00286AA4"/>
    <w:rsid w:val="00286EE1"/>
    <w:rsid w:val="002872B4"/>
    <w:rsid w:val="00287657"/>
    <w:rsid w:val="0028778E"/>
    <w:rsid w:val="00287B50"/>
    <w:rsid w:val="00287E75"/>
    <w:rsid w:val="00290023"/>
    <w:rsid w:val="002901F2"/>
    <w:rsid w:val="00290407"/>
    <w:rsid w:val="002910B5"/>
    <w:rsid w:val="0029176A"/>
    <w:rsid w:val="0029198B"/>
    <w:rsid w:val="002921E2"/>
    <w:rsid w:val="00292ADF"/>
    <w:rsid w:val="002930BC"/>
    <w:rsid w:val="00293195"/>
    <w:rsid w:val="002932AA"/>
    <w:rsid w:val="0029349F"/>
    <w:rsid w:val="0029427D"/>
    <w:rsid w:val="002942E4"/>
    <w:rsid w:val="002950D6"/>
    <w:rsid w:val="00295114"/>
    <w:rsid w:val="002957F9"/>
    <w:rsid w:val="00296B80"/>
    <w:rsid w:val="00297A36"/>
    <w:rsid w:val="00297FD2"/>
    <w:rsid w:val="002A06F4"/>
    <w:rsid w:val="002A12E6"/>
    <w:rsid w:val="002A1374"/>
    <w:rsid w:val="002A15B9"/>
    <w:rsid w:val="002A1ED1"/>
    <w:rsid w:val="002A2961"/>
    <w:rsid w:val="002A3786"/>
    <w:rsid w:val="002A403C"/>
    <w:rsid w:val="002A441D"/>
    <w:rsid w:val="002A4983"/>
    <w:rsid w:val="002A49B1"/>
    <w:rsid w:val="002A4C54"/>
    <w:rsid w:val="002A4F05"/>
    <w:rsid w:val="002A5389"/>
    <w:rsid w:val="002A55CB"/>
    <w:rsid w:val="002A55F6"/>
    <w:rsid w:val="002A5B92"/>
    <w:rsid w:val="002A6B96"/>
    <w:rsid w:val="002A7543"/>
    <w:rsid w:val="002A79FF"/>
    <w:rsid w:val="002A7ECA"/>
    <w:rsid w:val="002B1156"/>
    <w:rsid w:val="002B118B"/>
    <w:rsid w:val="002B1452"/>
    <w:rsid w:val="002B1A11"/>
    <w:rsid w:val="002B1A2C"/>
    <w:rsid w:val="002B1AB6"/>
    <w:rsid w:val="002B206E"/>
    <w:rsid w:val="002B22D1"/>
    <w:rsid w:val="002B2BB0"/>
    <w:rsid w:val="002B378C"/>
    <w:rsid w:val="002B4655"/>
    <w:rsid w:val="002B490D"/>
    <w:rsid w:val="002B4D15"/>
    <w:rsid w:val="002B4D97"/>
    <w:rsid w:val="002B5406"/>
    <w:rsid w:val="002B590D"/>
    <w:rsid w:val="002B70CE"/>
    <w:rsid w:val="002B76A4"/>
    <w:rsid w:val="002B77DA"/>
    <w:rsid w:val="002B7C84"/>
    <w:rsid w:val="002B7F37"/>
    <w:rsid w:val="002C0D10"/>
    <w:rsid w:val="002C0E2E"/>
    <w:rsid w:val="002C1039"/>
    <w:rsid w:val="002C134F"/>
    <w:rsid w:val="002C28F5"/>
    <w:rsid w:val="002C2AB7"/>
    <w:rsid w:val="002C338B"/>
    <w:rsid w:val="002C3C33"/>
    <w:rsid w:val="002C4283"/>
    <w:rsid w:val="002C4735"/>
    <w:rsid w:val="002C5A21"/>
    <w:rsid w:val="002C6560"/>
    <w:rsid w:val="002C6853"/>
    <w:rsid w:val="002C72F2"/>
    <w:rsid w:val="002C7703"/>
    <w:rsid w:val="002C7CE5"/>
    <w:rsid w:val="002C7D90"/>
    <w:rsid w:val="002D0431"/>
    <w:rsid w:val="002D0FC7"/>
    <w:rsid w:val="002D14B0"/>
    <w:rsid w:val="002D2AF5"/>
    <w:rsid w:val="002D2D1F"/>
    <w:rsid w:val="002D3B5F"/>
    <w:rsid w:val="002D3E08"/>
    <w:rsid w:val="002D4466"/>
    <w:rsid w:val="002D4B09"/>
    <w:rsid w:val="002D58E6"/>
    <w:rsid w:val="002D6228"/>
    <w:rsid w:val="002D6773"/>
    <w:rsid w:val="002D6EB6"/>
    <w:rsid w:val="002D77EB"/>
    <w:rsid w:val="002D7A10"/>
    <w:rsid w:val="002E0005"/>
    <w:rsid w:val="002E0431"/>
    <w:rsid w:val="002E0664"/>
    <w:rsid w:val="002E0990"/>
    <w:rsid w:val="002E0DD5"/>
    <w:rsid w:val="002E10A7"/>
    <w:rsid w:val="002E11D9"/>
    <w:rsid w:val="002E17E2"/>
    <w:rsid w:val="002E190A"/>
    <w:rsid w:val="002E1989"/>
    <w:rsid w:val="002E27BF"/>
    <w:rsid w:val="002E2C07"/>
    <w:rsid w:val="002E2D62"/>
    <w:rsid w:val="002E2D99"/>
    <w:rsid w:val="002E3281"/>
    <w:rsid w:val="002E3694"/>
    <w:rsid w:val="002E37CC"/>
    <w:rsid w:val="002E4762"/>
    <w:rsid w:val="002E477F"/>
    <w:rsid w:val="002E538C"/>
    <w:rsid w:val="002E541F"/>
    <w:rsid w:val="002E5B60"/>
    <w:rsid w:val="002E6934"/>
    <w:rsid w:val="002E727D"/>
    <w:rsid w:val="002E799F"/>
    <w:rsid w:val="002F0611"/>
    <w:rsid w:val="002F1672"/>
    <w:rsid w:val="002F182D"/>
    <w:rsid w:val="002F1B95"/>
    <w:rsid w:val="002F209A"/>
    <w:rsid w:val="002F293B"/>
    <w:rsid w:val="002F2EFD"/>
    <w:rsid w:val="002F314E"/>
    <w:rsid w:val="002F4195"/>
    <w:rsid w:val="002F4784"/>
    <w:rsid w:val="002F492E"/>
    <w:rsid w:val="002F4E5F"/>
    <w:rsid w:val="002F4F5C"/>
    <w:rsid w:val="002F53B0"/>
    <w:rsid w:val="002F5567"/>
    <w:rsid w:val="002F57ED"/>
    <w:rsid w:val="002F5ADC"/>
    <w:rsid w:val="002F5FAB"/>
    <w:rsid w:val="002F64E0"/>
    <w:rsid w:val="002F74D2"/>
    <w:rsid w:val="002F776C"/>
    <w:rsid w:val="002F7C20"/>
    <w:rsid w:val="00300235"/>
    <w:rsid w:val="00300803"/>
    <w:rsid w:val="00300F2C"/>
    <w:rsid w:val="003023FC"/>
    <w:rsid w:val="003025AE"/>
    <w:rsid w:val="00302FAB"/>
    <w:rsid w:val="00303740"/>
    <w:rsid w:val="003043D7"/>
    <w:rsid w:val="003047E0"/>
    <w:rsid w:val="003048F1"/>
    <w:rsid w:val="00304F16"/>
    <w:rsid w:val="00305309"/>
    <w:rsid w:val="0030548D"/>
    <w:rsid w:val="00305BA2"/>
    <w:rsid w:val="00305EFE"/>
    <w:rsid w:val="0030633E"/>
    <w:rsid w:val="00306513"/>
    <w:rsid w:val="00306663"/>
    <w:rsid w:val="00306725"/>
    <w:rsid w:val="0030730D"/>
    <w:rsid w:val="00310E17"/>
    <w:rsid w:val="00311176"/>
    <w:rsid w:val="00311734"/>
    <w:rsid w:val="003122F6"/>
    <w:rsid w:val="00312A9B"/>
    <w:rsid w:val="00312B23"/>
    <w:rsid w:val="00312BA6"/>
    <w:rsid w:val="00313073"/>
    <w:rsid w:val="0031364A"/>
    <w:rsid w:val="00315FC2"/>
    <w:rsid w:val="00317A5C"/>
    <w:rsid w:val="00317B21"/>
    <w:rsid w:val="00317E7E"/>
    <w:rsid w:val="00320113"/>
    <w:rsid w:val="0032024B"/>
    <w:rsid w:val="003211CF"/>
    <w:rsid w:val="0032132E"/>
    <w:rsid w:val="00321BDB"/>
    <w:rsid w:val="0032296C"/>
    <w:rsid w:val="00324AB3"/>
    <w:rsid w:val="00324C73"/>
    <w:rsid w:val="00324F21"/>
    <w:rsid w:val="00325536"/>
    <w:rsid w:val="0032617D"/>
    <w:rsid w:val="00326214"/>
    <w:rsid w:val="00326518"/>
    <w:rsid w:val="0032680C"/>
    <w:rsid w:val="0033153E"/>
    <w:rsid w:val="003315F4"/>
    <w:rsid w:val="003316A0"/>
    <w:rsid w:val="003317EB"/>
    <w:rsid w:val="00331846"/>
    <w:rsid w:val="00331B8E"/>
    <w:rsid w:val="00332398"/>
    <w:rsid w:val="00332437"/>
    <w:rsid w:val="00332A68"/>
    <w:rsid w:val="0033306F"/>
    <w:rsid w:val="00334BF8"/>
    <w:rsid w:val="003350BB"/>
    <w:rsid w:val="00335166"/>
    <w:rsid w:val="00335206"/>
    <w:rsid w:val="00335796"/>
    <w:rsid w:val="00335A1C"/>
    <w:rsid w:val="00335AC6"/>
    <w:rsid w:val="003360D0"/>
    <w:rsid w:val="003365DA"/>
    <w:rsid w:val="0033730F"/>
    <w:rsid w:val="00340F33"/>
    <w:rsid w:val="00342493"/>
    <w:rsid w:val="00342867"/>
    <w:rsid w:val="00342F61"/>
    <w:rsid w:val="00342F6A"/>
    <w:rsid w:val="00343602"/>
    <w:rsid w:val="00343969"/>
    <w:rsid w:val="00343ABE"/>
    <w:rsid w:val="00343AEE"/>
    <w:rsid w:val="00344140"/>
    <w:rsid w:val="00345B1A"/>
    <w:rsid w:val="00345BB1"/>
    <w:rsid w:val="00345C97"/>
    <w:rsid w:val="00346089"/>
    <w:rsid w:val="0034644A"/>
    <w:rsid w:val="00346BEE"/>
    <w:rsid w:val="00346D40"/>
    <w:rsid w:val="00346F42"/>
    <w:rsid w:val="0034716F"/>
    <w:rsid w:val="00347F99"/>
    <w:rsid w:val="003500B9"/>
    <w:rsid w:val="0035058D"/>
    <w:rsid w:val="003507E0"/>
    <w:rsid w:val="003509A5"/>
    <w:rsid w:val="00351026"/>
    <w:rsid w:val="003514B9"/>
    <w:rsid w:val="00351BFB"/>
    <w:rsid w:val="00352135"/>
    <w:rsid w:val="003533D4"/>
    <w:rsid w:val="003533FF"/>
    <w:rsid w:val="00353B20"/>
    <w:rsid w:val="00353E88"/>
    <w:rsid w:val="00353F03"/>
    <w:rsid w:val="0035479D"/>
    <w:rsid w:val="00354E61"/>
    <w:rsid w:val="003552B3"/>
    <w:rsid w:val="00355648"/>
    <w:rsid w:val="00355BD9"/>
    <w:rsid w:val="00355CE0"/>
    <w:rsid w:val="00356D99"/>
    <w:rsid w:val="003570AD"/>
    <w:rsid w:val="0035741F"/>
    <w:rsid w:val="0036184F"/>
    <w:rsid w:val="00361B0F"/>
    <w:rsid w:val="00361FCD"/>
    <w:rsid w:val="00362CBD"/>
    <w:rsid w:val="00363914"/>
    <w:rsid w:val="00363B12"/>
    <w:rsid w:val="0036505B"/>
    <w:rsid w:val="00365427"/>
    <w:rsid w:val="003657BD"/>
    <w:rsid w:val="00365F29"/>
    <w:rsid w:val="00366040"/>
    <w:rsid w:val="003666D9"/>
    <w:rsid w:val="00367179"/>
    <w:rsid w:val="003702DF"/>
    <w:rsid w:val="0037081D"/>
    <w:rsid w:val="00370B2B"/>
    <w:rsid w:val="003717AB"/>
    <w:rsid w:val="00372050"/>
    <w:rsid w:val="0037221C"/>
    <w:rsid w:val="00372354"/>
    <w:rsid w:val="003723E4"/>
    <w:rsid w:val="003725BC"/>
    <w:rsid w:val="00372D2C"/>
    <w:rsid w:val="00373475"/>
    <w:rsid w:val="0037363F"/>
    <w:rsid w:val="0037431D"/>
    <w:rsid w:val="00374C9F"/>
    <w:rsid w:val="0037524E"/>
    <w:rsid w:val="00375A1C"/>
    <w:rsid w:val="0037617B"/>
    <w:rsid w:val="0037655A"/>
    <w:rsid w:val="00376AFA"/>
    <w:rsid w:val="003772D3"/>
    <w:rsid w:val="00377401"/>
    <w:rsid w:val="00377647"/>
    <w:rsid w:val="003776B7"/>
    <w:rsid w:val="003776CE"/>
    <w:rsid w:val="00377FA2"/>
    <w:rsid w:val="00380CA4"/>
    <w:rsid w:val="00380DD4"/>
    <w:rsid w:val="003810A4"/>
    <w:rsid w:val="003824DB"/>
    <w:rsid w:val="003827B5"/>
    <w:rsid w:val="003831AA"/>
    <w:rsid w:val="00384525"/>
    <w:rsid w:val="003849FD"/>
    <w:rsid w:val="00385605"/>
    <w:rsid w:val="003856A2"/>
    <w:rsid w:val="00386104"/>
    <w:rsid w:val="003862DA"/>
    <w:rsid w:val="0038693A"/>
    <w:rsid w:val="00386B04"/>
    <w:rsid w:val="00387205"/>
    <w:rsid w:val="003873CF"/>
    <w:rsid w:val="00387BC4"/>
    <w:rsid w:val="00390728"/>
    <w:rsid w:val="003910C7"/>
    <w:rsid w:val="003914CD"/>
    <w:rsid w:val="00391B5F"/>
    <w:rsid w:val="00391D99"/>
    <w:rsid w:val="00391F5F"/>
    <w:rsid w:val="00392146"/>
    <w:rsid w:val="003927A7"/>
    <w:rsid w:val="00392C40"/>
    <w:rsid w:val="00393039"/>
    <w:rsid w:val="0039313F"/>
    <w:rsid w:val="0039329A"/>
    <w:rsid w:val="00394AB0"/>
    <w:rsid w:val="00395185"/>
    <w:rsid w:val="003953AB"/>
    <w:rsid w:val="00395E75"/>
    <w:rsid w:val="00396CC4"/>
    <w:rsid w:val="00396F92"/>
    <w:rsid w:val="00397583"/>
    <w:rsid w:val="003977C9"/>
    <w:rsid w:val="00397944"/>
    <w:rsid w:val="00397CB0"/>
    <w:rsid w:val="003A02F9"/>
    <w:rsid w:val="003A0388"/>
    <w:rsid w:val="003A0B61"/>
    <w:rsid w:val="003A0F6E"/>
    <w:rsid w:val="003A1BC0"/>
    <w:rsid w:val="003A1CBF"/>
    <w:rsid w:val="003A1DA7"/>
    <w:rsid w:val="003A259A"/>
    <w:rsid w:val="003A26DF"/>
    <w:rsid w:val="003A2825"/>
    <w:rsid w:val="003A3CAB"/>
    <w:rsid w:val="003A4631"/>
    <w:rsid w:val="003A4A55"/>
    <w:rsid w:val="003A4B0D"/>
    <w:rsid w:val="003A4D40"/>
    <w:rsid w:val="003A552B"/>
    <w:rsid w:val="003A5D0C"/>
    <w:rsid w:val="003A6024"/>
    <w:rsid w:val="003A60D7"/>
    <w:rsid w:val="003A672C"/>
    <w:rsid w:val="003A6F02"/>
    <w:rsid w:val="003A718B"/>
    <w:rsid w:val="003A748D"/>
    <w:rsid w:val="003B01B8"/>
    <w:rsid w:val="003B0574"/>
    <w:rsid w:val="003B05E6"/>
    <w:rsid w:val="003B093E"/>
    <w:rsid w:val="003B0C35"/>
    <w:rsid w:val="003B0CDC"/>
    <w:rsid w:val="003B0D31"/>
    <w:rsid w:val="003B0EF1"/>
    <w:rsid w:val="003B0F60"/>
    <w:rsid w:val="003B1454"/>
    <w:rsid w:val="003B1671"/>
    <w:rsid w:val="003B1868"/>
    <w:rsid w:val="003B1AE0"/>
    <w:rsid w:val="003B2253"/>
    <w:rsid w:val="003B273C"/>
    <w:rsid w:val="003B3E3E"/>
    <w:rsid w:val="003B4133"/>
    <w:rsid w:val="003B49AB"/>
    <w:rsid w:val="003B4CAA"/>
    <w:rsid w:val="003B4DA4"/>
    <w:rsid w:val="003B4FFB"/>
    <w:rsid w:val="003B5A2C"/>
    <w:rsid w:val="003B5B0D"/>
    <w:rsid w:val="003B5C4A"/>
    <w:rsid w:val="003B5F1C"/>
    <w:rsid w:val="003B6E16"/>
    <w:rsid w:val="003B7682"/>
    <w:rsid w:val="003B779F"/>
    <w:rsid w:val="003B7B54"/>
    <w:rsid w:val="003B7D9C"/>
    <w:rsid w:val="003C1634"/>
    <w:rsid w:val="003C18B6"/>
    <w:rsid w:val="003C234E"/>
    <w:rsid w:val="003C3174"/>
    <w:rsid w:val="003C3786"/>
    <w:rsid w:val="003C3E51"/>
    <w:rsid w:val="003C5994"/>
    <w:rsid w:val="003C6331"/>
    <w:rsid w:val="003C6D2A"/>
    <w:rsid w:val="003C72E1"/>
    <w:rsid w:val="003C76CF"/>
    <w:rsid w:val="003C78FE"/>
    <w:rsid w:val="003C7975"/>
    <w:rsid w:val="003D01EA"/>
    <w:rsid w:val="003D0A21"/>
    <w:rsid w:val="003D1024"/>
    <w:rsid w:val="003D10C0"/>
    <w:rsid w:val="003D21D9"/>
    <w:rsid w:val="003D25EC"/>
    <w:rsid w:val="003D29A4"/>
    <w:rsid w:val="003D3793"/>
    <w:rsid w:val="003D3C2E"/>
    <w:rsid w:val="003D4271"/>
    <w:rsid w:val="003D45C6"/>
    <w:rsid w:val="003D4676"/>
    <w:rsid w:val="003D47D7"/>
    <w:rsid w:val="003D4B9B"/>
    <w:rsid w:val="003D53B1"/>
    <w:rsid w:val="003D56BF"/>
    <w:rsid w:val="003D572F"/>
    <w:rsid w:val="003D596B"/>
    <w:rsid w:val="003D6FC0"/>
    <w:rsid w:val="003E076F"/>
    <w:rsid w:val="003E0AA7"/>
    <w:rsid w:val="003E1426"/>
    <w:rsid w:val="003E1F35"/>
    <w:rsid w:val="003E274C"/>
    <w:rsid w:val="003E2B66"/>
    <w:rsid w:val="003E2C5A"/>
    <w:rsid w:val="003E33CA"/>
    <w:rsid w:val="003E44E6"/>
    <w:rsid w:val="003E4509"/>
    <w:rsid w:val="003E4E7A"/>
    <w:rsid w:val="003E537F"/>
    <w:rsid w:val="003E59C3"/>
    <w:rsid w:val="003E5EC1"/>
    <w:rsid w:val="003E5F45"/>
    <w:rsid w:val="003E654F"/>
    <w:rsid w:val="003E684D"/>
    <w:rsid w:val="003E6B42"/>
    <w:rsid w:val="003E777A"/>
    <w:rsid w:val="003E7C6C"/>
    <w:rsid w:val="003F007A"/>
    <w:rsid w:val="003F0275"/>
    <w:rsid w:val="003F0D28"/>
    <w:rsid w:val="003F0DD4"/>
    <w:rsid w:val="003F144F"/>
    <w:rsid w:val="003F19BC"/>
    <w:rsid w:val="003F1B05"/>
    <w:rsid w:val="003F1C5A"/>
    <w:rsid w:val="003F201F"/>
    <w:rsid w:val="003F2B30"/>
    <w:rsid w:val="003F3205"/>
    <w:rsid w:val="003F34ED"/>
    <w:rsid w:val="003F36EF"/>
    <w:rsid w:val="003F3CAF"/>
    <w:rsid w:val="003F4070"/>
    <w:rsid w:val="003F4387"/>
    <w:rsid w:val="003F4E56"/>
    <w:rsid w:val="003F4F66"/>
    <w:rsid w:val="003F53CE"/>
    <w:rsid w:val="003F560C"/>
    <w:rsid w:val="003F5CBF"/>
    <w:rsid w:val="003F613B"/>
    <w:rsid w:val="003F64CF"/>
    <w:rsid w:val="003F7B25"/>
    <w:rsid w:val="0040179A"/>
    <w:rsid w:val="00401972"/>
    <w:rsid w:val="004021AF"/>
    <w:rsid w:val="0040226C"/>
    <w:rsid w:val="00402C97"/>
    <w:rsid w:val="0040325D"/>
    <w:rsid w:val="004038EF"/>
    <w:rsid w:val="004039F5"/>
    <w:rsid w:val="004043C6"/>
    <w:rsid w:val="00404424"/>
    <w:rsid w:val="0040447E"/>
    <w:rsid w:val="00404C52"/>
    <w:rsid w:val="00405EA2"/>
    <w:rsid w:val="0040600A"/>
    <w:rsid w:val="004063E5"/>
    <w:rsid w:val="0040664C"/>
    <w:rsid w:val="0040729C"/>
    <w:rsid w:val="004073F7"/>
    <w:rsid w:val="00407733"/>
    <w:rsid w:val="00407B36"/>
    <w:rsid w:val="00407E62"/>
    <w:rsid w:val="00410A02"/>
    <w:rsid w:val="00411F2B"/>
    <w:rsid w:val="00413D15"/>
    <w:rsid w:val="00414316"/>
    <w:rsid w:val="00414621"/>
    <w:rsid w:val="0041484C"/>
    <w:rsid w:val="00414BCE"/>
    <w:rsid w:val="00415ACC"/>
    <w:rsid w:val="00415B74"/>
    <w:rsid w:val="00416313"/>
    <w:rsid w:val="00416338"/>
    <w:rsid w:val="004163A8"/>
    <w:rsid w:val="00416D91"/>
    <w:rsid w:val="00417144"/>
    <w:rsid w:val="00420153"/>
    <w:rsid w:val="0042023B"/>
    <w:rsid w:val="00420789"/>
    <w:rsid w:val="004208DF"/>
    <w:rsid w:val="00421248"/>
    <w:rsid w:val="00421266"/>
    <w:rsid w:val="0042144B"/>
    <w:rsid w:val="00422E49"/>
    <w:rsid w:val="00423E27"/>
    <w:rsid w:val="0042405B"/>
    <w:rsid w:val="00424E3A"/>
    <w:rsid w:val="00424E8B"/>
    <w:rsid w:val="004253D3"/>
    <w:rsid w:val="00425BF3"/>
    <w:rsid w:val="004267F3"/>
    <w:rsid w:val="00426A64"/>
    <w:rsid w:val="00426AAF"/>
    <w:rsid w:val="004272AF"/>
    <w:rsid w:val="0042768C"/>
    <w:rsid w:val="00427745"/>
    <w:rsid w:val="004278E0"/>
    <w:rsid w:val="00430372"/>
    <w:rsid w:val="004305C2"/>
    <w:rsid w:val="00430D98"/>
    <w:rsid w:val="00431D52"/>
    <w:rsid w:val="00432666"/>
    <w:rsid w:val="00433027"/>
    <w:rsid w:val="004337DC"/>
    <w:rsid w:val="004339B0"/>
    <w:rsid w:val="00433A61"/>
    <w:rsid w:val="00433FDA"/>
    <w:rsid w:val="0043431C"/>
    <w:rsid w:val="00434695"/>
    <w:rsid w:val="00435027"/>
    <w:rsid w:val="00435379"/>
    <w:rsid w:val="004359B0"/>
    <w:rsid w:val="0043644D"/>
    <w:rsid w:val="00436641"/>
    <w:rsid w:val="00436DC3"/>
    <w:rsid w:val="0043767F"/>
    <w:rsid w:val="0043779A"/>
    <w:rsid w:val="00440330"/>
    <w:rsid w:val="004409D2"/>
    <w:rsid w:val="00440A5B"/>
    <w:rsid w:val="00440F76"/>
    <w:rsid w:val="00441093"/>
    <w:rsid w:val="0044137C"/>
    <w:rsid w:val="00441802"/>
    <w:rsid w:val="00441CBB"/>
    <w:rsid w:val="004429B0"/>
    <w:rsid w:val="00442B38"/>
    <w:rsid w:val="00443020"/>
    <w:rsid w:val="0044329B"/>
    <w:rsid w:val="0044419C"/>
    <w:rsid w:val="004445FF"/>
    <w:rsid w:val="00444ED7"/>
    <w:rsid w:val="00445734"/>
    <w:rsid w:val="00445743"/>
    <w:rsid w:val="00445A7A"/>
    <w:rsid w:val="00446C8F"/>
    <w:rsid w:val="0045036F"/>
    <w:rsid w:val="00450588"/>
    <w:rsid w:val="00450680"/>
    <w:rsid w:val="00450B0D"/>
    <w:rsid w:val="0045157D"/>
    <w:rsid w:val="0045166F"/>
    <w:rsid w:val="004520B4"/>
    <w:rsid w:val="004521FE"/>
    <w:rsid w:val="00452633"/>
    <w:rsid w:val="00452834"/>
    <w:rsid w:val="00452AD6"/>
    <w:rsid w:val="0045414A"/>
    <w:rsid w:val="0045451B"/>
    <w:rsid w:val="00454797"/>
    <w:rsid w:val="004553B7"/>
    <w:rsid w:val="004555C9"/>
    <w:rsid w:val="004564C4"/>
    <w:rsid w:val="00456F6A"/>
    <w:rsid w:val="004602C8"/>
    <w:rsid w:val="00460539"/>
    <w:rsid w:val="004605DA"/>
    <w:rsid w:val="004609DF"/>
    <w:rsid w:val="00460BB8"/>
    <w:rsid w:val="00461C9D"/>
    <w:rsid w:val="0046344B"/>
    <w:rsid w:val="0046357C"/>
    <w:rsid w:val="004637CF"/>
    <w:rsid w:val="00463EB1"/>
    <w:rsid w:val="0046408F"/>
    <w:rsid w:val="00464512"/>
    <w:rsid w:val="0046545A"/>
    <w:rsid w:val="00465C32"/>
    <w:rsid w:val="00465FC9"/>
    <w:rsid w:val="00466A75"/>
    <w:rsid w:val="00466BB9"/>
    <w:rsid w:val="00470232"/>
    <w:rsid w:val="0047030F"/>
    <w:rsid w:val="00470C43"/>
    <w:rsid w:val="00471057"/>
    <w:rsid w:val="004715B3"/>
    <w:rsid w:val="00471C19"/>
    <w:rsid w:val="00471D49"/>
    <w:rsid w:val="0047287D"/>
    <w:rsid w:val="004731D1"/>
    <w:rsid w:val="004733DF"/>
    <w:rsid w:val="00473957"/>
    <w:rsid w:val="00473F86"/>
    <w:rsid w:val="00474328"/>
    <w:rsid w:val="0047442D"/>
    <w:rsid w:val="004746E9"/>
    <w:rsid w:val="0047491B"/>
    <w:rsid w:val="0047531E"/>
    <w:rsid w:val="00475979"/>
    <w:rsid w:val="00475D6F"/>
    <w:rsid w:val="00476306"/>
    <w:rsid w:val="00476DF4"/>
    <w:rsid w:val="0047754A"/>
    <w:rsid w:val="00477807"/>
    <w:rsid w:val="00477DFC"/>
    <w:rsid w:val="0048012E"/>
    <w:rsid w:val="00480D7E"/>
    <w:rsid w:val="004810A9"/>
    <w:rsid w:val="0048126C"/>
    <w:rsid w:val="00481413"/>
    <w:rsid w:val="0048168F"/>
    <w:rsid w:val="00481CE6"/>
    <w:rsid w:val="00482751"/>
    <w:rsid w:val="00482AF7"/>
    <w:rsid w:val="00483B2B"/>
    <w:rsid w:val="00484864"/>
    <w:rsid w:val="0048498B"/>
    <w:rsid w:val="00484B97"/>
    <w:rsid w:val="00484D12"/>
    <w:rsid w:val="0048551C"/>
    <w:rsid w:val="0048590B"/>
    <w:rsid w:val="00485B26"/>
    <w:rsid w:val="00486002"/>
    <w:rsid w:val="00486107"/>
    <w:rsid w:val="00486DD4"/>
    <w:rsid w:val="00487029"/>
    <w:rsid w:val="004872C4"/>
    <w:rsid w:val="00487569"/>
    <w:rsid w:val="004876D5"/>
    <w:rsid w:val="004879A6"/>
    <w:rsid w:val="00487BEC"/>
    <w:rsid w:val="00487C06"/>
    <w:rsid w:val="0049002A"/>
    <w:rsid w:val="00490168"/>
    <w:rsid w:val="0049031E"/>
    <w:rsid w:val="0049076F"/>
    <w:rsid w:val="00490F44"/>
    <w:rsid w:val="004911C2"/>
    <w:rsid w:val="00491E1E"/>
    <w:rsid w:val="00492593"/>
    <w:rsid w:val="00493195"/>
    <w:rsid w:val="00493301"/>
    <w:rsid w:val="004941C9"/>
    <w:rsid w:val="0049473E"/>
    <w:rsid w:val="00495043"/>
    <w:rsid w:val="004951B9"/>
    <w:rsid w:val="004953A5"/>
    <w:rsid w:val="0049551F"/>
    <w:rsid w:val="00495D1E"/>
    <w:rsid w:val="00495D5E"/>
    <w:rsid w:val="00495F7A"/>
    <w:rsid w:val="004960B5"/>
    <w:rsid w:val="004961A5"/>
    <w:rsid w:val="00496421"/>
    <w:rsid w:val="00497127"/>
    <w:rsid w:val="004975EF"/>
    <w:rsid w:val="0049794F"/>
    <w:rsid w:val="004A072E"/>
    <w:rsid w:val="004A073A"/>
    <w:rsid w:val="004A0D22"/>
    <w:rsid w:val="004A194E"/>
    <w:rsid w:val="004A1E7B"/>
    <w:rsid w:val="004A21D8"/>
    <w:rsid w:val="004A2939"/>
    <w:rsid w:val="004A3213"/>
    <w:rsid w:val="004A3EA9"/>
    <w:rsid w:val="004A41DA"/>
    <w:rsid w:val="004A491C"/>
    <w:rsid w:val="004A497F"/>
    <w:rsid w:val="004A4A03"/>
    <w:rsid w:val="004A5869"/>
    <w:rsid w:val="004A60CA"/>
    <w:rsid w:val="004A629A"/>
    <w:rsid w:val="004A6E2E"/>
    <w:rsid w:val="004A7049"/>
    <w:rsid w:val="004A7572"/>
    <w:rsid w:val="004A7A24"/>
    <w:rsid w:val="004A7B33"/>
    <w:rsid w:val="004B0335"/>
    <w:rsid w:val="004B0A7A"/>
    <w:rsid w:val="004B0F20"/>
    <w:rsid w:val="004B1082"/>
    <w:rsid w:val="004B12C5"/>
    <w:rsid w:val="004B1940"/>
    <w:rsid w:val="004B2520"/>
    <w:rsid w:val="004B2725"/>
    <w:rsid w:val="004B2999"/>
    <w:rsid w:val="004B38C9"/>
    <w:rsid w:val="004B3CC8"/>
    <w:rsid w:val="004B40D5"/>
    <w:rsid w:val="004B4128"/>
    <w:rsid w:val="004B4129"/>
    <w:rsid w:val="004B468C"/>
    <w:rsid w:val="004B48E2"/>
    <w:rsid w:val="004B549B"/>
    <w:rsid w:val="004B5B01"/>
    <w:rsid w:val="004B5B45"/>
    <w:rsid w:val="004B5DAC"/>
    <w:rsid w:val="004B64EF"/>
    <w:rsid w:val="004B69FC"/>
    <w:rsid w:val="004B7780"/>
    <w:rsid w:val="004B7856"/>
    <w:rsid w:val="004B7CC7"/>
    <w:rsid w:val="004B7F6F"/>
    <w:rsid w:val="004C146F"/>
    <w:rsid w:val="004C1D92"/>
    <w:rsid w:val="004C321C"/>
    <w:rsid w:val="004C360F"/>
    <w:rsid w:val="004C361C"/>
    <w:rsid w:val="004C4500"/>
    <w:rsid w:val="004C4624"/>
    <w:rsid w:val="004C4B6E"/>
    <w:rsid w:val="004C575E"/>
    <w:rsid w:val="004C60F3"/>
    <w:rsid w:val="004C7057"/>
    <w:rsid w:val="004C75C4"/>
    <w:rsid w:val="004C7CE1"/>
    <w:rsid w:val="004C7D53"/>
    <w:rsid w:val="004D02E2"/>
    <w:rsid w:val="004D03A4"/>
    <w:rsid w:val="004D10D7"/>
    <w:rsid w:val="004D1440"/>
    <w:rsid w:val="004D1948"/>
    <w:rsid w:val="004D22BD"/>
    <w:rsid w:val="004D28B0"/>
    <w:rsid w:val="004D3317"/>
    <w:rsid w:val="004D3B16"/>
    <w:rsid w:val="004D3BEB"/>
    <w:rsid w:val="004D3E52"/>
    <w:rsid w:val="004D40B9"/>
    <w:rsid w:val="004D41EB"/>
    <w:rsid w:val="004D42CC"/>
    <w:rsid w:val="004D528D"/>
    <w:rsid w:val="004D5689"/>
    <w:rsid w:val="004D615A"/>
    <w:rsid w:val="004D6350"/>
    <w:rsid w:val="004D6BF6"/>
    <w:rsid w:val="004D6D4D"/>
    <w:rsid w:val="004D7BF1"/>
    <w:rsid w:val="004D7DA1"/>
    <w:rsid w:val="004E002D"/>
    <w:rsid w:val="004E06B5"/>
    <w:rsid w:val="004E1610"/>
    <w:rsid w:val="004E1B2D"/>
    <w:rsid w:val="004E1DAF"/>
    <w:rsid w:val="004E2A59"/>
    <w:rsid w:val="004E34C2"/>
    <w:rsid w:val="004E3EC9"/>
    <w:rsid w:val="004E4210"/>
    <w:rsid w:val="004E42E8"/>
    <w:rsid w:val="004E4418"/>
    <w:rsid w:val="004E44CB"/>
    <w:rsid w:val="004E45A9"/>
    <w:rsid w:val="004E4623"/>
    <w:rsid w:val="004E484A"/>
    <w:rsid w:val="004E4EF0"/>
    <w:rsid w:val="004E54FE"/>
    <w:rsid w:val="004E57D4"/>
    <w:rsid w:val="004E588B"/>
    <w:rsid w:val="004E5F80"/>
    <w:rsid w:val="004E60B4"/>
    <w:rsid w:val="004E6127"/>
    <w:rsid w:val="004E7B6A"/>
    <w:rsid w:val="004E7E52"/>
    <w:rsid w:val="004E7EC7"/>
    <w:rsid w:val="004E7F1B"/>
    <w:rsid w:val="004F083E"/>
    <w:rsid w:val="004F0CA2"/>
    <w:rsid w:val="004F0DBD"/>
    <w:rsid w:val="004F0DFD"/>
    <w:rsid w:val="004F0F2C"/>
    <w:rsid w:val="004F17C7"/>
    <w:rsid w:val="004F1817"/>
    <w:rsid w:val="004F20F7"/>
    <w:rsid w:val="004F231D"/>
    <w:rsid w:val="004F2722"/>
    <w:rsid w:val="004F2FF3"/>
    <w:rsid w:val="004F350E"/>
    <w:rsid w:val="004F3C34"/>
    <w:rsid w:val="004F4793"/>
    <w:rsid w:val="004F51B6"/>
    <w:rsid w:val="004F52DD"/>
    <w:rsid w:val="004F53AA"/>
    <w:rsid w:val="004F5E7B"/>
    <w:rsid w:val="004F63AA"/>
    <w:rsid w:val="004F63EC"/>
    <w:rsid w:val="004F6964"/>
    <w:rsid w:val="004F7448"/>
    <w:rsid w:val="004F7B1B"/>
    <w:rsid w:val="004F7F08"/>
    <w:rsid w:val="005002D8"/>
    <w:rsid w:val="005006FF"/>
    <w:rsid w:val="00501FB3"/>
    <w:rsid w:val="00502BF1"/>
    <w:rsid w:val="00502D8F"/>
    <w:rsid w:val="00502DB5"/>
    <w:rsid w:val="00503587"/>
    <w:rsid w:val="005036B3"/>
    <w:rsid w:val="00505CCD"/>
    <w:rsid w:val="005067CA"/>
    <w:rsid w:val="00506C4C"/>
    <w:rsid w:val="00507618"/>
    <w:rsid w:val="005104D7"/>
    <w:rsid w:val="0051057A"/>
    <w:rsid w:val="00510594"/>
    <w:rsid w:val="005109EA"/>
    <w:rsid w:val="0051150B"/>
    <w:rsid w:val="005116EE"/>
    <w:rsid w:val="00511F8B"/>
    <w:rsid w:val="0051276A"/>
    <w:rsid w:val="00512EDF"/>
    <w:rsid w:val="00513504"/>
    <w:rsid w:val="00513635"/>
    <w:rsid w:val="0051414F"/>
    <w:rsid w:val="005144D5"/>
    <w:rsid w:val="00514EB1"/>
    <w:rsid w:val="00515385"/>
    <w:rsid w:val="0051587B"/>
    <w:rsid w:val="00515B19"/>
    <w:rsid w:val="00515D9F"/>
    <w:rsid w:val="00516096"/>
    <w:rsid w:val="00516108"/>
    <w:rsid w:val="00516232"/>
    <w:rsid w:val="005167C2"/>
    <w:rsid w:val="00516ED2"/>
    <w:rsid w:val="00516EF3"/>
    <w:rsid w:val="005170EE"/>
    <w:rsid w:val="00517C77"/>
    <w:rsid w:val="005205D0"/>
    <w:rsid w:val="005214AC"/>
    <w:rsid w:val="00521F41"/>
    <w:rsid w:val="00522070"/>
    <w:rsid w:val="005221A1"/>
    <w:rsid w:val="00522879"/>
    <w:rsid w:val="00522CCC"/>
    <w:rsid w:val="005230C0"/>
    <w:rsid w:val="005234A5"/>
    <w:rsid w:val="00523780"/>
    <w:rsid w:val="00523A67"/>
    <w:rsid w:val="00524D5C"/>
    <w:rsid w:val="00525502"/>
    <w:rsid w:val="0052615D"/>
    <w:rsid w:val="00526480"/>
    <w:rsid w:val="0052699E"/>
    <w:rsid w:val="00526AC8"/>
    <w:rsid w:val="00526CBB"/>
    <w:rsid w:val="005273F2"/>
    <w:rsid w:val="005279B9"/>
    <w:rsid w:val="00527EB6"/>
    <w:rsid w:val="005301BA"/>
    <w:rsid w:val="00531255"/>
    <w:rsid w:val="00531A9E"/>
    <w:rsid w:val="00531D39"/>
    <w:rsid w:val="00533246"/>
    <w:rsid w:val="005349DA"/>
    <w:rsid w:val="00534F29"/>
    <w:rsid w:val="0053526D"/>
    <w:rsid w:val="005361F1"/>
    <w:rsid w:val="00536C0B"/>
    <w:rsid w:val="00536E77"/>
    <w:rsid w:val="005379B6"/>
    <w:rsid w:val="005401BB"/>
    <w:rsid w:val="0054097A"/>
    <w:rsid w:val="00540AE0"/>
    <w:rsid w:val="00540CA0"/>
    <w:rsid w:val="0054165D"/>
    <w:rsid w:val="00541F42"/>
    <w:rsid w:val="00542131"/>
    <w:rsid w:val="00543400"/>
    <w:rsid w:val="005444C1"/>
    <w:rsid w:val="0054479A"/>
    <w:rsid w:val="00545224"/>
    <w:rsid w:val="00545C8B"/>
    <w:rsid w:val="00545D52"/>
    <w:rsid w:val="00545E33"/>
    <w:rsid w:val="005470F8"/>
    <w:rsid w:val="005474C5"/>
    <w:rsid w:val="005477FE"/>
    <w:rsid w:val="00550086"/>
    <w:rsid w:val="00550B11"/>
    <w:rsid w:val="005514A3"/>
    <w:rsid w:val="005519B0"/>
    <w:rsid w:val="00552665"/>
    <w:rsid w:val="00552773"/>
    <w:rsid w:val="00553640"/>
    <w:rsid w:val="00553C46"/>
    <w:rsid w:val="005544C1"/>
    <w:rsid w:val="00554861"/>
    <w:rsid w:val="00554935"/>
    <w:rsid w:val="00554ADB"/>
    <w:rsid w:val="005553F7"/>
    <w:rsid w:val="0055638B"/>
    <w:rsid w:val="00556814"/>
    <w:rsid w:val="00556F21"/>
    <w:rsid w:val="00557718"/>
    <w:rsid w:val="00557A33"/>
    <w:rsid w:val="00557D67"/>
    <w:rsid w:val="005600B0"/>
    <w:rsid w:val="0056037B"/>
    <w:rsid w:val="00560CD6"/>
    <w:rsid w:val="00561748"/>
    <w:rsid w:val="0056283A"/>
    <w:rsid w:val="0056288E"/>
    <w:rsid w:val="00563C39"/>
    <w:rsid w:val="00563D3D"/>
    <w:rsid w:val="00564563"/>
    <w:rsid w:val="0056531F"/>
    <w:rsid w:val="005654FF"/>
    <w:rsid w:val="005657B4"/>
    <w:rsid w:val="00566751"/>
    <w:rsid w:val="00566D66"/>
    <w:rsid w:val="005671A8"/>
    <w:rsid w:val="005672A1"/>
    <w:rsid w:val="00570188"/>
    <w:rsid w:val="0057025C"/>
    <w:rsid w:val="00570BF1"/>
    <w:rsid w:val="005719C5"/>
    <w:rsid w:val="005722D2"/>
    <w:rsid w:val="00572338"/>
    <w:rsid w:val="00573075"/>
    <w:rsid w:val="00573C6C"/>
    <w:rsid w:val="00574379"/>
    <w:rsid w:val="0057476F"/>
    <w:rsid w:val="00574BCD"/>
    <w:rsid w:val="00574C60"/>
    <w:rsid w:val="00574F0E"/>
    <w:rsid w:val="005752DD"/>
    <w:rsid w:val="00575D81"/>
    <w:rsid w:val="00576224"/>
    <w:rsid w:val="005763C4"/>
    <w:rsid w:val="00576433"/>
    <w:rsid w:val="00576F9A"/>
    <w:rsid w:val="00577C4B"/>
    <w:rsid w:val="0058056C"/>
    <w:rsid w:val="00580F6F"/>
    <w:rsid w:val="005820D1"/>
    <w:rsid w:val="005826C5"/>
    <w:rsid w:val="005829D4"/>
    <w:rsid w:val="00582BAA"/>
    <w:rsid w:val="00582CA2"/>
    <w:rsid w:val="00583AA2"/>
    <w:rsid w:val="00584532"/>
    <w:rsid w:val="005845EA"/>
    <w:rsid w:val="00584C94"/>
    <w:rsid w:val="0058512A"/>
    <w:rsid w:val="005858CB"/>
    <w:rsid w:val="00585A32"/>
    <w:rsid w:val="00585F02"/>
    <w:rsid w:val="00586683"/>
    <w:rsid w:val="005867E2"/>
    <w:rsid w:val="0058680A"/>
    <w:rsid w:val="005869DF"/>
    <w:rsid w:val="00586D81"/>
    <w:rsid w:val="0058728D"/>
    <w:rsid w:val="00587FA1"/>
    <w:rsid w:val="00587FF3"/>
    <w:rsid w:val="00590071"/>
    <w:rsid w:val="0059070F"/>
    <w:rsid w:val="00590AF8"/>
    <w:rsid w:val="005911C4"/>
    <w:rsid w:val="0059200C"/>
    <w:rsid w:val="00592371"/>
    <w:rsid w:val="0059274D"/>
    <w:rsid w:val="0059282C"/>
    <w:rsid w:val="00592BA6"/>
    <w:rsid w:val="005930C8"/>
    <w:rsid w:val="0059317E"/>
    <w:rsid w:val="00593553"/>
    <w:rsid w:val="005937CA"/>
    <w:rsid w:val="00594F6B"/>
    <w:rsid w:val="00595BE6"/>
    <w:rsid w:val="005964B2"/>
    <w:rsid w:val="005966E4"/>
    <w:rsid w:val="00597C89"/>
    <w:rsid w:val="005A097B"/>
    <w:rsid w:val="005A0F4A"/>
    <w:rsid w:val="005A1190"/>
    <w:rsid w:val="005A185F"/>
    <w:rsid w:val="005A2520"/>
    <w:rsid w:val="005A2BC8"/>
    <w:rsid w:val="005A2F9B"/>
    <w:rsid w:val="005A3854"/>
    <w:rsid w:val="005A3D05"/>
    <w:rsid w:val="005A43B0"/>
    <w:rsid w:val="005A46FB"/>
    <w:rsid w:val="005A4ABF"/>
    <w:rsid w:val="005A5154"/>
    <w:rsid w:val="005A528A"/>
    <w:rsid w:val="005A5756"/>
    <w:rsid w:val="005A5C44"/>
    <w:rsid w:val="005A5E13"/>
    <w:rsid w:val="005A635B"/>
    <w:rsid w:val="005A6840"/>
    <w:rsid w:val="005A7089"/>
    <w:rsid w:val="005A72CF"/>
    <w:rsid w:val="005A746E"/>
    <w:rsid w:val="005A75AE"/>
    <w:rsid w:val="005B06D4"/>
    <w:rsid w:val="005B0B6A"/>
    <w:rsid w:val="005B13C0"/>
    <w:rsid w:val="005B1579"/>
    <w:rsid w:val="005B2575"/>
    <w:rsid w:val="005B3096"/>
    <w:rsid w:val="005B338F"/>
    <w:rsid w:val="005B4131"/>
    <w:rsid w:val="005B435C"/>
    <w:rsid w:val="005B450D"/>
    <w:rsid w:val="005B4EBC"/>
    <w:rsid w:val="005B520C"/>
    <w:rsid w:val="005B5ECE"/>
    <w:rsid w:val="005B712E"/>
    <w:rsid w:val="005B7819"/>
    <w:rsid w:val="005B7B01"/>
    <w:rsid w:val="005C0179"/>
    <w:rsid w:val="005C060E"/>
    <w:rsid w:val="005C0EC0"/>
    <w:rsid w:val="005C1198"/>
    <w:rsid w:val="005C1336"/>
    <w:rsid w:val="005C187A"/>
    <w:rsid w:val="005C18FF"/>
    <w:rsid w:val="005C2313"/>
    <w:rsid w:val="005C289B"/>
    <w:rsid w:val="005C2AC4"/>
    <w:rsid w:val="005C2C59"/>
    <w:rsid w:val="005C3179"/>
    <w:rsid w:val="005C3379"/>
    <w:rsid w:val="005C3A88"/>
    <w:rsid w:val="005C487C"/>
    <w:rsid w:val="005C4C1A"/>
    <w:rsid w:val="005C510F"/>
    <w:rsid w:val="005C5859"/>
    <w:rsid w:val="005C5989"/>
    <w:rsid w:val="005C5E01"/>
    <w:rsid w:val="005C5F86"/>
    <w:rsid w:val="005C623D"/>
    <w:rsid w:val="005C6D1E"/>
    <w:rsid w:val="005C6FA0"/>
    <w:rsid w:val="005C7D25"/>
    <w:rsid w:val="005D01B3"/>
    <w:rsid w:val="005D0A70"/>
    <w:rsid w:val="005D16E4"/>
    <w:rsid w:val="005D1CEE"/>
    <w:rsid w:val="005D1D9E"/>
    <w:rsid w:val="005D1FD9"/>
    <w:rsid w:val="005D2FA7"/>
    <w:rsid w:val="005D304F"/>
    <w:rsid w:val="005D34D3"/>
    <w:rsid w:val="005D3849"/>
    <w:rsid w:val="005D386F"/>
    <w:rsid w:val="005D3D82"/>
    <w:rsid w:val="005D47AD"/>
    <w:rsid w:val="005D5972"/>
    <w:rsid w:val="005D6052"/>
    <w:rsid w:val="005D6118"/>
    <w:rsid w:val="005D65D5"/>
    <w:rsid w:val="005D6A35"/>
    <w:rsid w:val="005D6A71"/>
    <w:rsid w:val="005D7148"/>
    <w:rsid w:val="005D7248"/>
    <w:rsid w:val="005D7292"/>
    <w:rsid w:val="005D747A"/>
    <w:rsid w:val="005E0DE0"/>
    <w:rsid w:val="005E0F7A"/>
    <w:rsid w:val="005E1508"/>
    <w:rsid w:val="005E1B2A"/>
    <w:rsid w:val="005E2BD7"/>
    <w:rsid w:val="005E3458"/>
    <w:rsid w:val="005E36E4"/>
    <w:rsid w:val="005E3C12"/>
    <w:rsid w:val="005E4284"/>
    <w:rsid w:val="005E4A63"/>
    <w:rsid w:val="005E4EF8"/>
    <w:rsid w:val="005E53A0"/>
    <w:rsid w:val="005E5929"/>
    <w:rsid w:val="005E5CB1"/>
    <w:rsid w:val="005E6900"/>
    <w:rsid w:val="005E6CEF"/>
    <w:rsid w:val="005E6EAA"/>
    <w:rsid w:val="005E7A99"/>
    <w:rsid w:val="005E7CC2"/>
    <w:rsid w:val="005F0840"/>
    <w:rsid w:val="005F19EA"/>
    <w:rsid w:val="005F2323"/>
    <w:rsid w:val="005F2623"/>
    <w:rsid w:val="005F2D0F"/>
    <w:rsid w:val="005F2F18"/>
    <w:rsid w:val="005F3091"/>
    <w:rsid w:val="005F3B24"/>
    <w:rsid w:val="005F3CD5"/>
    <w:rsid w:val="005F3ED7"/>
    <w:rsid w:val="005F4950"/>
    <w:rsid w:val="005F4D85"/>
    <w:rsid w:val="005F4FF7"/>
    <w:rsid w:val="005F59EC"/>
    <w:rsid w:val="005F5D1F"/>
    <w:rsid w:val="005F61AC"/>
    <w:rsid w:val="005F7CD2"/>
    <w:rsid w:val="005F7FDA"/>
    <w:rsid w:val="00600FC1"/>
    <w:rsid w:val="00601F99"/>
    <w:rsid w:val="0060267E"/>
    <w:rsid w:val="006027D2"/>
    <w:rsid w:val="00603016"/>
    <w:rsid w:val="00603201"/>
    <w:rsid w:val="006034D7"/>
    <w:rsid w:val="00603A92"/>
    <w:rsid w:val="00603F57"/>
    <w:rsid w:val="00604950"/>
    <w:rsid w:val="00605AD7"/>
    <w:rsid w:val="00605FC8"/>
    <w:rsid w:val="00606317"/>
    <w:rsid w:val="00606655"/>
    <w:rsid w:val="00606A1A"/>
    <w:rsid w:val="00606C6E"/>
    <w:rsid w:val="0060729E"/>
    <w:rsid w:val="00607EEC"/>
    <w:rsid w:val="00607F20"/>
    <w:rsid w:val="00610F1B"/>
    <w:rsid w:val="00611583"/>
    <w:rsid w:val="00611715"/>
    <w:rsid w:val="00611F32"/>
    <w:rsid w:val="00612037"/>
    <w:rsid w:val="006121A8"/>
    <w:rsid w:val="00612A73"/>
    <w:rsid w:val="00612CD4"/>
    <w:rsid w:val="00612FD8"/>
    <w:rsid w:val="00613101"/>
    <w:rsid w:val="00613551"/>
    <w:rsid w:val="0061417C"/>
    <w:rsid w:val="00614EE9"/>
    <w:rsid w:val="006156F0"/>
    <w:rsid w:val="0061583E"/>
    <w:rsid w:val="00616540"/>
    <w:rsid w:val="00616635"/>
    <w:rsid w:val="006171B3"/>
    <w:rsid w:val="00617411"/>
    <w:rsid w:val="006178B2"/>
    <w:rsid w:val="00617B51"/>
    <w:rsid w:val="00617E30"/>
    <w:rsid w:val="00617E9E"/>
    <w:rsid w:val="00620138"/>
    <w:rsid w:val="0062066A"/>
    <w:rsid w:val="00620F5A"/>
    <w:rsid w:val="006220A1"/>
    <w:rsid w:val="006225F3"/>
    <w:rsid w:val="00622685"/>
    <w:rsid w:val="00622A04"/>
    <w:rsid w:val="00622F93"/>
    <w:rsid w:val="00623439"/>
    <w:rsid w:val="00623646"/>
    <w:rsid w:val="00623C7C"/>
    <w:rsid w:val="006241D1"/>
    <w:rsid w:val="006251BE"/>
    <w:rsid w:val="00625E9E"/>
    <w:rsid w:val="00625F78"/>
    <w:rsid w:val="00626129"/>
    <w:rsid w:val="006265A9"/>
    <w:rsid w:val="006266BF"/>
    <w:rsid w:val="00626AB9"/>
    <w:rsid w:val="00626DDC"/>
    <w:rsid w:val="0062784C"/>
    <w:rsid w:val="00627A64"/>
    <w:rsid w:val="00627BDC"/>
    <w:rsid w:val="006300B8"/>
    <w:rsid w:val="006308EC"/>
    <w:rsid w:val="00630A55"/>
    <w:rsid w:val="00631210"/>
    <w:rsid w:val="006314D1"/>
    <w:rsid w:val="00631667"/>
    <w:rsid w:val="006316E9"/>
    <w:rsid w:val="00631BCD"/>
    <w:rsid w:val="0063245F"/>
    <w:rsid w:val="00632DC8"/>
    <w:rsid w:val="00633277"/>
    <w:rsid w:val="006332EA"/>
    <w:rsid w:val="006339C1"/>
    <w:rsid w:val="00633BFD"/>
    <w:rsid w:val="00633C79"/>
    <w:rsid w:val="006350B5"/>
    <w:rsid w:val="006356C9"/>
    <w:rsid w:val="006358A6"/>
    <w:rsid w:val="006358D2"/>
    <w:rsid w:val="00635C5A"/>
    <w:rsid w:val="00635E09"/>
    <w:rsid w:val="00636622"/>
    <w:rsid w:val="00637BA9"/>
    <w:rsid w:val="00640B6A"/>
    <w:rsid w:val="00640C1A"/>
    <w:rsid w:val="00640C97"/>
    <w:rsid w:val="00641B29"/>
    <w:rsid w:val="00641E6E"/>
    <w:rsid w:val="00642785"/>
    <w:rsid w:val="00642A82"/>
    <w:rsid w:val="00643878"/>
    <w:rsid w:val="00644E6E"/>
    <w:rsid w:val="0064525F"/>
    <w:rsid w:val="00645323"/>
    <w:rsid w:val="006464E7"/>
    <w:rsid w:val="006468BE"/>
    <w:rsid w:val="00647332"/>
    <w:rsid w:val="00647574"/>
    <w:rsid w:val="00647FCE"/>
    <w:rsid w:val="006503EC"/>
    <w:rsid w:val="006506B3"/>
    <w:rsid w:val="00651293"/>
    <w:rsid w:val="00651C26"/>
    <w:rsid w:val="00652310"/>
    <w:rsid w:val="00652692"/>
    <w:rsid w:val="00652832"/>
    <w:rsid w:val="00652C82"/>
    <w:rsid w:val="00652D47"/>
    <w:rsid w:val="00652F12"/>
    <w:rsid w:val="0065329B"/>
    <w:rsid w:val="006535C1"/>
    <w:rsid w:val="00653D98"/>
    <w:rsid w:val="0065403B"/>
    <w:rsid w:val="0065404E"/>
    <w:rsid w:val="0065522C"/>
    <w:rsid w:val="00655231"/>
    <w:rsid w:val="006553BE"/>
    <w:rsid w:val="006555A0"/>
    <w:rsid w:val="00655942"/>
    <w:rsid w:val="006561F1"/>
    <w:rsid w:val="0065628F"/>
    <w:rsid w:val="00657118"/>
    <w:rsid w:val="0065744B"/>
    <w:rsid w:val="00657B53"/>
    <w:rsid w:val="00660D2A"/>
    <w:rsid w:val="006610D4"/>
    <w:rsid w:val="006611B3"/>
    <w:rsid w:val="00661B31"/>
    <w:rsid w:val="0066268D"/>
    <w:rsid w:val="00662A8B"/>
    <w:rsid w:val="006636A1"/>
    <w:rsid w:val="00663926"/>
    <w:rsid w:val="00663E89"/>
    <w:rsid w:val="00664272"/>
    <w:rsid w:val="00664328"/>
    <w:rsid w:val="00664DA0"/>
    <w:rsid w:val="006653D9"/>
    <w:rsid w:val="00667F63"/>
    <w:rsid w:val="006710AB"/>
    <w:rsid w:val="00671493"/>
    <w:rsid w:val="00671BA5"/>
    <w:rsid w:val="00671F89"/>
    <w:rsid w:val="00671FED"/>
    <w:rsid w:val="00672C81"/>
    <w:rsid w:val="00672CF2"/>
    <w:rsid w:val="00673E3A"/>
    <w:rsid w:val="00673F58"/>
    <w:rsid w:val="00674649"/>
    <w:rsid w:val="0067464A"/>
    <w:rsid w:val="00674A94"/>
    <w:rsid w:val="006756B1"/>
    <w:rsid w:val="0067572A"/>
    <w:rsid w:val="00676564"/>
    <w:rsid w:val="00677AAA"/>
    <w:rsid w:val="00680268"/>
    <w:rsid w:val="00680849"/>
    <w:rsid w:val="00681438"/>
    <w:rsid w:val="006819BE"/>
    <w:rsid w:val="00681D43"/>
    <w:rsid w:val="006822D9"/>
    <w:rsid w:val="00682340"/>
    <w:rsid w:val="006823AD"/>
    <w:rsid w:val="006824EC"/>
    <w:rsid w:val="00682569"/>
    <w:rsid w:val="0068407F"/>
    <w:rsid w:val="00684222"/>
    <w:rsid w:val="0068463D"/>
    <w:rsid w:val="00684AB3"/>
    <w:rsid w:val="00684F9E"/>
    <w:rsid w:val="00685923"/>
    <w:rsid w:val="00685978"/>
    <w:rsid w:val="00686096"/>
    <w:rsid w:val="006865B8"/>
    <w:rsid w:val="00686AF5"/>
    <w:rsid w:val="00690A65"/>
    <w:rsid w:val="00690CB9"/>
    <w:rsid w:val="00692185"/>
    <w:rsid w:val="00692278"/>
    <w:rsid w:val="00692A9E"/>
    <w:rsid w:val="0069364E"/>
    <w:rsid w:val="00693A45"/>
    <w:rsid w:val="00693BE9"/>
    <w:rsid w:val="00693D71"/>
    <w:rsid w:val="00694091"/>
    <w:rsid w:val="00695099"/>
    <w:rsid w:val="00695495"/>
    <w:rsid w:val="00695797"/>
    <w:rsid w:val="006963C1"/>
    <w:rsid w:val="00696483"/>
    <w:rsid w:val="006965CE"/>
    <w:rsid w:val="006972FA"/>
    <w:rsid w:val="00697369"/>
    <w:rsid w:val="00697CEF"/>
    <w:rsid w:val="006A0107"/>
    <w:rsid w:val="006A0808"/>
    <w:rsid w:val="006A0E4F"/>
    <w:rsid w:val="006A0E9A"/>
    <w:rsid w:val="006A128D"/>
    <w:rsid w:val="006A147E"/>
    <w:rsid w:val="006A20E2"/>
    <w:rsid w:val="006A25F3"/>
    <w:rsid w:val="006A2602"/>
    <w:rsid w:val="006A2632"/>
    <w:rsid w:val="006A2A86"/>
    <w:rsid w:val="006A2D3B"/>
    <w:rsid w:val="006A3426"/>
    <w:rsid w:val="006A3980"/>
    <w:rsid w:val="006A3CD2"/>
    <w:rsid w:val="006A3D4B"/>
    <w:rsid w:val="006A419D"/>
    <w:rsid w:val="006A42AE"/>
    <w:rsid w:val="006A42B9"/>
    <w:rsid w:val="006A5015"/>
    <w:rsid w:val="006A53A5"/>
    <w:rsid w:val="006A5C0D"/>
    <w:rsid w:val="006A5CC7"/>
    <w:rsid w:val="006A640C"/>
    <w:rsid w:val="006A6750"/>
    <w:rsid w:val="006A6765"/>
    <w:rsid w:val="006A6C77"/>
    <w:rsid w:val="006A7544"/>
    <w:rsid w:val="006A79E3"/>
    <w:rsid w:val="006A7BCF"/>
    <w:rsid w:val="006A7FF4"/>
    <w:rsid w:val="006B0FEC"/>
    <w:rsid w:val="006B12F9"/>
    <w:rsid w:val="006B2370"/>
    <w:rsid w:val="006B3475"/>
    <w:rsid w:val="006B34C7"/>
    <w:rsid w:val="006B3EE1"/>
    <w:rsid w:val="006B442B"/>
    <w:rsid w:val="006B54A3"/>
    <w:rsid w:val="006B5AA6"/>
    <w:rsid w:val="006B6208"/>
    <w:rsid w:val="006B632C"/>
    <w:rsid w:val="006B686A"/>
    <w:rsid w:val="006B779E"/>
    <w:rsid w:val="006B7996"/>
    <w:rsid w:val="006C03E8"/>
    <w:rsid w:val="006C0661"/>
    <w:rsid w:val="006C088E"/>
    <w:rsid w:val="006C14AE"/>
    <w:rsid w:val="006C1713"/>
    <w:rsid w:val="006C2B5C"/>
    <w:rsid w:val="006C367F"/>
    <w:rsid w:val="006C48D8"/>
    <w:rsid w:val="006C4CB6"/>
    <w:rsid w:val="006C512E"/>
    <w:rsid w:val="006C5137"/>
    <w:rsid w:val="006C55C2"/>
    <w:rsid w:val="006C58BB"/>
    <w:rsid w:val="006C5C4E"/>
    <w:rsid w:val="006C5DC7"/>
    <w:rsid w:val="006C6032"/>
    <w:rsid w:val="006C6285"/>
    <w:rsid w:val="006C632A"/>
    <w:rsid w:val="006C662A"/>
    <w:rsid w:val="006C6685"/>
    <w:rsid w:val="006C7B64"/>
    <w:rsid w:val="006C7F28"/>
    <w:rsid w:val="006D0A19"/>
    <w:rsid w:val="006D12A8"/>
    <w:rsid w:val="006D19AC"/>
    <w:rsid w:val="006D260E"/>
    <w:rsid w:val="006D294A"/>
    <w:rsid w:val="006D2E6D"/>
    <w:rsid w:val="006D35BA"/>
    <w:rsid w:val="006D3C6D"/>
    <w:rsid w:val="006D4194"/>
    <w:rsid w:val="006D4550"/>
    <w:rsid w:val="006D4823"/>
    <w:rsid w:val="006D4F63"/>
    <w:rsid w:val="006D56BB"/>
    <w:rsid w:val="006D5790"/>
    <w:rsid w:val="006D5BB1"/>
    <w:rsid w:val="006D641E"/>
    <w:rsid w:val="006D65CA"/>
    <w:rsid w:val="006D68C5"/>
    <w:rsid w:val="006D77D6"/>
    <w:rsid w:val="006E0CEA"/>
    <w:rsid w:val="006E1F1F"/>
    <w:rsid w:val="006E2020"/>
    <w:rsid w:val="006E2A1A"/>
    <w:rsid w:val="006E3097"/>
    <w:rsid w:val="006E3587"/>
    <w:rsid w:val="006E393F"/>
    <w:rsid w:val="006E3B91"/>
    <w:rsid w:val="006E3E5D"/>
    <w:rsid w:val="006E4B10"/>
    <w:rsid w:val="006E52C7"/>
    <w:rsid w:val="006E59DE"/>
    <w:rsid w:val="006E5B50"/>
    <w:rsid w:val="006E60C7"/>
    <w:rsid w:val="006E6AFB"/>
    <w:rsid w:val="006E6DB2"/>
    <w:rsid w:val="006E6F2A"/>
    <w:rsid w:val="006E7015"/>
    <w:rsid w:val="006E7A98"/>
    <w:rsid w:val="006F0D6F"/>
    <w:rsid w:val="006F0DDC"/>
    <w:rsid w:val="006F1A97"/>
    <w:rsid w:val="006F22A1"/>
    <w:rsid w:val="006F22BF"/>
    <w:rsid w:val="006F2621"/>
    <w:rsid w:val="006F2F90"/>
    <w:rsid w:val="006F3ACE"/>
    <w:rsid w:val="006F4A20"/>
    <w:rsid w:val="006F5A9F"/>
    <w:rsid w:val="006F621D"/>
    <w:rsid w:val="006F6A22"/>
    <w:rsid w:val="006F6AC7"/>
    <w:rsid w:val="006F70D9"/>
    <w:rsid w:val="00700638"/>
    <w:rsid w:val="007016E5"/>
    <w:rsid w:val="00701AC0"/>
    <w:rsid w:val="00701E16"/>
    <w:rsid w:val="0070285C"/>
    <w:rsid w:val="00702CE3"/>
    <w:rsid w:val="007039EB"/>
    <w:rsid w:val="0070409B"/>
    <w:rsid w:val="00704727"/>
    <w:rsid w:val="00705741"/>
    <w:rsid w:val="00705F63"/>
    <w:rsid w:val="007067EA"/>
    <w:rsid w:val="00706C3A"/>
    <w:rsid w:val="00706DA6"/>
    <w:rsid w:val="0070706A"/>
    <w:rsid w:val="0070793C"/>
    <w:rsid w:val="00707F8A"/>
    <w:rsid w:val="00710554"/>
    <w:rsid w:val="00711A23"/>
    <w:rsid w:val="0071228F"/>
    <w:rsid w:val="007123B7"/>
    <w:rsid w:val="00712C09"/>
    <w:rsid w:val="00713759"/>
    <w:rsid w:val="00713BCE"/>
    <w:rsid w:val="00713C27"/>
    <w:rsid w:val="00714167"/>
    <w:rsid w:val="007148A9"/>
    <w:rsid w:val="00714CB9"/>
    <w:rsid w:val="00714E40"/>
    <w:rsid w:val="0071509D"/>
    <w:rsid w:val="0071536E"/>
    <w:rsid w:val="007159B2"/>
    <w:rsid w:val="00716582"/>
    <w:rsid w:val="007166CA"/>
    <w:rsid w:val="00716A4F"/>
    <w:rsid w:val="00717617"/>
    <w:rsid w:val="00717DCB"/>
    <w:rsid w:val="007213E8"/>
    <w:rsid w:val="0072145B"/>
    <w:rsid w:val="007214F2"/>
    <w:rsid w:val="00721805"/>
    <w:rsid w:val="007218FA"/>
    <w:rsid w:val="007223F4"/>
    <w:rsid w:val="00722BB5"/>
    <w:rsid w:val="00722C9B"/>
    <w:rsid w:val="007231DE"/>
    <w:rsid w:val="00724A98"/>
    <w:rsid w:val="007254AD"/>
    <w:rsid w:val="00725905"/>
    <w:rsid w:val="00725CF3"/>
    <w:rsid w:val="00725F70"/>
    <w:rsid w:val="00725FCE"/>
    <w:rsid w:val="0072618E"/>
    <w:rsid w:val="0073045A"/>
    <w:rsid w:val="007304D3"/>
    <w:rsid w:val="00731512"/>
    <w:rsid w:val="007324B1"/>
    <w:rsid w:val="0073275B"/>
    <w:rsid w:val="00732BFB"/>
    <w:rsid w:val="00732E01"/>
    <w:rsid w:val="00732E52"/>
    <w:rsid w:val="00733A82"/>
    <w:rsid w:val="00733E80"/>
    <w:rsid w:val="00733F9F"/>
    <w:rsid w:val="007340ED"/>
    <w:rsid w:val="007356CA"/>
    <w:rsid w:val="00735937"/>
    <w:rsid w:val="00735C02"/>
    <w:rsid w:val="00736C6B"/>
    <w:rsid w:val="007370DE"/>
    <w:rsid w:val="0074124A"/>
    <w:rsid w:val="00741663"/>
    <w:rsid w:val="00741A80"/>
    <w:rsid w:val="00742469"/>
    <w:rsid w:val="007427C0"/>
    <w:rsid w:val="0074387A"/>
    <w:rsid w:val="00743C05"/>
    <w:rsid w:val="00744A19"/>
    <w:rsid w:val="00744D07"/>
    <w:rsid w:val="007451F8"/>
    <w:rsid w:val="0074538C"/>
    <w:rsid w:val="00745843"/>
    <w:rsid w:val="00745991"/>
    <w:rsid w:val="00745DB1"/>
    <w:rsid w:val="00745E89"/>
    <w:rsid w:val="00745F91"/>
    <w:rsid w:val="00746B2F"/>
    <w:rsid w:val="00746EE1"/>
    <w:rsid w:val="007475C9"/>
    <w:rsid w:val="007477F2"/>
    <w:rsid w:val="0074782A"/>
    <w:rsid w:val="00747945"/>
    <w:rsid w:val="00747B6C"/>
    <w:rsid w:val="007500C7"/>
    <w:rsid w:val="0075016F"/>
    <w:rsid w:val="00750A6A"/>
    <w:rsid w:val="007511F7"/>
    <w:rsid w:val="00751A86"/>
    <w:rsid w:val="00751BC3"/>
    <w:rsid w:val="007520B4"/>
    <w:rsid w:val="0075335C"/>
    <w:rsid w:val="00754797"/>
    <w:rsid w:val="00754A9E"/>
    <w:rsid w:val="00754EB2"/>
    <w:rsid w:val="00754FC5"/>
    <w:rsid w:val="0075546E"/>
    <w:rsid w:val="0075620D"/>
    <w:rsid w:val="007562DC"/>
    <w:rsid w:val="007563CC"/>
    <w:rsid w:val="00756E61"/>
    <w:rsid w:val="0075729F"/>
    <w:rsid w:val="007579C3"/>
    <w:rsid w:val="00757D08"/>
    <w:rsid w:val="00757F6B"/>
    <w:rsid w:val="007605B9"/>
    <w:rsid w:val="00761795"/>
    <w:rsid w:val="00762833"/>
    <w:rsid w:val="00762F9C"/>
    <w:rsid w:val="0076301C"/>
    <w:rsid w:val="0076327A"/>
    <w:rsid w:val="007632D3"/>
    <w:rsid w:val="0076373F"/>
    <w:rsid w:val="00763AAC"/>
    <w:rsid w:val="0076447F"/>
    <w:rsid w:val="00764A3A"/>
    <w:rsid w:val="0076544B"/>
    <w:rsid w:val="00765646"/>
    <w:rsid w:val="00765BA5"/>
    <w:rsid w:val="00765F29"/>
    <w:rsid w:val="00766475"/>
    <w:rsid w:val="00766946"/>
    <w:rsid w:val="007669B8"/>
    <w:rsid w:val="00766A4F"/>
    <w:rsid w:val="00767193"/>
    <w:rsid w:val="00767B0C"/>
    <w:rsid w:val="0077059B"/>
    <w:rsid w:val="00770E3A"/>
    <w:rsid w:val="007715FF"/>
    <w:rsid w:val="00771A5F"/>
    <w:rsid w:val="00771D3B"/>
    <w:rsid w:val="007721DA"/>
    <w:rsid w:val="00772563"/>
    <w:rsid w:val="00772995"/>
    <w:rsid w:val="0077355E"/>
    <w:rsid w:val="00773E2B"/>
    <w:rsid w:val="00774896"/>
    <w:rsid w:val="00774978"/>
    <w:rsid w:val="00775715"/>
    <w:rsid w:val="00775EC8"/>
    <w:rsid w:val="0077609A"/>
    <w:rsid w:val="007761F0"/>
    <w:rsid w:val="00776742"/>
    <w:rsid w:val="007769F9"/>
    <w:rsid w:val="007771CE"/>
    <w:rsid w:val="00777265"/>
    <w:rsid w:val="007777CE"/>
    <w:rsid w:val="007779A4"/>
    <w:rsid w:val="0078141D"/>
    <w:rsid w:val="00781690"/>
    <w:rsid w:val="007818CA"/>
    <w:rsid w:val="007819FC"/>
    <w:rsid w:val="00782D45"/>
    <w:rsid w:val="007835D6"/>
    <w:rsid w:val="00783779"/>
    <w:rsid w:val="00783D4E"/>
    <w:rsid w:val="00783D92"/>
    <w:rsid w:val="00784797"/>
    <w:rsid w:val="007849F3"/>
    <w:rsid w:val="00784EFE"/>
    <w:rsid w:val="007851B4"/>
    <w:rsid w:val="00785252"/>
    <w:rsid w:val="00785280"/>
    <w:rsid w:val="00786C08"/>
    <w:rsid w:val="00786C65"/>
    <w:rsid w:val="00786D85"/>
    <w:rsid w:val="007877BC"/>
    <w:rsid w:val="007878DC"/>
    <w:rsid w:val="00790570"/>
    <w:rsid w:val="00791274"/>
    <w:rsid w:val="007919F4"/>
    <w:rsid w:val="00791F74"/>
    <w:rsid w:val="00791FAC"/>
    <w:rsid w:val="007926A8"/>
    <w:rsid w:val="007928FD"/>
    <w:rsid w:val="00792E6D"/>
    <w:rsid w:val="0079306B"/>
    <w:rsid w:val="0079321E"/>
    <w:rsid w:val="007933A1"/>
    <w:rsid w:val="00794286"/>
    <w:rsid w:val="007944E7"/>
    <w:rsid w:val="007945E6"/>
    <w:rsid w:val="00794CE3"/>
    <w:rsid w:val="00795B94"/>
    <w:rsid w:val="0079702E"/>
    <w:rsid w:val="0079721B"/>
    <w:rsid w:val="007A024A"/>
    <w:rsid w:val="007A029C"/>
    <w:rsid w:val="007A03B6"/>
    <w:rsid w:val="007A0A58"/>
    <w:rsid w:val="007A12D9"/>
    <w:rsid w:val="007A13A5"/>
    <w:rsid w:val="007A17D9"/>
    <w:rsid w:val="007A24FC"/>
    <w:rsid w:val="007A26F0"/>
    <w:rsid w:val="007A29C8"/>
    <w:rsid w:val="007A2D12"/>
    <w:rsid w:val="007A3B2C"/>
    <w:rsid w:val="007A42BB"/>
    <w:rsid w:val="007A48C9"/>
    <w:rsid w:val="007A56F8"/>
    <w:rsid w:val="007A639C"/>
    <w:rsid w:val="007A689B"/>
    <w:rsid w:val="007A6F5C"/>
    <w:rsid w:val="007A6FEE"/>
    <w:rsid w:val="007A757F"/>
    <w:rsid w:val="007B01E7"/>
    <w:rsid w:val="007B027C"/>
    <w:rsid w:val="007B0707"/>
    <w:rsid w:val="007B0808"/>
    <w:rsid w:val="007B149B"/>
    <w:rsid w:val="007B17A3"/>
    <w:rsid w:val="007B1B28"/>
    <w:rsid w:val="007B1D88"/>
    <w:rsid w:val="007B1FBB"/>
    <w:rsid w:val="007B2475"/>
    <w:rsid w:val="007B2621"/>
    <w:rsid w:val="007B2C07"/>
    <w:rsid w:val="007B33F2"/>
    <w:rsid w:val="007B3ABF"/>
    <w:rsid w:val="007B507D"/>
    <w:rsid w:val="007B5261"/>
    <w:rsid w:val="007B5372"/>
    <w:rsid w:val="007B538C"/>
    <w:rsid w:val="007B5578"/>
    <w:rsid w:val="007B5596"/>
    <w:rsid w:val="007B58B2"/>
    <w:rsid w:val="007B5DA9"/>
    <w:rsid w:val="007B692D"/>
    <w:rsid w:val="007B69DC"/>
    <w:rsid w:val="007B6C3A"/>
    <w:rsid w:val="007C0474"/>
    <w:rsid w:val="007C06A2"/>
    <w:rsid w:val="007C07E1"/>
    <w:rsid w:val="007C0AA1"/>
    <w:rsid w:val="007C1D44"/>
    <w:rsid w:val="007C1F40"/>
    <w:rsid w:val="007C22B1"/>
    <w:rsid w:val="007C2379"/>
    <w:rsid w:val="007C2BD4"/>
    <w:rsid w:val="007C3077"/>
    <w:rsid w:val="007C3110"/>
    <w:rsid w:val="007C33A4"/>
    <w:rsid w:val="007C34AC"/>
    <w:rsid w:val="007C3D29"/>
    <w:rsid w:val="007C4193"/>
    <w:rsid w:val="007C44E1"/>
    <w:rsid w:val="007C4514"/>
    <w:rsid w:val="007C4719"/>
    <w:rsid w:val="007C4C84"/>
    <w:rsid w:val="007C4F70"/>
    <w:rsid w:val="007C55FF"/>
    <w:rsid w:val="007C6140"/>
    <w:rsid w:val="007C6597"/>
    <w:rsid w:val="007C674D"/>
    <w:rsid w:val="007C688C"/>
    <w:rsid w:val="007C6AF6"/>
    <w:rsid w:val="007C7E5C"/>
    <w:rsid w:val="007C7EF1"/>
    <w:rsid w:val="007C7FF6"/>
    <w:rsid w:val="007D0CCD"/>
    <w:rsid w:val="007D1C6D"/>
    <w:rsid w:val="007D22BF"/>
    <w:rsid w:val="007D2A6B"/>
    <w:rsid w:val="007D30ED"/>
    <w:rsid w:val="007D3180"/>
    <w:rsid w:val="007D3544"/>
    <w:rsid w:val="007D37A9"/>
    <w:rsid w:val="007D3906"/>
    <w:rsid w:val="007D3B67"/>
    <w:rsid w:val="007D43DD"/>
    <w:rsid w:val="007D488E"/>
    <w:rsid w:val="007D4B7A"/>
    <w:rsid w:val="007D4E08"/>
    <w:rsid w:val="007D4EC1"/>
    <w:rsid w:val="007D56F7"/>
    <w:rsid w:val="007D59A0"/>
    <w:rsid w:val="007D6BB4"/>
    <w:rsid w:val="007D6EF5"/>
    <w:rsid w:val="007D7355"/>
    <w:rsid w:val="007D7376"/>
    <w:rsid w:val="007D78F4"/>
    <w:rsid w:val="007D7A50"/>
    <w:rsid w:val="007E0EBD"/>
    <w:rsid w:val="007E1A51"/>
    <w:rsid w:val="007E1AE3"/>
    <w:rsid w:val="007E1EFE"/>
    <w:rsid w:val="007E2171"/>
    <w:rsid w:val="007E25C6"/>
    <w:rsid w:val="007E371D"/>
    <w:rsid w:val="007E42C7"/>
    <w:rsid w:val="007E492B"/>
    <w:rsid w:val="007E52C1"/>
    <w:rsid w:val="007E54AB"/>
    <w:rsid w:val="007E5AEB"/>
    <w:rsid w:val="007E5EAF"/>
    <w:rsid w:val="007E76EE"/>
    <w:rsid w:val="007E7B7B"/>
    <w:rsid w:val="007E7EBC"/>
    <w:rsid w:val="007F05A9"/>
    <w:rsid w:val="007F151F"/>
    <w:rsid w:val="007F1C60"/>
    <w:rsid w:val="007F2341"/>
    <w:rsid w:val="007F2EF7"/>
    <w:rsid w:val="007F31C9"/>
    <w:rsid w:val="007F449D"/>
    <w:rsid w:val="007F4D89"/>
    <w:rsid w:val="007F54B9"/>
    <w:rsid w:val="007F67AE"/>
    <w:rsid w:val="007F6EB2"/>
    <w:rsid w:val="007F6FBB"/>
    <w:rsid w:val="007F7733"/>
    <w:rsid w:val="007F7AAE"/>
    <w:rsid w:val="007F7CC0"/>
    <w:rsid w:val="007F7EEE"/>
    <w:rsid w:val="0080054E"/>
    <w:rsid w:val="0080293F"/>
    <w:rsid w:val="00804898"/>
    <w:rsid w:val="00805C78"/>
    <w:rsid w:val="00806616"/>
    <w:rsid w:val="0080698F"/>
    <w:rsid w:val="00807771"/>
    <w:rsid w:val="00810201"/>
    <w:rsid w:val="00810819"/>
    <w:rsid w:val="00810BC6"/>
    <w:rsid w:val="008111B5"/>
    <w:rsid w:val="008117AD"/>
    <w:rsid w:val="008119B7"/>
    <w:rsid w:val="0081202F"/>
    <w:rsid w:val="008121DC"/>
    <w:rsid w:val="008123DA"/>
    <w:rsid w:val="00812763"/>
    <w:rsid w:val="00812CCE"/>
    <w:rsid w:val="008137F6"/>
    <w:rsid w:val="00813D88"/>
    <w:rsid w:val="00814077"/>
    <w:rsid w:val="0081418D"/>
    <w:rsid w:val="0081446A"/>
    <w:rsid w:val="00814A55"/>
    <w:rsid w:val="00814E13"/>
    <w:rsid w:val="00815582"/>
    <w:rsid w:val="008159F7"/>
    <w:rsid w:val="00816EA6"/>
    <w:rsid w:val="00816F57"/>
    <w:rsid w:val="00817306"/>
    <w:rsid w:val="00817B04"/>
    <w:rsid w:val="00817B7B"/>
    <w:rsid w:val="008203F1"/>
    <w:rsid w:val="00820A3E"/>
    <w:rsid w:val="00820FF2"/>
    <w:rsid w:val="008214A7"/>
    <w:rsid w:val="00822294"/>
    <w:rsid w:val="008227CA"/>
    <w:rsid w:val="00822803"/>
    <w:rsid w:val="008231C0"/>
    <w:rsid w:val="008232DB"/>
    <w:rsid w:val="00823A06"/>
    <w:rsid w:val="00823C67"/>
    <w:rsid w:val="0082415C"/>
    <w:rsid w:val="00824222"/>
    <w:rsid w:val="0082423F"/>
    <w:rsid w:val="008247C8"/>
    <w:rsid w:val="00825092"/>
    <w:rsid w:val="0082532D"/>
    <w:rsid w:val="0082545E"/>
    <w:rsid w:val="00825910"/>
    <w:rsid w:val="00826F2A"/>
    <w:rsid w:val="00827092"/>
    <w:rsid w:val="0082734F"/>
    <w:rsid w:val="00827640"/>
    <w:rsid w:val="00827AF2"/>
    <w:rsid w:val="00827D32"/>
    <w:rsid w:val="00827D75"/>
    <w:rsid w:val="00827F7B"/>
    <w:rsid w:val="008308A5"/>
    <w:rsid w:val="00831005"/>
    <w:rsid w:val="0083102D"/>
    <w:rsid w:val="00831475"/>
    <w:rsid w:val="0083153A"/>
    <w:rsid w:val="00831B78"/>
    <w:rsid w:val="00831C54"/>
    <w:rsid w:val="00832590"/>
    <w:rsid w:val="00832B03"/>
    <w:rsid w:val="00832BDA"/>
    <w:rsid w:val="0083361F"/>
    <w:rsid w:val="00834010"/>
    <w:rsid w:val="00834565"/>
    <w:rsid w:val="008349B8"/>
    <w:rsid w:val="0083512E"/>
    <w:rsid w:val="008354E8"/>
    <w:rsid w:val="00835932"/>
    <w:rsid w:val="00835A95"/>
    <w:rsid w:val="00835E7C"/>
    <w:rsid w:val="00836940"/>
    <w:rsid w:val="00836AAA"/>
    <w:rsid w:val="00836BD1"/>
    <w:rsid w:val="00837432"/>
    <w:rsid w:val="00837749"/>
    <w:rsid w:val="00837BB5"/>
    <w:rsid w:val="0084031A"/>
    <w:rsid w:val="008404B6"/>
    <w:rsid w:val="00840DC9"/>
    <w:rsid w:val="00841245"/>
    <w:rsid w:val="00841280"/>
    <w:rsid w:val="0084153B"/>
    <w:rsid w:val="00841ACF"/>
    <w:rsid w:val="00841D50"/>
    <w:rsid w:val="00842077"/>
    <w:rsid w:val="008420F7"/>
    <w:rsid w:val="008433DC"/>
    <w:rsid w:val="008438FB"/>
    <w:rsid w:val="00843A53"/>
    <w:rsid w:val="00843E83"/>
    <w:rsid w:val="008443FC"/>
    <w:rsid w:val="008449E6"/>
    <w:rsid w:val="00844F37"/>
    <w:rsid w:val="00845ABF"/>
    <w:rsid w:val="00845DE0"/>
    <w:rsid w:val="008464E6"/>
    <w:rsid w:val="00846885"/>
    <w:rsid w:val="00846C5A"/>
    <w:rsid w:val="00846FF6"/>
    <w:rsid w:val="008470BD"/>
    <w:rsid w:val="0084725C"/>
    <w:rsid w:val="00847D45"/>
    <w:rsid w:val="00847EA7"/>
    <w:rsid w:val="00850511"/>
    <w:rsid w:val="00850E08"/>
    <w:rsid w:val="00850F42"/>
    <w:rsid w:val="008513F3"/>
    <w:rsid w:val="00851892"/>
    <w:rsid w:val="008529A0"/>
    <w:rsid w:val="00852B76"/>
    <w:rsid w:val="00853492"/>
    <w:rsid w:val="00853D93"/>
    <w:rsid w:val="008543F4"/>
    <w:rsid w:val="008547E8"/>
    <w:rsid w:val="00854D55"/>
    <w:rsid w:val="00854E62"/>
    <w:rsid w:val="0085578F"/>
    <w:rsid w:val="008557D2"/>
    <w:rsid w:val="00855A6E"/>
    <w:rsid w:val="00856826"/>
    <w:rsid w:val="008569C8"/>
    <w:rsid w:val="00856A01"/>
    <w:rsid w:val="008576E3"/>
    <w:rsid w:val="00860B33"/>
    <w:rsid w:val="00860CD5"/>
    <w:rsid w:val="008610DA"/>
    <w:rsid w:val="008616DD"/>
    <w:rsid w:val="00861901"/>
    <w:rsid w:val="00861BCE"/>
    <w:rsid w:val="00861CED"/>
    <w:rsid w:val="00861EF5"/>
    <w:rsid w:val="008632C8"/>
    <w:rsid w:val="00863DF6"/>
    <w:rsid w:val="008646D9"/>
    <w:rsid w:val="0086471F"/>
    <w:rsid w:val="00864DD9"/>
    <w:rsid w:val="00865461"/>
    <w:rsid w:val="008658C5"/>
    <w:rsid w:val="008660CC"/>
    <w:rsid w:val="00866951"/>
    <w:rsid w:val="00866D5C"/>
    <w:rsid w:val="00866DB1"/>
    <w:rsid w:val="00866F66"/>
    <w:rsid w:val="00867219"/>
    <w:rsid w:val="00867F36"/>
    <w:rsid w:val="0087005D"/>
    <w:rsid w:val="00870468"/>
    <w:rsid w:val="00870470"/>
    <w:rsid w:val="00871C4A"/>
    <w:rsid w:val="00872635"/>
    <w:rsid w:val="00872F3B"/>
    <w:rsid w:val="00873E2A"/>
    <w:rsid w:val="0087454D"/>
    <w:rsid w:val="008746D7"/>
    <w:rsid w:val="00874741"/>
    <w:rsid w:val="00876328"/>
    <w:rsid w:val="00876C11"/>
    <w:rsid w:val="008775A8"/>
    <w:rsid w:val="0087764D"/>
    <w:rsid w:val="00877A58"/>
    <w:rsid w:val="00880049"/>
    <w:rsid w:val="00880429"/>
    <w:rsid w:val="0088055D"/>
    <w:rsid w:val="00880AF6"/>
    <w:rsid w:val="008814C3"/>
    <w:rsid w:val="00881753"/>
    <w:rsid w:val="00881CAE"/>
    <w:rsid w:val="00882336"/>
    <w:rsid w:val="00882402"/>
    <w:rsid w:val="00882974"/>
    <w:rsid w:val="00882B86"/>
    <w:rsid w:val="00882C7E"/>
    <w:rsid w:val="00882CF6"/>
    <w:rsid w:val="00882F61"/>
    <w:rsid w:val="008830D9"/>
    <w:rsid w:val="00883789"/>
    <w:rsid w:val="008842DE"/>
    <w:rsid w:val="00884DD4"/>
    <w:rsid w:val="00884E40"/>
    <w:rsid w:val="0088536A"/>
    <w:rsid w:val="0088536C"/>
    <w:rsid w:val="00885605"/>
    <w:rsid w:val="00886754"/>
    <w:rsid w:val="008870CA"/>
    <w:rsid w:val="008872A3"/>
    <w:rsid w:val="00887770"/>
    <w:rsid w:val="00887E9E"/>
    <w:rsid w:val="00887F08"/>
    <w:rsid w:val="00890430"/>
    <w:rsid w:val="008908D7"/>
    <w:rsid w:val="008917F6"/>
    <w:rsid w:val="0089193D"/>
    <w:rsid w:val="0089269F"/>
    <w:rsid w:val="00893AAF"/>
    <w:rsid w:val="00893FD4"/>
    <w:rsid w:val="0089485E"/>
    <w:rsid w:val="00895C8F"/>
    <w:rsid w:val="00896065"/>
    <w:rsid w:val="00896230"/>
    <w:rsid w:val="008971F3"/>
    <w:rsid w:val="008973DE"/>
    <w:rsid w:val="00897426"/>
    <w:rsid w:val="0089774C"/>
    <w:rsid w:val="00897956"/>
    <w:rsid w:val="00897C93"/>
    <w:rsid w:val="00897E2E"/>
    <w:rsid w:val="00897EC9"/>
    <w:rsid w:val="008A109A"/>
    <w:rsid w:val="008A2371"/>
    <w:rsid w:val="008A26CA"/>
    <w:rsid w:val="008A2A46"/>
    <w:rsid w:val="008A3767"/>
    <w:rsid w:val="008A392B"/>
    <w:rsid w:val="008A3ACA"/>
    <w:rsid w:val="008A3C5C"/>
    <w:rsid w:val="008A4612"/>
    <w:rsid w:val="008A49A8"/>
    <w:rsid w:val="008A4E7F"/>
    <w:rsid w:val="008A51C7"/>
    <w:rsid w:val="008A56E8"/>
    <w:rsid w:val="008A5C24"/>
    <w:rsid w:val="008A618A"/>
    <w:rsid w:val="008A6EC5"/>
    <w:rsid w:val="008A7036"/>
    <w:rsid w:val="008A72DD"/>
    <w:rsid w:val="008A7420"/>
    <w:rsid w:val="008A765C"/>
    <w:rsid w:val="008A7B49"/>
    <w:rsid w:val="008A7D75"/>
    <w:rsid w:val="008A7F28"/>
    <w:rsid w:val="008B00A0"/>
    <w:rsid w:val="008B010A"/>
    <w:rsid w:val="008B02C1"/>
    <w:rsid w:val="008B0391"/>
    <w:rsid w:val="008B076E"/>
    <w:rsid w:val="008B0AC0"/>
    <w:rsid w:val="008B0FC0"/>
    <w:rsid w:val="008B306E"/>
    <w:rsid w:val="008B3A01"/>
    <w:rsid w:val="008B448F"/>
    <w:rsid w:val="008B4F3E"/>
    <w:rsid w:val="008B5354"/>
    <w:rsid w:val="008B5625"/>
    <w:rsid w:val="008B56BA"/>
    <w:rsid w:val="008B59D7"/>
    <w:rsid w:val="008B5C12"/>
    <w:rsid w:val="008B6199"/>
    <w:rsid w:val="008B624E"/>
    <w:rsid w:val="008B632D"/>
    <w:rsid w:val="008B635B"/>
    <w:rsid w:val="008B65D2"/>
    <w:rsid w:val="008B66EB"/>
    <w:rsid w:val="008B6BC8"/>
    <w:rsid w:val="008B6D36"/>
    <w:rsid w:val="008B6F23"/>
    <w:rsid w:val="008B7367"/>
    <w:rsid w:val="008B7706"/>
    <w:rsid w:val="008C01BF"/>
    <w:rsid w:val="008C0251"/>
    <w:rsid w:val="008C0677"/>
    <w:rsid w:val="008C0B40"/>
    <w:rsid w:val="008C0DDB"/>
    <w:rsid w:val="008C31EF"/>
    <w:rsid w:val="008C3708"/>
    <w:rsid w:val="008C3B75"/>
    <w:rsid w:val="008C47B6"/>
    <w:rsid w:val="008C4A7F"/>
    <w:rsid w:val="008C4C6B"/>
    <w:rsid w:val="008C555B"/>
    <w:rsid w:val="008C564D"/>
    <w:rsid w:val="008C5837"/>
    <w:rsid w:val="008C5B72"/>
    <w:rsid w:val="008C5D76"/>
    <w:rsid w:val="008C6104"/>
    <w:rsid w:val="008C701A"/>
    <w:rsid w:val="008C732B"/>
    <w:rsid w:val="008C74C7"/>
    <w:rsid w:val="008C7905"/>
    <w:rsid w:val="008D0349"/>
    <w:rsid w:val="008D0359"/>
    <w:rsid w:val="008D037B"/>
    <w:rsid w:val="008D0811"/>
    <w:rsid w:val="008D08DB"/>
    <w:rsid w:val="008D0A46"/>
    <w:rsid w:val="008D0D70"/>
    <w:rsid w:val="008D1730"/>
    <w:rsid w:val="008D17FE"/>
    <w:rsid w:val="008D1906"/>
    <w:rsid w:val="008D199B"/>
    <w:rsid w:val="008D206F"/>
    <w:rsid w:val="008D2AB8"/>
    <w:rsid w:val="008D2D28"/>
    <w:rsid w:val="008D2F6A"/>
    <w:rsid w:val="008D3433"/>
    <w:rsid w:val="008D3A41"/>
    <w:rsid w:val="008D43B4"/>
    <w:rsid w:val="008D5557"/>
    <w:rsid w:val="008D55FF"/>
    <w:rsid w:val="008D57C5"/>
    <w:rsid w:val="008D74C4"/>
    <w:rsid w:val="008E052B"/>
    <w:rsid w:val="008E0A07"/>
    <w:rsid w:val="008E0E05"/>
    <w:rsid w:val="008E1CFB"/>
    <w:rsid w:val="008E2A9B"/>
    <w:rsid w:val="008E35D6"/>
    <w:rsid w:val="008E3651"/>
    <w:rsid w:val="008E5126"/>
    <w:rsid w:val="008E564B"/>
    <w:rsid w:val="008E5D57"/>
    <w:rsid w:val="008E5E3E"/>
    <w:rsid w:val="008E618D"/>
    <w:rsid w:val="008E6203"/>
    <w:rsid w:val="008E665D"/>
    <w:rsid w:val="008E7209"/>
    <w:rsid w:val="008E784D"/>
    <w:rsid w:val="008E7A46"/>
    <w:rsid w:val="008E7D05"/>
    <w:rsid w:val="008E7FEE"/>
    <w:rsid w:val="008F0468"/>
    <w:rsid w:val="008F0827"/>
    <w:rsid w:val="008F0C41"/>
    <w:rsid w:val="008F1A2F"/>
    <w:rsid w:val="008F2196"/>
    <w:rsid w:val="008F2510"/>
    <w:rsid w:val="008F275B"/>
    <w:rsid w:val="008F27CC"/>
    <w:rsid w:val="008F460C"/>
    <w:rsid w:val="008F4765"/>
    <w:rsid w:val="008F5581"/>
    <w:rsid w:val="008F55FF"/>
    <w:rsid w:val="008F5BAD"/>
    <w:rsid w:val="008F5C50"/>
    <w:rsid w:val="008F675B"/>
    <w:rsid w:val="008F6800"/>
    <w:rsid w:val="008F7306"/>
    <w:rsid w:val="008F7700"/>
    <w:rsid w:val="008F79C3"/>
    <w:rsid w:val="008F79DD"/>
    <w:rsid w:val="008F7E92"/>
    <w:rsid w:val="00900026"/>
    <w:rsid w:val="009004C9"/>
    <w:rsid w:val="0090091D"/>
    <w:rsid w:val="00900BB8"/>
    <w:rsid w:val="00900ED3"/>
    <w:rsid w:val="00901395"/>
    <w:rsid w:val="00901C43"/>
    <w:rsid w:val="00901FEE"/>
    <w:rsid w:val="00902387"/>
    <w:rsid w:val="00902409"/>
    <w:rsid w:val="0090254A"/>
    <w:rsid w:val="009028AD"/>
    <w:rsid w:val="009032D3"/>
    <w:rsid w:val="0090388F"/>
    <w:rsid w:val="009038EE"/>
    <w:rsid w:val="00903AD7"/>
    <w:rsid w:val="00903B96"/>
    <w:rsid w:val="0090437B"/>
    <w:rsid w:val="00904A63"/>
    <w:rsid w:val="00904EB6"/>
    <w:rsid w:val="00905809"/>
    <w:rsid w:val="00906EB3"/>
    <w:rsid w:val="00906EDA"/>
    <w:rsid w:val="009078F3"/>
    <w:rsid w:val="00907D33"/>
    <w:rsid w:val="00907F0B"/>
    <w:rsid w:val="009102DC"/>
    <w:rsid w:val="009108B5"/>
    <w:rsid w:val="00910B37"/>
    <w:rsid w:val="00910CC4"/>
    <w:rsid w:val="00911286"/>
    <w:rsid w:val="00911D68"/>
    <w:rsid w:val="0091252F"/>
    <w:rsid w:val="009129A2"/>
    <w:rsid w:val="009129E9"/>
    <w:rsid w:val="009136D3"/>
    <w:rsid w:val="009137DB"/>
    <w:rsid w:val="00913EDD"/>
    <w:rsid w:val="00914538"/>
    <w:rsid w:val="00914DED"/>
    <w:rsid w:val="009152CC"/>
    <w:rsid w:val="009152EF"/>
    <w:rsid w:val="00915365"/>
    <w:rsid w:val="0091555F"/>
    <w:rsid w:val="009157BB"/>
    <w:rsid w:val="009158D7"/>
    <w:rsid w:val="00915F2E"/>
    <w:rsid w:val="009174F0"/>
    <w:rsid w:val="00917B3C"/>
    <w:rsid w:val="00917FA4"/>
    <w:rsid w:val="00920353"/>
    <w:rsid w:val="00920A28"/>
    <w:rsid w:val="009210E5"/>
    <w:rsid w:val="009216CE"/>
    <w:rsid w:val="00921708"/>
    <w:rsid w:val="00921EB5"/>
    <w:rsid w:val="00921FBE"/>
    <w:rsid w:val="00922546"/>
    <w:rsid w:val="0092283E"/>
    <w:rsid w:val="00923CA9"/>
    <w:rsid w:val="00924A2B"/>
    <w:rsid w:val="00924AF7"/>
    <w:rsid w:val="00924C6E"/>
    <w:rsid w:val="00924E8F"/>
    <w:rsid w:val="0092518F"/>
    <w:rsid w:val="00925381"/>
    <w:rsid w:val="00925E87"/>
    <w:rsid w:val="0092622F"/>
    <w:rsid w:val="00926450"/>
    <w:rsid w:val="009265ED"/>
    <w:rsid w:val="0092734C"/>
    <w:rsid w:val="0092771B"/>
    <w:rsid w:val="0092789D"/>
    <w:rsid w:val="009279F7"/>
    <w:rsid w:val="0093007F"/>
    <w:rsid w:val="00931611"/>
    <w:rsid w:val="0093218C"/>
    <w:rsid w:val="0093279A"/>
    <w:rsid w:val="00932940"/>
    <w:rsid w:val="00932A1C"/>
    <w:rsid w:val="00932D81"/>
    <w:rsid w:val="00932F5F"/>
    <w:rsid w:val="00933FD8"/>
    <w:rsid w:val="009346C2"/>
    <w:rsid w:val="00934C70"/>
    <w:rsid w:val="0093568F"/>
    <w:rsid w:val="0093602D"/>
    <w:rsid w:val="009360EB"/>
    <w:rsid w:val="009404B2"/>
    <w:rsid w:val="00940AB9"/>
    <w:rsid w:val="009414B3"/>
    <w:rsid w:val="0094168F"/>
    <w:rsid w:val="009429EE"/>
    <w:rsid w:val="00942F02"/>
    <w:rsid w:val="009430C6"/>
    <w:rsid w:val="00943352"/>
    <w:rsid w:val="00943A77"/>
    <w:rsid w:val="009441F3"/>
    <w:rsid w:val="009443DA"/>
    <w:rsid w:val="00944E3A"/>
    <w:rsid w:val="009451D6"/>
    <w:rsid w:val="0094567D"/>
    <w:rsid w:val="00945BFF"/>
    <w:rsid w:val="00946031"/>
    <w:rsid w:val="0094658A"/>
    <w:rsid w:val="00946CA5"/>
    <w:rsid w:val="00947E93"/>
    <w:rsid w:val="00951378"/>
    <w:rsid w:val="00951545"/>
    <w:rsid w:val="00951A18"/>
    <w:rsid w:val="009521E6"/>
    <w:rsid w:val="00952359"/>
    <w:rsid w:val="00952586"/>
    <w:rsid w:val="00952947"/>
    <w:rsid w:val="0095464F"/>
    <w:rsid w:val="0095469F"/>
    <w:rsid w:val="00955DA9"/>
    <w:rsid w:val="00956B7E"/>
    <w:rsid w:val="00957647"/>
    <w:rsid w:val="009576BB"/>
    <w:rsid w:val="009579AD"/>
    <w:rsid w:val="009602D9"/>
    <w:rsid w:val="00960317"/>
    <w:rsid w:val="00960326"/>
    <w:rsid w:val="009606C9"/>
    <w:rsid w:val="0096099F"/>
    <w:rsid w:val="0096124E"/>
    <w:rsid w:val="009613C3"/>
    <w:rsid w:val="00961515"/>
    <w:rsid w:val="009616C5"/>
    <w:rsid w:val="00961B3F"/>
    <w:rsid w:val="00961F74"/>
    <w:rsid w:val="009622C4"/>
    <w:rsid w:val="00962370"/>
    <w:rsid w:val="009624A3"/>
    <w:rsid w:val="00963767"/>
    <w:rsid w:val="00963D17"/>
    <w:rsid w:val="00963D24"/>
    <w:rsid w:val="009643CA"/>
    <w:rsid w:val="0096463E"/>
    <w:rsid w:val="00964A37"/>
    <w:rsid w:val="009652CD"/>
    <w:rsid w:val="0096542E"/>
    <w:rsid w:val="00966BAA"/>
    <w:rsid w:val="009674D1"/>
    <w:rsid w:val="00967E43"/>
    <w:rsid w:val="00970975"/>
    <w:rsid w:val="00970CC3"/>
    <w:rsid w:val="009719CC"/>
    <w:rsid w:val="00972A8A"/>
    <w:rsid w:val="00972C0B"/>
    <w:rsid w:val="009735A9"/>
    <w:rsid w:val="009747B5"/>
    <w:rsid w:val="0097492F"/>
    <w:rsid w:val="00974B8D"/>
    <w:rsid w:val="009750CE"/>
    <w:rsid w:val="00975322"/>
    <w:rsid w:val="00975CF1"/>
    <w:rsid w:val="00976578"/>
    <w:rsid w:val="009765B4"/>
    <w:rsid w:val="009767D9"/>
    <w:rsid w:val="00976807"/>
    <w:rsid w:val="00976E23"/>
    <w:rsid w:val="00976F4C"/>
    <w:rsid w:val="00977394"/>
    <w:rsid w:val="0097742A"/>
    <w:rsid w:val="00980061"/>
    <w:rsid w:val="009817E6"/>
    <w:rsid w:val="00982570"/>
    <w:rsid w:val="00982A68"/>
    <w:rsid w:val="00983B31"/>
    <w:rsid w:val="009845D5"/>
    <w:rsid w:val="00984801"/>
    <w:rsid w:val="0098575B"/>
    <w:rsid w:val="00985805"/>
    <w:rsid w:val="00985E11"/>
    <w:rsid w:val="009861DE"/>
    <w:rsid w:val="009866B8"/>
    <w:rsid w:val="009871C1"/>
    <w:rsid w:val="00987638"/>
    <w:rsid w:val="009877CF"/>
    <w:rsid w:val="009877E0"/>
    <w:rsid w:val="00990255"/>
    <w:rsid w:val="00990403"/>
    <w:rsid w:val="0099173C"/>
    <w:rsid w:val="00991D15"/>
    <w:rsid w:val="00992F89"/>
    <w:rsid w:val="0099368D"/>
    <w:rsid w:val="009940D2"/>
    <w:rsid w:val="00994427"/>
    <w:rsid w:val="00994676"/>
    <w:rsid w:val="00995B55"/>
    <w:rsid w:val="00995BD7"/>
    <w:rsid w:val="00996129"/>
    <w:rsid w:val="00996459"/>
    <w:rsid w:val="00996470"/>
    <w:rsid w:val="009965A3"/>
    <w:rsid w:val="0099691F"/>
    <w:rsid w:val="00996937"/>
    <w:rsid w:val="00996B1F"/>
    <w:rsid w:val="00997B98"/>
    <w:rsid w:val="00997F63"/>
    <w:rsid w:val="009A03A9"/>
    <w:rsid w:val="009A1A70"/>
    <w:rsid w:val="009A20F7"/>
    <w:rsid w:val="009A3C56"/>
    <w:rsid w:val="009A4AAA"/>
    <w:rsid w:val="009A4CAA"/>
    <w:rsid w:val="009A5E4E"/>
    <w:rsid w:val="009A6122"/>
    <w:rsid w:val="009A6879"/>
    <w:rsid w:val="009A706D"/>
    <w:rsid w:val="009A7196"/>
    <w:rsid w:val="009A75A5"/>
    <w:rsid w:val="009A7DD8"/>
    <w:rsid w:val="009A7E03"/>
    <w:rsid w:val="009B0888"/>
    <w:rsid w:val="009B10EB"/>
    <w:rsid w:val="009B12AA"/>
    <w:rsid w:val="009B1840"/>
    <w:rsid w:val="009B1EF2"/>
    <w:rsid w:val="009B2315"/>
    <w:rsid w:val="009B2772"/>
    <w:rsid w:val="009B2884"/>
    <w:rsid w:val="009B3DA0"/>
    <w:rsid w:val="009B4A70"/>
    <w:rsid w:val="009B5EA0"/>
    <w:rsid w:val="009B63D0"/>
    <w:rsid w:val="009B6550"/>
    <w:rsid w:val="009B6BA5"/>
    <w:rsid w:val="009C0121"/>
    <w:rsid w:val="009C020A"/>
    <w:rsid w:val="009C028F"/>
    <w:rsid w:val="009C0560"/>
    <w:rsid w:val="009C05A4"/>
    <w:rsid w:val="009C116E"/>
    <w:rsid w:val="009C20E7"/>
    <w:rsid w:val="009C2915"/>
    <w:rsid w:val="009C31B7"/>
    <w:rsid w:val="009C32C1"/>
    <w:rsid w:val="009C3A5F"/>
    <w:rsid w:val="009C3BEC"/>
    <w:rsid w:val="009C401E"/>
    <w:rsid w:val="009C4F01"/>
    <w:rsid w:val="009C5345"/>
    <w:rsid w:val="009C5476"/>
    <w:rsid w:val="009C575B"/>
    <w:rsid w:val="009C5D06"/>
    <w:rsid w:val="009C670C"/>
    <w:rsid w:val="009C6DF0"/>
    <w:rsid w:val="009C733C"/>
    <w:rsid w:val="009C75F7"/>
    <w:rsid w:val="009D04D4"/>
    <w:rsid w:val="009D062D"/>
    <w:rsid w:val="009D0B25"/>
    <w:rsid w:val="009D1B18"/>
    <w:rsid w:val="009D2753"/>
    <w:rsid w:val="009D27BB"/>
    <w:rsid w:val="009D28B1"/>
    <w:rsid w:val="009D2940"/>
    <w:rsid w:val="009D2CF7"/>
    <w:rsid w:val="009D2D70"/>
    <w:rsid w:val="009D3012"/>
    <w:rsid w:val="009D3A66"/>
    <w:rsid w:val="009D42DC"/>
    <w:rsid w:val="009D46E7"/>
    <w:rsid w:val="009D4F34"/>
    <w:rsid w:val="009D613A"/>
    <w:rsid w:val="009D6AB7"/>
    <w:rsid w:val="009D6AC0"/>
    <w:rsid w:val="009D6DC1"/>
    <w:rsid w:val="009D6F5D"/>
    <w:rsid w:val="009D7EB9"/>
    <w:rsid w:val="009E0355"/>
    <w:rsid w:val="009E1BB6"/>
    <w:rsid w:val="009E2CFB"/>
    <w:rsid w:val="009E2F83"/>
    <w:rsid w:val="009E3C46"/>
    <w:rsid w:val="009E4A76"/>
    <w:rsid w:val="009E4F31"/>
    <w:rsid w:val="009E57BA"/>
    <w:rsid w:val="009E57EE"/>
    <w:rsid w:val="009E583F"/>
    <w:rsid w:val="009E5C09"/>
    <w:rsid w:val="009E5C66"/>
    <w:rsid w:val="009E5F23"/>
    <w:rsid w:val="009E6546"/>
    <w:rsid w:val="009E689D"/>
    <w:rsid w:val="009E6C46"/>
    <w:rsid w:val="009E7195"/>
    <w:rsid w:val="009E735C"/>
    <w:rsid w:val="009F00DF"/>
    <w:rsid w:val="009F0C97"/>
    <w:rsid w:val="009F10B9"/>
    <w:rsid w:val="009F2049"/>
    <w:rsid w:val="009F2C0B"/>
    <w:rsid w:val="009F2E0E"/>
    <w:rsid w:val="009F3B9D"/>
    <w:rsid w:val="009F4759"/>
    <w:rsid w:val="009F5C6B"/>
    <w:rsid w:val="009F6918"/>
    <w:rsid w:val="009F698A"/>
    <w:rsid w:val="009F7723"/>
    <w:rsid w:val="009F7E55"/>
    <w:rsid w:val="00A007C4"/>
    <w:rsid w:val="00A00A42"/>
    <w:rsid w:val="00A00FBF"/>
    <w:rsid w:val="00A0125F"/>
    <w:rsid w:val="00A01411"/>
    <w:rsid w:val="00A01619"/>
    <w:rsid w:val="00A02957"/>
    <w:rsid w:val="00A02A95"/>
    <w:rsid w:val="00A03593"/>
    <w:rsid w:val="00A04DC8"/>
    <w:rsid w:val="00A0505F"/>
    <w:rsid w:val="00A05093"/>
    <w:rsid w:val="00A05102"/>
    <w:rsid w:val="00A05D4E"/>
    <w:rsid w:val="00A0661B"/>
    <w:rsid w:val="00A06B62"/>
    <w:rsid w:val="00A06F13"/>
    <w:rsid w:val="00A0757B"/>
    <w:rsid w:val="00A07798"/>
    <w:rsid w:val="00A10765"/>
    <w:rsid w:val="00A10E7F"/>
    <w:rsid w:val="00A11232"/>
    <w:rsid w:val="00A11BE9"/>
    <w:rsid w:val="00A11CD5"/>
    <w:rsid w:val="00A120B5"/>
    <w:rsid w:val="00A12693"/>
    <w:rsid w:val="00A12730"/>
    <w:rsid w:val="00A12E1E"/>
    <w:rsid w:val="00A12EAC"/>
    <w:rsid w:val="00A13830"/>
    <w:rsid w:val="00A13C7E"/>
    <w:rsid w:val="00A141E1"/>
    <w:rsid w:val="00A14624"/>
    <w:rsid w:val="00A14744"/>
    <w:rsid w:val="00A147F7"/>
    <w:rsid w:val="00A14C4F"/>
    <w:rsid w:val="00A1532C"/>
    <w:rsid w:val="00A154DD"/>
    <w:rsid w:val="00A15F87"/>
    <w:rsid w:val="00A1628D"/>
    <w:rsid w:val="00A16D43"/>
    <w:rsid w:val="00A16F9E"/>
    <w:rsid w:val="00A174C9"/>
    <w:rsid w:val="00A17AB5"/>
    <w:rsid w:val="00A17E6B"/>
    <w:rsid w:val="00A216CF"/>
    <w:rsid w:val="00A21DE4"/>
    <w:rsid w:val="00A21FD2"/>
    <w:rsid w:val="00A224EC"/>
    <w:rsid w:val="00A226D6"/>
    <w:rsid w:val="00A2283A"/>
    <w:rsid w:val="00A22ED5"/>
    <w:rsid w:val="00A22EE9"/>
    <w:rsid w:val="00A22F00"/>
    <w:rsid w:val="00A231B9"/>
    <w:rsid w:val="00A232B8"/>
    <w:rsid w:val="00A23327"/>
    <w:rsid w:val="00A23C6F"/>
    <w:rsid w:val="00A23D9C"/>
    <w:rsid w:val="00A2479F"/>
    <w:rsid w:val="00A24A69"/>
    <w:rsid w:val="00A25CA9"/>
    <w:rsid w:val="00A2601F"/>
    <w:rsid w:val="00A261B9"/>
    <w:rsid w:val="00A268CD"/>
    <w:rsid w:val="00A26A39"/>
    <w:rsid w:val="00A271A3"/>
    <w:rsid w:val="00A27843"/>
    <w:rsid w:val="00A27F7F"/>
    <w:rsid w:val="00A30FC3"/>
    <w:rsid w:val="00A31808"/>
    <w:rsid w:val="00A32A12"/>
    <w:rsid w:val="00A32EF2"/>
    <w:rsid w:val="00A331C2"/>
    <w:rsid w:val="00A332FB"/>
    <w:rsid w:val="00A33510"/>
    <w:rsid w:val="00A33849"/>
    <w:rsid w:val="00A33BF2"/>
    <w:rsid w:val="00A33DFB"/>
    <w:rsid w:val="00A3417C"/>
    <w:rsid w:val="00A35A4F"/>
    <w:rsid w:val="00A36031"/>
    <w:rsid w:val="00A363EC"/>
    <w:rsid w:val="00A36602"/>
    <w:rsid w:val="00A36EA2"/>
    <w:rsid w:val="00A374E3"/>
    <w:rsid w:val="00A375E3"/>
    <w:rsid w:val="00A378AB"/>
    <w:rsid w:val="00A41A2B"/>
    <w:rsid w:val="00A420C4"/>
    <w:rsid w:val="00A424D7"/>
    <w:rsid w:val="00A426D1"/>
    <w:rsid w:val="00A428F2"/>
    <w:rsid w:val="00A43360"/>
    <w:rsid w:val="00A433CC"/>
    <w:rsid w:val="00A43687"/>
    <w:rsid w:val="00A44A5C"/>
    <w:rsid w:val="00A45862"/>
    <w:rsid w:val="00A45DC9"/>
    <w:rsid w:val="00A45F30"/>
    <w:rsid w:val="00A463F4"/>
    <w:rsid w:val="00A4673B"/>
    <w:rsid w:val="00A46908"/>
    <w:rsid w:val="00A46E9B"/>
    <w:rsid w:val="00A473FC"/>
    <w:rsid w:val="00A50196"/>
    <w:rsid w:val="00A501F7"/>
    <w:rsid w:val="00A50B8D"/>
    <w:rsid w:val="00A50DB9"/>
    <w:rsid w:val="00A50E9D"/>
    <w:rsid w:val="00A510FD"/>
    <w:rsid w:val="00A524FC"/>
    <w:rsid w:val="00A52840"/>
    <w:rsid w:val="00A52B5B"/>
    <w:rsid w:val="00A53181"/>
    <w:rsid w:val="00A5345C"/>
    <w:rsid w:val="00A5359F"/>
    <w:rsid w:val="00A53BFA"/>
    <w:rsid w:val="00A53D44"/>
    <w:rsid w:val="00A53F04"/>
    <w:rsid w:val="00A541C1"/>
    <w:rsid w:val="00A544F5"/>
    <w:rsid w:val="00A54807"/>
    <w:rsid w:val="00A55547"/>
    <w:rsid w:val="00A55DE9"/>
    <w:rsid w:val="00A55E3D"/>
    <w:rsid w:val="00A55EC5"/>
    <w:rsid w:val="00A56325"/>
    <w:rsid w:val="00A5697A"/>
    <w:rsid w:val="00A5712F"/>
    <w:rsid w:val="00A57303"/>
    <w:rsid w:val="00A57372"/>
    <w:rsid w:val="00A5792B"/>
    <w:rsid w:val="00A57973"/>
    <w:rsid w:val="00A57978"/>
    <w:rsid w:val="00A57A5A"/>
    <w:rsid w:val="00A57AAD"/>
    <w:rsid w:val="00A60A5F"/>
    <w:rsid w:val="00A60A80"/>
    <w:rsid w:val="00A61B84"/>
    <w:rsid w:val="00A6219B"/>
    <w:rsid w:val="00A62C06"/>
    <w:rsid w:val="00A62EE4"/>
    <w:rsid w:val="00A63239"/>
    <w:rsid w:val="00A6336E"/>
    <w:rsid w:val="00A63561"/>
    <w:rsid w:val="00A63D0E"/>
    <w:rsid w:val="00A63FAA"/>
    <w:rsid w:val="00A64EA8"/>
    <w:rsid w:val="00A64EAF"/>
    <w:rsid w:val="00A652F5"/>
    <w:rsid w:val="00A65B6F"/>
    <w:rsid w:val="00A664DD"/>
    <w:rsid w:val="00A66B16"/>
    <w:rsid w:val="00A670A4"/>
    <w:rsid w:val="00A67DCF"/>
    <w:rsid w:val="00A67E8E"/>
    <w:rsid w:val="00A705A5"/>
    <w:rsid w:val="00A70D49"/>
    <w:rsid w:val="00A7258D"/>
    <w:rsid w:val="00A726C5"/>
    <w:rsid w:val="00A73777"/>
    <w:rsid w:val="00A73A0C"/>
    <w:rsid w:val="00A740D0"/>
    <w:rsid w:val="00A74624"/>
    <w:rsid w:val="00A74C25"/>
    <w:rsid w:val="00A74F4B"/>
    <w:rsid w:val="00A757EE"/>
    <w:rsid w:val="00A758B6"/>
    <w:rsid w:val="00A75C74"/>
    <w:rsid w:val="00A75F6E"/>
    <w:rsid w:val="00A76071"/>
    <w:rsid w:val="00A805B1"/>
    <w:rsid w:val="00A80756"/>
    <w:rsid w:val="00A80932"/>
    <w:rsid w:val="00A80BD4"/>
    <w:rsid w:val="00A81E18"/>
    <w:rsid w:val="00A830F6"/>
    <w:rsid w:val="00A8331C"/>
    <w:rsid w:val="00A83615"/>
    <w:rsid w:val="00A839C2"/>
    <w:rsid w:val="00A847A1"/>
    <w:rsid w:val="00A84A35"/>
    <w:rsid w:val="00A84D42"/>
    <w:rsid w:val="00A85796"/>
    <w:rsid w:val="00A85AB8"/>
    <w:rsid w:val="00A87557"/>
    <w:rsid w:val="00A87BAA"/>
    <w:rsid w:val="00A900FE"/>
    <w:rsid w:val="00A90C59"/>
    <w:rsid w:val="00A90C8F"/>
    <w:rsid w:val="00A90F7D"/>
    <w:rsid w:val="00A91E3F"/>
    <w:rsid w:val="00A92822"/>
    <w:rsid w:val="00A92AA9"/>
    <w:rsid w:val="00A930D2"/>
    <w:rsid w:val="00A93C31"/>
    <w:rsid w:val="00A949BE"/>
    <w:rsid w:val="00A94D21"/>
    <w:rsid w:val="00A952C7"/>
    <w:rsid w:val="00A95360"/>
    <w:rsid w:val="00A95B1E"/>
    <w:rsid w:val="00A96669"/>
    <w:rsid w:val="00A96A37"/>
    <w:rsid w:val="00A96F6E"/>
    <w:rsid w:val="00A975C9"/>
    <w:rsid w:val="00A97B4A"/>
    <w:rsid w:val="00A97FE3"/>
    <w:rsid w:val="00AA0073"/>
    <w:rsid w:val="00AA05A6"/>
    <w:rsid w:val="00AA0DF2"/>
    <w:rsid w:val="00AA1245"/>
    <w:rsid w:val="00AA1662"/>
    <w:rsid w:val="00AA1F71"/>
    <w:rsid w:val="00AA22AF"/>
    <w:rsid w:val="00AA2B6A"/>
    <w:rsid w:val="00AA3313"/>
    <w:rsid w:val="00AA399F"/>
    <w:rsid w:val="00AA3A34"/>
    <w:rsid w:val="00AA3DA2"/>
    <w:rsid w:val="00AA4374"/>
    <w:rsid w:val="00AA50BB"/>
    <w:rsid w:val="00AA5B5C"/>
    <w:rsid w:val="00AA656D"/>
    <w:rsid w:val="00AA688B"/>
    <w:rsid w:val="00AA693F"/>
    <w:rsid w:val="00AA73EF"/>
    <w:rsid w:val="00AA7B84"/>
    <w:rsid w:val="00AA7C35"/>
    <w:rsid w:val="00AB0635"/>
    <w:rsid w:val="00AB1205"/>
    <w:rsid w:val="00AB139E"/>
    <w:rsid w:val="00AB1DD7"/>
    <w:rsid w:val="00AB21B1"/>
    <w:rsid w:val="00AB2211"/>
    <w:rsid w:val="00AB36AC"/>
    <w:rsid w:val="00AB36B5"/>
    <w:rsid w:val="00AB443C"/>
    <w:rsid w:val="00AB58C0"/>
    <w:rsid w:val="00AB5B93"/>
    <w:rsid w:val="00AB70B3"/>
    <w:rsid w:val="00AB74D5"/>
    <w:rsid w:val="00AC014E"/>
    <w:rsid w:val="00AC1BA8"/>
    <w:rsid w:val="00AC21FF"/>
    <w:rsid w:val="00AC233E"/>
    <w:rsid w:val="00AC2820"/>
    <w:rsid w:val="00AC2FE5"/>
    <w:rsid w:val="00AC3043"/>
    <w:rsid w:val="00AC30D1"/>
    <w:rsid w:val="00AC31F6"/>
    <w:rsid w:val="00AC3AA6"/>
    <w:rsid w:val="00AC3BF2"/>
    <w:rsid w:val="00AC3C8F"/>
    <w:rsid w:val="00AC3F26"/>
    <w:rsid w:val="00AC46F0"/>
    <w:rsid w:val="00AC4818"/>
    <w:rsid w:val="00AC4839"/>
    <w:rsid w:val="00AC4F60"/>
    <w:rsid w:val="00AC5057"/>
    <w:rsid w:val="00AC5337"/>
    <w:rsid w:val="00AC539D"/>
    <w:rsid w:val="00AC5663"/>
    <w:rsid w:val="00AC56B6"/>
    <w:rsid w:val="00AC610A"/>
    <w:rsid w:val="00AC6588"/>
    <w:rsid w:val="00AC667B"/>
    <w:rsid w:val="00AC6FD1"/>
    <w:rsid w:val="00AC746E"/>
    <w:rsid w:val="00AC75BA"/>
    <w:rsid w:val="00AC79AC"/>
    <w:rsid w:val="00AD03C6"/>
    <w:rsid w:val="00AD0D0C"/>
    <w:rsid w:val="00AD12D8"/>
    <w:rsid w:val="00AD1771"/>
    <w:rsid w:val="00AD194F"/>
    <w:rsid w:val="00AD1ABD"/>
    <w:rsid w:val="00AD21BC"/>
    <w:rsid w:val="00AD22F2"/>
    <w:rsid w:val="00AD25B6"/>
    <w:rsid w:val="00AD2868"/>
    <w:rsid w:val="00AD2DF7"/>
    <w:rsid w:val="00AD340E"/>
    <w:rsid w:val="00AD4E3A"/>
    <w:rsid w:val="00AD53CA"/>
    <w:rsid w:val="00AD5EBB"/>
    <w:rsid w:val="00AD6AA9"/>
    <w:rsid w:val="00AD7D4C"/>
    <w:rsid w:val="00AE0307"/>
    <w:rsid w:val="00AE10BF"/>
    <w:rsid w:val="00AE1E12"/>
    <w:rsid w:val="00AE2266"/>
    <w:rsid w:val="00AE23E1"/>
    <w:rsid w:val="00AE271C"/>
    <w:rsid w:val="00AE3642"/>
    <w:rsid w:val="00AE3C48"/>
    <w:rsid w:val="00AE3E3D"/>
    <w:rsid w:val="00AE3EF2"/>
    <w:rsid w:val="00AE40CC"/>
    <w:rsid w:val="00AE4158"/>
    <w:rsid w:val="00AE419E"/>
    <w:rsid w:val="00AE44F9"/>
    <w:rsid w:val="00AE48D6"/>
    <w:rsid w:val="00AE4BC6"/>
    <w:rsid w:val="00AE4CE2"/>
    <w:rsid w:val="00AE4E3E"/>
    <w:rsid w:val="00AE5115"/>
    <w:rsid w:val="00AE57AA"/>
    <w:rsid w:val="00AE5A26"/>
    <w:rsid w:val="00AE6769"/>
    <w:rsid w:val="00AE69F3"/>
    <w:rsid w:val="00AE7786"/>
    <w:rsid w:val="00AE7999"/>
    <w:rsid w:val="00AE79A4"/>
    <w:rsid w:val="00AF0415"/>
    <w:rsid w:val="00AF09BB"/>
    <w:rsid w:val="00AF1ECA"/>
    <w:rsid w:val="00AF2024"/>
    <w:rsid w:val="00AF20F8"/>
    <w:rsid w:val="00AF3604"/>
    <w:rsid w:val="00AF3C30"/>
    <w:rsid w:val="00AF4184"/>
    <w:rsid w:val="00AF55E3"/>
    <w:rsid w:val="00AF5C3A"/>
    <w:rsid w:val="00AF5D92"/>
    <w:rsid w:val="00AF61E6"/>
    <w:rsid w:val="00AF6956"/>
    <w:rsid w:val="00AF69C8"/>
    <w:rsid w:val="00B0067D"/>
    <w:rsid w:val="00B00AF3"/>
    <w:rsid w:val="00B00F24"/>
    <w:rsid w:val="00B019B3"/>
    <w:rsid w:val="00B02658"/>
    <w:rsid w:val="00B02786"/>
    <w:rsid w:val="00B0287F"/>
    <w:rsid w:val="00B02FF8"/>
    <w:rsid w:val="00B031BA"/>
    <w:rsid w:val="00B03C51"/>
    <w:rsid w:val="00B045F3"/>
    <w:rsid w:val="00B04C45"/>
    <w:rsid w:val="00B04C72"/>
    <w:rsid w:val="00B05516"/>
    <w:rsid w:val="00B0564C"/>
    <w:rsid w:val="00B05A65"/>
    <w:rsid w:val="00B05CB2"/>
    <w:rsid w:val="00B05D50"/>
    <w:rsid w:val="00B06132"/>
    <w:rsid w:val="00B064BF"/>
    <w:rsid w:val="00B06B0C"/>
    <w:rsid w:val="00B07387"/>
    <w:rsid w:val="00B07C40"/>
    <w:rsid w:val="00B10980"/>
    <w:rsid w:val="00B10A61"/>
    <w:rsid w:val="00B10F92"/>
    <w:rsid w:val="00B11D4A"/>
    <w:rsid w:val="00B12726"/>
    <w:rsid w:val="00B12C3D"/>
    <w:rsid w:val="00B1383F"/>
    <w:rsid w:val="00B13D6E"/>
    <w:rsid w:val="00B144E2"/>
    <w:rsid w:val="00B146B7"/>
    <w:rsid w:val="00B154B6"/>
    <w:rsid w:val="00B158E1"/>
    <w:rsid w:val="00B16444"/>
    <w:rsid w:val="00B16EC7"/>
    <w:rsid w:val="00B16F9E"/>
    <w:rsid w:val="00B178C3"/>
    <w:rsid w:val="00B17C9F"/>
    <w:rsid w:val="00B20778"/>
    <w:rsid w:val="00B20BED"/>
    <w:rsid w:val="00B21C4C"/>
    <w:rsid w:val="00B22B2B"/>
    <w:rsid w:val="00B22DFF"/>
    <w:rsid w:val="00B234BC"/>
    <w:rsid w:val="00B23957"/>
    <w:rsid w:val="00B2444F"/>
    <w:rsid w:val="00B269DB"/>
    <w:rsid w:val="00B26C6A"/>
    <w:rsid w:val="00B27854"/>
    <w:rsid w:val="00B27C35"/>
    <w:rsid w:val="00B27EFA"/>
    <w:rsid w:val="00B3081B"/>
    <w:rsid w:val="00B30BB4"/>
    <w:rsid w:val="00B30E70"/>
    <w:rsid w:val="00B3144E"/>
    <w:rsid w:val="00B31DBA"/>
    <w:rsid w:val="00B31EF6"/>
    <w:rsid w:val="00B3244A"/>
    <w:rsid w:val="00B32BE1"/>
    <w:rsid w:val="00B32DF0"/>
    <w:rsid w:val="00B331CF"/>
    <w:rsid w:val="00B335C3"/>
    <w:rsid w:val="00B3389B"/>
    <w:rsid w:val="00B33999"/>
    <w:rsid w:val="00B34EF6"/>
    <w:rsid w:val="00B35032"/>
    <w:rsid w:val="00B351A8"/>
    <w:rsid w:val="00B3532F"/>
    <w:rsid w:val="00B3574E"/>
    <w:rsid w:val="00B36112"/>
    <w:rsid w:val="00B362FA"/>
    <w:rsid w:val="00B36561"/>
    <w:rsid w:val="00B3669B"/>
    <w:rsid w:val="00B367AA"/>
    <w:rsid w:val="00B36A27"/>
    <w:rsid w:val="00B36E5D"/>
    <w:rsid w:val="00B377D5"/>
    <w:rsid w:val="00B37EDD"/>
    <w:rsid w:val="00B40460"/>
    <w:rsid w:val="00B406AB"/>
    <w:rsid w:val="00B40AF9"/>
    <w:rsid w:val="00B40BB2"/>
    <w:rsid w:val="00B412B9"/>
    <w:rsid w:val="00B4168C"/>
    <w:rsid w:val="00B41DAC"/>
    <w:rsid w:val="00B42146"/>
    <w:rsid w:val="00B421EA"/>
    <w:rsid w:val="00B42225"/>
    <w:rsid w:val="00B4226D"/>
    <w:rsid w:val="00B42E01"/>
    <w:rsid w:val="00B43160"/>
    <w:rsid w:val="00B436BE"/>
    <w:rsid w:val="00B43AAC"/>
    <w:rsid w:val="00B44724"/>
    <w:rsid w:val="00B44EB3"/>
    <w:rsid w:val="00B455EC"/>
    <w:rsid w:val="00B45957"/>
    <w:rsid w:val="00B459D8"/>
    <w:rsid w:val="00B459F1"/>
    <w:rsid w:val="00B45E44"/>
    <w:rsid w:val="00B4608C"/>
    <w:rsid w:val="00B4609A"/>
    <w:rsid w:val="00B463CC"/>
    <w:rsid w:val="00B46A6E"/>
    <w:rsid w:val="00B46CE8"/>
    <w:rsid w:val="00B47473"/>
    <w:rsid w:val="00B477AF"/>
    <w:rsid w:val="00B51840"/>
    <w:rsid w:val="00B51D45"/>
    <w:rsid w:val="00B52021"/>
    <w:rsid w:val="00B52A52"/>
    <w:rsid w:val="00B52D9D"/>
    <w:rsid w:val="00B5398F"/>
    <w:rsid w:val="00B539A7"/>
    <w:rsid w:val="00B541EF"/>
    <w:rsid w:val="00B54801"/>
    <w:rsid w:val="00B5483F"/>
    <w:rsid w:val="00B54B22"/>
    <w:rsid w:val="00B550D9"/>
    <w:rsid w:val="00B60166"/>
    <w:rsid w:val="00B601A7"/>
    <w:rsid w:val="00B60E2F"/>
    <w:rsid w:val="00B622ED"/>
    <w:rsid w:val="00B62345"/>
    <w:rsid w:val="00B63452"/>
    <w:rsid w:val="00B6379E"/>
    <w:rsid w:val="00B637D4"/>
    <w:rsid w:val="00B63BBD"/>
    <w:rsid w:val="00B63E7F"/>
    <w:rsid w:val="00B63FD7"/>
    <w:rsid w:val="00B641B7"/>
    <w:rsid w:val="00B6452D"/>
    <w:rsid w:val="00B64D21"/>
    <w:rsid w:val="00B65A82"/>
    <w:rsid w:val="00B6641B"/>
    <w:rsid w:val="00B66441"/>
    <w:rsid w:val="00B6695B"/>
    <w:rsid w:val="00B66B2C"/>
    <w:rsid w:val="00B6716D"/>
    <w:rsid w:val="00B67BC2"/>
    <w:rsid w:val="00B67C02"/>
    <w:rsid w:val="00B67F19"/>
    <w:rsid w:val="00B70622"/>
    <w:rsid w:val="00B71402"/>
    <w:rsid w:val="00B72ADA"/>
    <w:rsid w:val="00B73049"/>
    <w:rsid w:val="00B73343"/>
    <w:rsid w:val="00B7345B"/>
    <w:rsid w:val="00B73892"/>
    <w:rsid w:val="00B73CEA"/>
    <w:rsid w:val="00B74114"/>
    <w:rsid w:val="00B74FE3"/>
    <w:rsid w:val="00B752B4"/>
    <w:rsid w:val="00B75527"/>
    <w:rsid w:val="00B75547"/>
    <w:rsid w:val="00B7557E"/>
    <w:rsid w:val="00B75A30"/>
    <w:rsid w:val="00B7627C"/>
    <w:rsid w:val="00B76323"/>
    <w:rsid w:val="00B76949"/>
    <w:rsid w:val="00B7694A"/>
    <w:rsid w:val="00B77498"/>
    <w:rsid w:val="00B7756F"/>
    <w:rsid w:val="00B77658"/>
    <w:rsid w:val="00B80B4C"/>
    <w:rsid w:val="00B811FE"/>
    <w:rsid w:val="00B8165C"/>
    <w:rsid w:val="00B81889"/>
    <w:rsid w:val="00B82348"/>
    <w:rsid w:val="00B83749"/>
    <w:rsid w:val="00B837E6"/>
    <w:rsid w:val="00B84717"/>
    <w:rsid w:val="00B84C68"/>
    <w:rsid w:val="00B84E36"/>
    <w:rsid w:val="00B84E38"/>
    <w:rsid w:val="00B85090"/>
    <w:rsid w:val="00B85311"/>
    <w:rsid w:val="00B8620C"/>
    <w:rsid w:val="00B867CA"/>
    <w:rsid w:val="00B86B6B"/>
    <w:rsid w:val="00B87249"/>
    <w:rsid w:val="00B8772F"/>
    <w:rsid w:val="00B87E44"/>
    <w:rsid w:val="00B909F3"/>
    <w:rsid w:val="00B91A32"/>
    <w:rsid w:val="00B91BA7"/>
    <w:rsid w:val="00B9202D"/>
    <w:rsid w:val="00B92421"/>
    <w:rsid w:val="00B92458"/>
    <w:rsid w:val="00B937C4"/>
    <w:rsid w:val="00B93D6E"/>
    <w:rsid w:val="00B94BFD"/>
    <w:rsid w:val="00B95931"/>
    <w:rsid w:val="00B95FE2"/>
    <w:rsid w:val="00BA01EA"/>
    <w:rsid w:val="00BA032B"/>
    <w:rsid w:val="00BA17B5"/>
    <w:rsid w:val="00BA1B73"/>
    <w:rsid w:val="00BA2172"/>
    <w:rsid w:val="00BA2E76"/>
    <w:rsid w:val="00BA3320"/>
    <w:rsid w:val="00BA48FC"/>
    <w:rsid w:val="00BA5460"/>
    <w:rsid w:val="00BA561C"/>
    <w:rsid w:val="00BA5EB8"/>
    <w:rsid w:val="00BA74A7"/>
    <w:rsid w:val="00BB00AC"/>
    <w:rsid w:val="00BB024B"/>
    <w:rsid w:val="00BB07B1"/>
    <w:rsid w:val="00BB199E"/>
    <w:rsid w:val="00BB1B87"/>
    <w:rsid w:val="00BB29EE"/>
    <w:rsid w:val="00BB29F3"/>
    <w:rsid w:val="00BB2CE3"/>
    <w:rsid w:val="00BB2DBA"/>
    <w:rsid w:val="00BB321E"/>
    <w:rsid w:val="00BB480D"/>
    <w:rsid w:val="00BB5402"/>
    <w:rsid w:val="00BB563F"/>
    <w:rsid w:val="00BB5E9D"/>
    <w:rsid w:val="00BB62B2"/>
    <w:rsid w:val="00BB63D8"/>
    <w:rsid w:val="00BB642F"/>
    <w:rsid w:val="00BB6E38"/>
    <w:rsid w:val="00BB6FD4"/>
    <w:rsid w:val="00BB7229"/>
    <w:rsid w:val="00BB75C2"/>
    <w:rsid w:val="00BB77CB"/>
    <w:rsid w:val="00BB7D72"/>
    <w:rsid w:val="00BB7EEC"/>
    <w:rsid w:val="00BC01F4"/>
    <w:rsid w:val="00BC05F8"/>
    <w:rsid w:val="00BC068D"/>
    <w:rsid w:val="00BC0D40"/>
    <w:rsid w:val="00BC1E02"/>
    <w:rsid w:val="00BC1F04"/>
    <w:rsid w:val="00BC25FD"/>
    <w:rsid w:val="00BC2C2C"/>
    <w:rsid w:val="00BC2E93"/>
    <w:rsid w:val="00BC3000"/>
    <w:rsid w:val="00BC32AE"/>
    <w:rsid w:val="00BC35F1"/>
    <w:rsid w:val="00BC3F3C"/>
    <w:rsid w:val="00BC400E"/>
    <w:rsid w:val="00BC46AC"/>
    <w:rsid w:val="00BC4EAC"/>
    <w:rsid w:val="00BC532A"/>
    <w:rsid w:val="00BC581F"/>
    <w:rsid w:val="00BC58F1"/>
    <w:rsid w:val="00BC5A7D"/>
    <w:rsid w:val="00BC5CE0"/>
    <w:rsid w:val="00BC65B1"/>
    <w:rsid w:val="00BC661D"/>
    <w:rsid w:val="00BC6A15"/>
    <w:rsid w:val="00BC6B02"/>
    <w:rsid w:val="00BC7C77"/>
    <w:rsid w:val="00BD00D9"/>
    <w:rsid w:val="00BD0331"/>
    <w:rsid w:val="00BD0C76"/>
    <w:rsid w:val="00BD0D2C"/>
    <w:rsid w:val="00BD1053"/>
    <w:rsid w:val="00BD109A"/>
    <w:rsid w:val="00BD1AB1"/>
    <w:rsid w:val="00BD217D"/>
    <w:rsid w:val="00BD2267"/>
    <w:rsid w:val="00BD29CE"/>
    <w:rsid w:val="00BD2D30"/>
    <w:rsid w:val="00BD374F"/>
    <w:rsid w:val="00BD3ABA"/>
    <w:rsid w:val="00BD3C5E"/>
    <w:rsid w:val="00BD4273"/>
    <w:rsid w:val="00BD450C"/>
    <w:rsid w:val="00BD47EF"/>
    <w:rsid w:val="00BD4864"/>
    <w:rsid w:val="00BD4EA8"/>
    <w:rsid w:val="00BD5EDE"/>
    <w:rsid w:val="00BD663E"/>
    <w:rsid w:val="00BD6694"/>
    <w:rsid w:val="00BD7138"/>
    <w:rsid w:val="00BD72F6"/>
    <w:rsid w:val="00BD7E65"/>
    <w:rsid w:val="00BE010A"/>
    <w:rsid w:val="00BE0A67"/>
    <w:rsid w:val="00BE0ACC"/>
    <w:rsid w:val="00BE0B39"/>
    <w:rsid w:val="00BE191A"/>
    <w:rsid w:val="00BE1CB3"/>
    <w:rsid w:val="00BE287B"/>
    <w:rsid w:val="00BE310F"/>
    <w:rsid w:val="00BE33B8"/>
    <w:rsid w:val="00BE351C"/>
    <w:rsid w:val="00BE36A2"/>
    <w:rsid w:val="00BE382B"/>
    <w:rsid w:val="00BE3AFD"/>
    <w:rsid w:val="00BE3D03"/>
    <w:rsid w:val="00BE3F0B"/>
    <w:rsid w:val="00BE3FD9"/>
    <w:rsid w:val="00BE4AAD"/>
    <w:rsid w:val="00BE4CC7"/>
    <w:rsid w:val="00BE520F"/>
    <w:rsid w:val="00BE5214"/>
    <w:rsid w:val="00BE5681"/>
    <w:rsid w:val="00BE5D4E"/>
    <w:rsid w:val="00BE62AC"/>
    <w:rsid w:val="00BE6796"/>
    <w:rsid w:val="00BE6B03"/>
    <w:rsid w:val="00BE6C24"/>
    <w:rsid w:val="00BE6E63"/>
    <w:rsid w:val="00BE72E1"/>
    <w:rsid w:val="00BE7A75"/>
    <w:rsid w:val="00BE7B4E"/>
    <w:rsid w:val="00BE7F7A"/>
    <w:rsid w:val="00BF16DA"/>
    <w:rsid w:val="00BF1BE4"/>
    <w:rsid w:val="00BF1F17"/>
    <w:rsid w:val="00BF2ABB"/>
    <w:rsid w:val="00BF2B93"/>
    <w:rsid w:val="00BF328D"/>
    <w:rsid w:val="00BF34A0"/>
    <w:rsid w:val="00BF3754"/>
    <w:rsid w:val="00BF3EF8"/>
    <w:rsid w:val="00BF4F76"/>
    <w:rsid w:val="00BF50F7"/>
    <w:rsid w:val="00BF5410"/>
    <w:rsid w:val="00BF6447"/>
    <w:rsid w:val="00BF7BA6"/>
    <w:rsid w:val="00BF7C50"/>
    <w:rsid w:val="00C00267"/>
    <w:rsid w:val="00C00733"/>
    <w:rsid w:val="00C00E2F"/>
    <w:rsid w:val="00C00EE1"/>
    <w:rsid w:val="00C01456"/>
    <w:rsid w:val="00C0214E"/>
    <w:rsid w:val="00C02451"/>
    <w:rsid w:val="00C024E3"/>
    <w:rsid w:val="00C02981"/>
    <w:rsid w:val="00C02AE5"/>
    <w:rsid w:val="00C02BA4"/>
    <w:rsid w:val="00C0302C"/>
    <w:rsid w:val="00C031C0"/>
    <w:rsid w:val="00C03B55"/>
    <w:rsid w:val="00C043D2"/>
    <w:rsid w:val="00C04823"/>
    <w:rsid w:val="00C04B3F"/>
    <w:rsid w:val="00C04E76"/>
    <w:rsid w:val="00C0504E"/>
    <w:rsid w:val="00C05644"/>
    <w:rsid w:val="00C05FD8"/>
    <w:rsid w:val="00C06DA6"/>
    <w:rsid w:val="00C070C7"/>
    <w:rsid w:val="00C074E9"/>
    <w:rsid w:val="00C078CB"/>
    <w:rsid w:val="00C10B4C"/>
    <w:rsid w:val="00C126AC"/>
    <w:rsid w:val="00C127A8"/>
    <w:rsid w:val="00C13086"/>
    <w:rsid w:val="00C130E5"/>
    <w:rsid w:val="00C13540"/>
    <w:rsid w:val="00C13F4F"/>
    <w:rsid w:val="00C140EB"/>
    <w:rsid w:val="00C14207"/>
    <w:rsid w:val="00C14890"/>
    <w:rsid w:val="00C14C1A"/>
    <w:rsid w:val="00C14CBE"/>
    <w:rsid w:val="00C1508C"/>
    <w:rsid w:val="00C15599"/>
    <w:rsid w:val="00C16060"/>
    <w:rsid w:val="00C16A0B"/>
    <w:rsid w:val="00C17818"/>
    <w:rsid w:val="00C2139E"/>
    <w:rsid w:val="00C21F1B"/>
    <w:rsid w:val="00C220AA"/>
    <w:rsid w:val="00C23123"/>
    <w:rsid w:val="00C235A6"/>
    <w:rsid w:val="00C239B6"/>
    <w:rsid w:val="00C23A27"/>
    <w:rsid w:val="00C23BEE"/>
    <w:rsid w:val="00C23C62"/>
    <w:rsid w:val="00C23E48"/>
    <w:rsid w:val="00C24392"/>
    <w:rsid w:val="00C24CFD"/>
    <w:rsid w:val="00C25C8D"/>
    <w:rsid w:val="00C25DFA"/>
    <w:rsid w:val="00C26325"/>
    <w:rsid w:val="00C26852"/>
    <w:rsid w:val="00C273DE"/>
    <w:rsid w:val="00C274DE"/>
    <w:rsid w:val="00C27E26"/>
    <w:rsid w:val="00C303C8"/>
    <w:rsid w:val="00C308FE"/>
    <w:rsid w:val="00C3143F"/>
    <w:rsid w:val="00C32320"/>
    <w:rsid w:val="00C325FF"/>
    <w:rsid w:val="00C337CF"/>
    <w:rsid w:val="00C33DA1"/>
    <w:rsid w:val="00C33DCD"/>
    <w:rsid w:val="00C341D7"/>
    <w:rsid w:val="00C343E4"/>
    <w:rsid w:val="00C352C8"/>
    <w:rsid w:val="00C354A9"/>
    <w:rsid w:val="00C3552D"/>
    <w:rsid w:val="00C3619E"/>
    <w:rsid w:val="00C36552"/>
    <w:rsid w:val="00C36D60"/>
    <w:rsid w:val="00C375C4"/>
    <w:rsid w:val="00C37849"/>
    <w:rsid w:val="00C37A21"/>
    <w:rsid w:val="00C37F0C"/>
    <w:rsid w:val="00C4047D"/>
    <w:rsid w:val="00C40D04"/>
    <w:rsid w:val="00C40E80"/>
    <w:rsid w:val="00C419D2"/>
    <w:rsid w:val="00C41E7E"/>
    <w:rsid w:val="00C4221D"/>
    <w:rsid w:val="00C428DA"/>
    <w:rsid w:val="00C438A3"/>
    <w:rsid w:val="00C43B73"/>
    <w:rsid w:val="00C45992"/>
    <w:rsid w:val="00C46C56"/>
    <w:rsid w:val="00C47E44"/>
    <w:rsid w:val="00C506CC"/>
    <w:rsid w:val="00C511A7"/>
    <w:rsid w:val="00C51596"/>
    <w:rsid w:val="00C51C80"/>
    <w:rsid w:val="00C5209F"/>
    <w:rsid w:val="00C524C7"/>
    <w:rsid w:val="00C52729"/>
    <w:rsid w:val="00C53224"/>
    <w:rsid w:val="00C53555"/>
    <w:rsid w:val="00C53B40"/>
    <w:rsid w:val="00C5401D"/>
    <w:rsid w:val="00C54319"/>
    <w:rsid w:val="00C551DD"/>
    <w:rsid w:val="00C55D0B"/>
    <w:rsid w:val="00C56270"/>
    <w:rsid w:val="00C56831"/>
    <w:rsid w:val="00C56C23"/>
    <w:rsid w:val="00C5743B"/>
    <w:rsid w:val="00C5765F"/>
    <w:rsid w:val="00C577FC"/>
    <w:rsid w:val="00C60061"/>
    <w:rsid w:val="00C600C9"/>
    <w:rsid w:val="00C60844"/>
    <w:rsid w:val="00C61ACA"/>
    <w:rsid w:val="00C62252"/>
    <w:rsid w:val="00C63164"/>
    <w:rsid w:val="00C63803"/>
    <w:rsid w:val="00C64174"/>
    <w:rsid w:val="00C64221"/>
    <w:rsid w:val="00C65705"/>
    <w:rsid w:val="00C657FB"/>
    <w:rsid w:val="00C658AB"/>
    <w:rsid w:val="00C658B8"/>
    <w:rsid w:val="00C661E5"/>
    <w:rsid w:val="00C662F2"/>
    <w:rsid w:val="00C67C2B"/>
    <w:rsid w:val="00C67D47"/>
    <w:rsid w:val="00C67F92"/>
    <w:rsid w:val="00C7174E"/>
    <w:rsid w:val="00C71B5C"/>
    <w:rsid w:val="00C71F36"/>
    <w:rsid w:val="00C725E2"/>
    <w:rsid w:val="00C72E2F"/>
    <w:rsid w:val="00C73CA5"/>
    <w:rsid w:val="00C73F2E"/>
    <w:rsid w:val="00C744AF"/>
    <w:rsid w:val="00C746FD"/>
    <w:rsid w:val="00C74B10"/>
    <w:rsid w:val="00C75878"/>
    <w:rsid w:val="00C75A0A"/>
    <w:rsid w:val="00C75AD0"/>
    <w:rsid w:val="00C75E4F"/>
    <w:rsid w:val="00C76827"/>
    <w:rsid w:val="00C768C4"/>
    <w:rsid w:val="00C7729C"/>
    <w:rsid w:val="00C77443"/>
    <w:rsid w:val="00C77FBF"/>
    <w:rsid w:val="00C801FF"/>
    <w:rsid w:val="00C804E7"/>
    <w:rsid w:val="00C808A2"/>
    <w:rsid w:val="00C80E1D"/>
    <w:rsid w:val="00C80F8D"/>
    <w:rsid w:val="00C81F43"/>
    <w:rsid w:val="00C8363D"/>
    <w:rsid w:val="00C83D66"/>
    <w:rsid w:val="00C856A3"/>
    <w:rsid w:val="00C85D0A"/>
    <w:rsid w:val="00C85DE8"/>
    <w:rsid w:val="00C863C0"/>
    <w:rsid w:val="00C8692C"/>
    <w:rsid w:val="00C86B45"/>
    <w:rsid w:val="00C86C49"/>
    <w:rsid w:val="00C87942"/>
    <w:rsid w:val="00C87D8B"/>
    <w:rsid w:val="00C87E5C"/>
    <w:rsid w:val="00C90105"/>
    <w:rsid w:val="00C9045C"/>
    <w:rsid w:val="00C90F3D"/>
    <w:rsid w:val="00C911D5"/>
    <w:rsid w:val="00C9125B"/>
    <w:rsid w:val="00C91D2E"/>
    <w:rsid w:val="00C91DBA"/>
    <w:rsid w:val="00C92086"/>
    <w:rsid w:val="00C9252B"/>
    <w:rsid w:val="00C931D7"/>
    <w:rsid w:val="00C94E40"/>
    <w:rsid w:val="00C952D5"/>
    <w:rsid w:val="00C95FB1"/>
    <w:rsid w:val="00C9636F"/>
    <w:rsid w:val="00C968FD"/>
    <w:rsid w:val="00C96A72"/>
    <w:rsid w:val="00C96C0A"/>
    <w:rsid w:val="00C96F5C"/>
    <w:rsid w:val="00C9707E"/>
    <w:rsid w:val="00C9781B"/>
    <w:rsid w:val="00C97AD9"/>
    <w:rsid w:val="00C97E74"/>
    <w:rsid w:val="00CA03D5"/>
    <w:rsid w:val="00CA05EC"/>
    <w:rsid w:val="00CA227F"/>
    <w:rsid w:val="00CA2378"/>
    <w:rsid w:val="00CA3408"/>
    <w:rsid w:val="00CA3ACB"/>
    <w:rsid w:val="00CA3C6A"/>
    <w:rsid w:val="00CA3DC6"/>
    <w:rsid w:val="00CA3EB7"/>
    <w:rsid w:val="00CA4EA4"/>
    <w:rsid w:val="00CA5190"/>
    <w:rsid w:val="00CA541E"/>
    <w:rsid w:val="00CA58D4"/>
    <w:rsid w:val="00CA5B69"/>
    <w:rsid w:val="00CA5E74"/>
    <w:rsid w:val="00CA72C6"/>
    <w:rsid w:val="00CA7A7C"/>
    <w:rsid w:val="00CA7D46"/>
    <w:rsid w:val="00CA7F85"/>
    <w:rsid w:val="00CB012B"/>
    <w:rsid w:val="00CB0BAF"/>
    <w:rsid w:val="00CB0D70"/>
    <w:rsid w:val="00CB0E35"/>
    <w:rsid w:val="00CB0E9F"/>
    <w:rsid w:val="00CB193C"/>
    <w:rsid w:val="00CB22AF"/>
    <w:rsid w:val="00CB2EAA"/>
    <w:rsid w:val="00CB3F97"/>
    <w:rsid w:val="00CB4368"/>
    <w:rsid w:val="00CB4752"/>
    <w:rsid w:val="00CB4BAB"/>
    <w:rsid w:val="00CB513D"/>
    <w:rsid w:val="00CB6275"/>
    <w:rsid w:val="00CB6664"/>
    <w:rsid w:val="00CB698D"/>
    <w:rsid w:val="00CB6BB0"/>
    <w:rsid w:val="00CB718F"/>
    <w:rsid w:val="00CB732F"/>
    <w:rsid w:val="00CB73A8"/>
    <w:rsid w:val="00CB74EF"/>
    <w:rsid w:val="00CB7D07"/>
    <w:rsid w:val="00CB7E56"/>
    <w:rsid w:val="00CC0533"/>
    <w:rsid w:val="00CC07C1"/>
    <w:rsid w:val="00CC0BBF"/>
    <w:rsid w:val="00CC2433"/>
    <w:rsid w:val="00CC27B7"/>
    <w:rsid w:val="00CC2B7B"/>
    <w:rsid w:val="00CC3288"/>
    <w:rsid w:val="00CC336B"/>
    <w:rsid w:val="00CC3613"/>
    <w:rsid w:val="00CC3982"/>
    <w:rsid w:val="00CC3CA6"/>
    <w:rsid w:val="00CC4CF2"/>
    <w:rsid w:val="00CC5B29"/>
    <w:rsid w:val="00CC5EB6"/>
    <w:rsid w:val="00CC6500"/>
    <w:rsid w:val="00CC6965"/>
    <w:rsid w:val="00CC6ADD"/>
    <w:rsid w:val="00CD0860"/>
    <w:rsid w:val="00CD0C56"/>
    <w:rsid w:val="00CD10A7"/>
    <w:rsid w:val="00CD10BA"/>
    <w:rsid w:val="00CD164B"/>
    <w:rsid w:val="00CD2191"/>
    <w:rsid w:val="00CD27FD"/>
    <w:rsid w:val="00CD39ED"/>
    <w:rsid w:val="00CD44A4"/>
    <w:rsid w:val="00CD49B6"/>
    <w:rsid w:val="00CD4C4C"/>
    <w:rsid w:val="00CD57D0"/>
    <w:rsid w:val="00CD669D"/>
    <w:rsid w:val="00CD751A"/>
    <w:rsid w:val="00CD7E21"/>
    <w:rsid w:val="00CD7EC1"/>
    <w:rsid w:val="00CD7FD5"/>
    <w:rsid w:val="00CE097F"/>
    <w:rsid w:val="00CE0AC9"/>
    <w:rsid w:val="00CE0C9D"/>
    <w:rsid w:val="00CE1F15"/>
    <w:rsid w:val="00CE3968"/>
    <w:rsid w:val="00CE4266"/>
    <w:rsid w:val="00CE44B8"/>
    <w:rsid w:val="00CE45DA"/>
    <w:rsid w:val="00CE48DD"/>
    <w:rsid w:val="00CE62C2"/>
    <w:rsid w:val="00CE68D6"/>
    <w:rsid w:val="00CE6D7C"/>
    <w:rsid w:val="00CE6F05"/>
    <w:rsid w:val="00CE6F56"/>
    <w:rsid w:val="00CE75A8"/>
    <w:rsid w:val="00CE79B6"/>
    <w:rsid w:val="00CE79BF"/>
    <w:rsid w:val="00CF0881"/>
    <w:rsid w:val="00CF1743"/>
    <w:rsid w:val="00CF17AB"/>
    <w:rsid w:val="00CF1D29"/>
    <w:rsid w:val="00CF1E29"/>
    <w:rsid w:val="00CF21A6"/>
    <w:rsid w:val="00CF267B"/>
    <w:rsid w:val="00CF27FC"/>
    <w:rsid w:val="00CF2867"/>
    <w:rsid w:val="00CF3447"/>
    <w:rsid w:val="00CF3792"/>
    <w:rsid w:val="00CF3C57"/>
    <w:rsid w:val="00CF4039"/>
    <w:rsid w:val="00CF45A8"/>
    <w:rsid w:val="00CF4618"/>
    <w:rsid w:val="00CF4685"/>
    <w:rsid w:val="00CF4E05"/>
    <w:rsid w:val="00CF500E"/>
    <w:rsid w:val="00CF5284"/>
    <w:rsid w:val="00CF5600"/>
    <w:rsid w:val="00CF576E"/>
    <w:rsid w:val="00CF5910"/>
    <w:rsid w:val="00CF5A56"/>
    <w:rsid w:val="00CF5B08"/>
    <w:rsid w:val="00CF69A0"/>
    <w:rsid w:val="00CF7179"/>
    <w:rsid w:val="00CF71EA"/>
    <w:rsid w:val="00CF72CB"/>
    <w:rsid w:val="00CF7851"/>
    <w:rsid w:val="00CF7DD0"/>
    <w:rsid w:val="00D00408"/>
    <w:rsid w:val="00D0056B"/>
    <w:rsid w:val="00D005A7"/>
    <w:rsid w:val="00D009CA"/>
    <w:rsid w:val="00D00AE3"/>
    <w:rsid w:val="00D0178B"/>
    <w:rsid w:val="00D01AF5"/>
    <w:rsid w:val="00D02FBB"/>
    <w:rsid w:val="00D031B8"/>
    <w:rsid w:val="00D031F7"/>
    <w:rsid w:val="00D0325E"/>
    <w:rsid w:val="00D03390"/>
    <w:rsid w:val="00D03581"/>
    <w:rsid w:val="00D0362D"/>
    <w:rsid w:val="00D03F9F"/>
    <w:rsid w:val="00D0475F"/>
    <w:rsid w:val="00D04763"/>
    <w:rsid w:val="00D04DF8"/>
    <w:rsid w:val="00D04FDE"/>
    <w:rsid w:val="00D05A4E"/>
    <w:rsid w:val="00D06541"/>
    <w:rsid w:val="00D067B6"/>
    <w:rsid w:val="00D06A01"/>
    <w:rsid w:val="00D07200"/>
    <w:rsid w:val="00D078CE"/>
    <w:rsid w:val="00D07904"/>
    <w:rsid w:val="00D0794B"/>
    <w:rsid w:val="00D101DF"/>
    <w:rsid w:val="00D1105F"/>
    <w:rsid w:val="00D12B11"/>
    <w:rsid w:val="00D12C55"/>
    <w:rsid w:val="00D12D37"/>
    <w:rsid w:val="00D145ED"/>
    <w:rsid w:val="00D14716"/>
    <w:rsid w:val="00D15A66"/>
    <w:rsid w:val="00D16A38"/>
    <w:rsid w:val="00D16A7F"/>
    <w:rsid w:val="00D17A3C"/>
    <w:rsid w:val="00D20D63"/>
    <w:rsid w:val="00D213EA"/>
    <w:rsid w:val="00D21A61"/>
    <w:rsid w:val="00D224F7"/>
    <w:rsid w:val="00D227DD"/>
    <w:rsid w:val="00D22FB8"/>
    <w:rsid w:val="00D23A6A"/>
    <w:rsid w:val="00D23B70"/>
    <w:rsid w:val="00D2427E"/>
    <w:rsid w:val="00D24B58"/>
    <w:rsid w:val="00D24C0A"/>
    <w:rsid w:val="00D24CC0"/>
    <w:rsid w:val="00D260B6"/>
    <w:rsid w:val="00D268F6"/>
    <w:rsid w:val="00D26A30"/>
    <w:rsid w:val="00D27699"/>
    <w:rsid w:val="00D27DDB"/>
    <w:rsid w:val="00D3052E"/>
    <w:rsid w:val="00D30587"/>
    <w:rsid w:val="00D3094C"/>
    <w:rsid w:val="00D309B9"/>
    <w:rsid w:val="00D30D4A"/>
    <w:rsid w:val="00D3129A"/>
    <w:rsid w:val="00D313CD"/>
    <w:rsid w:val="00D31AD4"/>
    <w:rsid w:val="00D3257F"/>
    <w:rsid w:val="00D32675"/>
    <w:rsid w:val="00D327D8"/>
    <w:rsid w:val="00D333F2"/>
    <w:rsid w:val="00D33941"/>
    <w:rsid w:val="00D33B56"/>
    <w:rsid w:val="00D34227"/>
    <w:rsid w:val="00D34C5A"/>
    <w:rsid w:val="00D351F7"/>
    <w:rsid w:val="00D35356"/>
    <w:rsid w:val="00D355E5"/>
    <w:rsid w:val="00D35E40"/>
    <w:rsid w:val="00D3600F"/>
    <w:rsid w:val="00D3606B"/>
    <w:rsid w:val="00D3651D"/>
    <w:rsid w:val="00D36E30"/>
    <w:rsid w:val="00D4008C"/>
    <w:rsid w:val="00D40A7A"/>
    <w:rsid w:val="00D410B2"/>
    <w:rsid w:val="00D4198F"/>
    <w:rsid w:val="00D41E03"/>
    <w:rsid w:val="00D42660"/>
    <w:rsid w:val="00D4321A"/>
    <w:rsid w:val="00D44048"/>
    <w:rsid w:val="00D44166"/>
    <w:rsid w:val="00D4480B"/>
    <w:rsid w:val="00D449BF"/>
    <w:rsid w:val="00D44ED7"/>
    <w:rsid w:val="00D456B4"/>
    <w:rsid w:val="00D46155"/>
    <w:rsid w:val="00D46374"/>
    <w:rsid w:val="00D46A11"/>
    <w:rsid w:val="00D46B49"/>
    <w:rsid w:val="00D476C6"/>
    <w:rsid w:val="00D5016D"/>
    <w:rsid w:val="00D50182"/>
    <w:rsid w:val="00D501F2"/>
    <w:rsid w:val="00D50BD2"/>
    <w:rsid w:val="00D51DA2"/>
    <w:rsid w:val="00D51DF4"/>
    <w:rsid w:val="00D52E69"/>
    <w:rsid w:val="00D52FDE"/>
    <w:rsid w:val="00D535E9"/>
    <w:rsid w:val="00D53632"/>
    <w:rsid w:val="00D54ED7"/>
    <w:rsid w:val="00D55537"/>
    <w:rsid w:val="00D55943"/>
    <w:rsid w:val="00D56251"/>
    <w:rsid w:val="00D5642D"/>
    <w:rsid w:val="00D5658D"/>
    <w:rsid w:val="00D56AFC"/>
    <w:rsid w:val="00D56D4D"/>
    <w:rsid w:val="00D56FE7"/>
    <w:rsid w:val="00D5778D"/>
    <w:rsid w:val="00D57E11"/>
    <w:rsid w:val="00D61120"/>
    <w:rsid w:val="00D61FE1"/>
    <w:rsid w:val="00D6235D"/>
    <w:rsid w:val="00D65014"/>
    <w:rsid w:val="00D65453"/>
    <w:rsid w:val="00D655B8"/>
    <w:rsid w:val="00D65C2C"/>
    <w:rsid w:val="00D660B0"/>
    <w:rsid w:val="00D66651"/>
    <w:rsid w:val="00D66A5A"/>
    <w:rsid w:val="00D66AE5"/>
    <w:rsid w:val="00D67350"/>
    <w:rsid w:val="00D675EA"/>
    <w:rsid w:val="00D6794F"/>
    <w:rsid w:val="00D67CA8"/>
    <w:rsid w:val="00D67CDC"/>
    <w:rsid w:val="00D67EB1"/>
    <w:rsid w:val="00D71096"/>
    <w:rsid w:val="00D711AD"/>
    <w:rsid w:val="00D71216"/>
    <w:rsid w:val="00D71A00"/>
    <w:rsid w:val="00D71E84"/>
    <w:rsid w:val="00D71FDB"/>
    <w:rsid w:val="00D72B2A"/>
    <w:rsid w:val="00D73041"/>
    <w:rsid w:val="00D73662"/>
    <w:rsid w:val="00D7436C"/>
    <w:rsid w:val="00D746EF"/>
    <w:rsid w:val="00D748E2"/>
    <w:rsid w:val="00D74B92"/>
    <w:rsid w:val="00D75032"/>
    <w:rsid w:val="00D7551B"/>
    <w:rsid w:val="00D75578"/>
    <w:rsid w:val="00D75735"/>
    <w:rsid w:val="00D75F69"/>
    <w:rsid w:val="00D76491"/>
    <w:rsid w:val="00D764C9"/>
    <w:rsid w:val="00D7651D"/>
    <w:rsid w:val="00D76847"/>
    <w:rsid w:val="00D7684E"/>
    <w:rsid w:val="00D76928"/>
    <w:rsid w:val="00D76E17"/>
    <w:rsid w:val="00D808B3"/>
    <w:rsid w:val="00D80EF7"/>
    <w:rsid w:val="00D81131"/>
    <w:rsid w:val="00D8207D"/>
    <w:rsid w:val="00D82126"/>
    <w:rsid w:val="00D82499"/>
    <w:rsid w:val="00D826AF"/>
    <w:rsid w:val="00D82C30"/>
    <w:rsid w:val="00D82DF6"/>
    <w:rsid w:val="00D82FA1"/>
    <w:rsid w:val="00D83E3B"/>
    <w:rsid w:val="00D844D1"/>
    <w:rsid w:val="00D855C8"/>
    <w:rsid w:val="00D85A8C"/>
    <w:rsid w:val="00D85B8E"/>
    <w:rsid w:val="00D85EBC"/>
    <w:rsid w:val="00D86070"/>
    <w:rsid w:val="00D8610A"/>
    <w:rsid w:val="00D865FE"/>
    <w:rsid w:val="00D86A8E"/>
    <w:rsid w:val="00D87B2E"/>
    <w:rsid w:val="00D87E74"/>
    <w:rsid w:val="00D90779"/>
    <w:rsid w:val="00D90AB1"/>
    <w:rsid w:val="00D910F2"/>
    <w:rsid w:val="00D91A8F"/>
    <w:rsid w:val="00D91D37"/>
    <w:rsid w:val="00D9205F"/>
    <w:rsid w:val="00D92AE8"/>
    <w:rsid w:val="00D92CFB"/>
    <w:rsid w:val="00D93835"/>
    <w:rsid w:val="00D94260"/>
    <w:rsid w:val="00D949B3"/>
    <w:rsid w:val="00D94A44"/>
    <w:rsid w:val="00D955FC"/>
    <w:rsid w:val="00D95BD5"/>
    <w:rsid w:val="00D95F32"/>
    <w:rsid w:val="00D96937"/>
    <w:rsid w:val="00D96E99"/>
    <w:rsid w:val="00D97109"/>
    <w:rsid w:val="00D971F5"/>
    <w:rsid w:val="00D976BF"/>
    <w:rsid w:val="00D97F80"/>
    <w:rsid w:val="00DA0217"/>
    <w:rsid w:val="00DA030D"/>
    <w:rsid w:val="00DA0331"/>
    <w:rsid w:val="00DA0694"/>
    <w:rsid w:val="00DA0F3B"/>
    <w:rsid w:val="00DA1108"/>
    <w:rsid w:val="00DA15E4"/>
    <w:rsid w:val="00DA188F"/>
    <w:rsid w:val="00DA19A6"/>
    <w:rsid w:val="00DA2FDB"/>
    <w:rsid w:val="00DA3205"/>
    <w:rsid w:val="00DA32F3"/>
    <w:rsid w:val="00DA42D8"/>
    <w:rsid w:val="00DA4376"/>
    <w:rsid w:val="00DA4FD9"/>
    <w:rsid w:val="00DA5538"/>
    <w:rsid w:val="00DA5774"/>
    <w:rsid w:val="00DA5E99"/>
    <w:rsid w:val="00DA607E"/>
    <w:rsid w:val="00DA60DE"/>
    <w:rsid w:val="00DA68C3"/>
    <w:rsid w:val="00DA6A71"/>
    <w:rsid w:val="00DA6C4B"/>
    <w:rsid w:val="00DA6DB3"/>
    <w:rsid w:val="00DA7097"/>
    <w:rsid w:val="00DA7162"/>
    <w:rsid w:val="00DA7362"/>
    <w:rsid w:val="00DA75C1"/>
    <w:rsid w:val="00DA75F0"/>
    <w:rsid w:val="00DA7B10"/>
    <w:rsid w:val="00DA7BFD"/>
    <w:rsid w:val="00DA7FAC"/>
    <w:rsid w:val="00DB02A6"/>
    <w:rsid w:val="00DB0A41"/>
    <w:rsid w:val="00DB0AD9"/>
    <w:rsid w:val="00DB0F36"/>
    <w:rsid w:val="00DB146E"/>
    <w:rsid w:val="00DB14B2"/>
    <w:rsid w:val="00DB1BB7"/>
    <w:rsid w:val="00DB2147"/>
    <w:rsid w:val="00DB278E"/>
    <w:rsid w:val="00DB2AAE"/>
    <w:rsid w:val="00DB34DF"/>
    <w:rsid w:val="00DB468A"/>
    <w:rsid w:val="00DB4774"/>
    <w:rsid w:val="00DB4A2E"/>
    <w:rsid w:val="00DB591B"/>
    <w:rsid w:val="00DB60F8"/>
    <w:rsid w:val="00DB63DD"/>
    <w:rsid w:val="00DB7193"/>
    <w:rsid w:val="00DB7439"/>
    <w:rsid w:val="00DB7DD7"/>
    <w:rsid w:val="00DC16EB"/>
    <w:rsid w:val="00DC17F0"/>
    <w:rsid w:val="00DC1ADD"/>
    <w:rsid w:val="00DC204A"/>
    <w:rsid w:val="00DC2AB6"/>
    <w:rsid w:val="00DC31FB"/>
    <w:rsid w:val="00DC3A5F"/>
    <w:rsid w:val="00DC4D80"/>
    <w:rsid w:val="00DC4DFC"/>
    <w:rsid w:val="00DC6235"/>
    <w:rsid w:val="00DC6B81"/>
    <w:rsid w:val="00DC746B"/>
    <w:rsid w:val="00DD0468"/>
    <w:rsid w:val="00DD1A08"/>
    <w:rsid w:val="00DD1C1A"/>
    <w:rsid w:val="00DD2494"/>
    <w:rsid w:val="00DD2615"/>
    <w:rsid w:val="00DD295C"/>
    <w:rsid w:val="00DD2C9E"/>
    <w:rsid w:val="00DD3A9B"/>
    <w:rsid w:val="00DD3D4D"/>
    <w:rsid w:val="00DD4155"/>
    <w:rsid w:val="00DD4625"/>
    <w:rsid w:val="00DD512A"/>
    <w:rsid w:val="00DD56C0"/>
    <w:rsid w:val="00DD5771"/>
    <w:rsid w:val="00DD59A8"/>
    <w:rsid w:val="00DD5E60"/>
    <w:rsid w:val="00DD5F05"/>
    <w:rsid w:val="00DD6826"/>
    <w:rsid w:val="00DD735A"/>
    <w:rsid w:val="00DD793D"/>
    <w:rsid w:val="00DD79AA"/>
    <w:rsid w:val="00DD79F0"/>
    <w:rsid w:val="00DE04F7"/>
    <w:rsid w:val="00DE0AB5"/>
    <w:rsid w:val="00DE0D4E"/>
    <w:rsid w:val="00DE1264"/>
    <w:rsid w:val="00DE17D6"/>
    <w:rsid w:val="00DE1AFC"/>
    <w:rsid w:val="00DE21C7"/>
    <w:rsid w:val="00DE33BA"/>
    <w:rsid w:val="00DE342D"/>
    <w:rsid w:val="00DE3554"/>
    <w:rsid w:val="00DE3952"/>
    <w:rsid w:val="00DE3975"/>
    <w:rsid w:val="00DE39A3"/>
    <w:rsid w:val="00DE40EB"/>
    <w:rsid w:val="00DE429F"/>
    <w:rsid w:val="00DE601A"/>
    <w:rsid w:val="00DE69DB"/>
    <w:rsid w:val="00DE6CE6"/>
    <w:rsid w:val="00DE6E3B"/>
    <w:rsid w:val="00DE7463"/>
    <w:rsid w:val="00DE7811"/>
    <w:rsid w:val="00DE7E23"/>
    <w:rsid w:val="00DF00F9"/>
    <w:rsid w:val="00DF0945"/>
    <w:rsid w:val="00DF0B07"/>
    <w:rsid w:val="00DF0B4E"/>
    <w:rsid w:val="00DF10D4"/>
    <w:rsid w:val="00DF11CD"/>
    <w:rsid w:val="00DF172B"/>
    <w:rsid w:val="00DF2D43"/>
    <w:rsid w:val="00DF316F"/>
    <w:rsid w:val="00DF3284"/>
    <w:rsid w:val="00DF32DA"/>
    <w:rsid w:val="00DF3435"/>
    <w:rsid w:val="00DF3B59"/>
    <w:rsid w:val="00DF428F"/>
    <w:rsid w:val="00DF4633"/>
    <w:rsid w:val="00DF46EF"/>
    <w:rsid w:val="00DF4C76"/>
    <w:rsid w:val="00DF575F"/>
    <w:rsid w:val="00DF6168"/>
    <w:rsid w:val="00DF61D2"/>
    <w:rsid w:val="00DF68E4"/>
    <w:rsid w:val="00DF70C3"/>
    <w:rsid w:val="00DF76AB"/>
    <w:rsid w:val="00DF7734"/>
    <w:rsid w:val="00DF77CA"/>
    <w:rsid w:val="00DF7B5C"/>
    <w:rsid w:val="00E003CA"/>
    <w:rsid w:val="00E00F8F"/>
    <w:rsid w:val="00E0121A"/>
    <w:rsid w:val="00E0173B"/>
    <w:rsid w:val="00E018FD"/>
    <w:rsid w:val="00E01A2C"/>
    <w:rsid w:val="00E0236F"/>
    <w:rsid w:val="00E02704"/>
    <w:rsid w:val="00E03471"/>
    <w:rsid w:val="00E03C4F"/>
    <w:rsid w:val="00E043E4"/>
    <w:rsid w:val="00E048AB"/>
    <w:rsid w:val="00E04952"/>
    <w:rsid w:val="00E04E5C"/>
    <w:rsid w:val="00E05578"/>
    <w:rsid w:val="00E05730"/>
    <w:rsid w:val="00E05E13"/>
    <w:rsid w:val="00E077E3"/>
    <w:rsid w:val="00E10954"/>
    <w:rsid w:val="00E10959"/>
    <w:rsid w:val="00E10F51"/>
    <w:rsid w:val="00E117FD"/>
    <w:rsid w:val="00E1185D"/>
    <w:rsid w:val="00E12522"/>
    <w:rsid w:val="00E131BC"/>
    <w:rsid w:val="00E141E2"/>
    <w:rsid w:val="00E14306"/>
    <w:rsid w:val="00E14C1D"/>
    <w:rsid w:val="00E15516"/>
    <w:rsid w:val="00E15B05"/>
    <w:rsid w:val="00E164AC"/>
    <w:rsid w:val="00E168E9"/>
    <w:rsid w:val="00E16B7F"/>
    <w:rsid w:val="00E171C9"/>
    <w:rsid w:val="00E172FC"/>
    <w:rsid w:val="00E175A9"/>
    <w:rsid w:val="00E17669"/>
    <w:rsid w:val="00E177D6"/>
    <w:rsid w:val="00E17830"/>
    <w:rsid w:val="00E17A01"/>
    <w:rsid w:val="00E17EB3"/>
    <w:rsid w:val="00E20511"/>
    <w:rsid w:val="00E208DA"/>
    <w:rsid w:val="00E20AF2"/>
    <w:rsid w:val="00E21318"/>
    <w:rsid w:val="00E2197C"/>
    <w:rsid w:val="00E22029"/>
    <w:rsid w:val="00E22580"/>
    <w:rsid w:val="00E23009"/>
    <w:rsid w:val="00E2377D"/>
    <w:rsid w:val="00E23B6D"/>
    <w:rsid w:val="00E23B77"/>
    <w:rsid w:val="00E2479A"/>
    <w:rsid w:val="00E25081"/>
    <w:rsid w:val="00E259E2"/>
    <w:rsid w:val="00E26094"/>
    <w:rsid w:val="00E260D4"/>
    <w:rsid w:val="00E26195"/>
    <w:rsid w:val="00E269CC"/>
    <w:rsid w:val="00E2764E"/>
    <w:rsid w:val="00E27ECE"/>
    <w:rsid w:val="00E308B0"/>
    <w:rsid w:val="00E3181D"/>
    <w:rsid w:val="00E319A5"/>
    <w:rsid w:val="00E3222B"/>
    <w:rsid w:val="00E3268C"/>
    <w:rsid w:val="00E326D2"/>
    <w:rsid w:val="00E32B08"/>
    <w:rsid w:val="00E33884"/>
    <w:rsid w:val="00E33ACC"/>
    <w:rsid w:val="00E341BB"/>
    <w:rsid w:val="00E3500A"/>
    <w:rsid w:val="00E35440"/>
    <w:rsid w:val="00E35B75"/>
    <w:rsid w:val="00E36352"/>
    <w:rsid w:val="00E36809"/>
    <w:rsid w:val="00E377C2"/>
    <w:rsid w:val="00E40470"/>
    <w:rsid w:val="00E4064E"/>
    <w:rsid w:val="00E40A7B"/>
    <w:rsid w:val="00E40F67"/>
    <w:rsid w:val="00E41B26"/>
    <w:rsid w:val="00E42609"/>
    <w:rsid w:val="00E4276F"/>
    <w:rsid w:val="00E42E6C"/>
    <w:rsid w:val="00E42EF6"/>
    <w:rsid w:val="00E430FF"/>
    <w:rsid w:val="00E4322C"/>
    <w:rsid w:val="00E435CC"/>
    <w:rsid w:val="00E43AF7"/>
    <w:rsid w:val="00E43C2A"/>
    <w:rsid w:val="00E44352"/>
    <w:rsid w:val="00E44CE5"/>
    <w:rsid w:val="00E45CB1"/>
    <w:rsid w:val="00E4684B"/>
    <w:rsid w:val="00E46EF4"/>
    <w:rsid w:val="00E47210"/>
    <w:rsid w:val="00E477F6"/>
    <w:rsid w:val="00E51043"/>
    <w:rsid w:val="00E51768"/>
    <w:rsid w:val="00E51B75"/>
    <w:rsid w:val="00E52035"/>
    <w:rsid w:val="00E5365B"/>
    <w:rsid w:val="00E53EAE"/>
    <w:rsid w:val="00E545FB"/>
    <w:rsid w:val="00E54EB4"/>
    <w:rsid w:val="00E54F31"/>
    <w:rsid w:val="00E54F61"/>
    <w:rsid w:val="00E55386"/>
    <w:rsid w:val="00E5630D"/>
    <w:rsid w:val="00E56CBC"/>
    <w:rsid w:val="00E577CE"/>
    <w:rsid w:val="00E60532"/>
    <w:rsid w:val="00E60E50"/>
    <w:rsid w:val="00E61CFA"/>
    <w:rsid w:val="00E61D6A"/>
    <w:rsid w:val="00E62747"/>
    <w:rsid w:val="00E638C5"/>
    <w:rsid w:val="00E639DE"/>
    <w:rsid w:val="00E63E00"/>
    <w:rsid w:val="00E64337"/>
    <w:rsid w:val="00E646A8"/>
    <w:rsid w:val="00E6515E"/>
    <w:rsid w:val="00E651E9"/>
    <w:rsid w:val="00E6581A"/>
    <w:rsid w:val="00E65BBE"/>
    <w:rsid w:val="00E65EA9"/>
    <w:rsid w:val="00E66053"/>
    <w:rsid w:val="00E664EF"/>
    <w:rsid w:val="00E66544"/>
    <w:rsid w:val="00E66E81"/>
    <w:rsid w:val="00E66FB5"/>
    <w:rsid w:val="00E675A9"/>
    <w:rsid w:val="00E675D1"/>
    <w:rsid w:val="00E67CE2"/>
    <w:rsid w:val="00E7068A"/>
    <w:rsid w:val="00E71912"/>
    <w:rsid w:val="00E71C7A"/>
    <w:rsid w:val="00E71E08"/>
    <w:rsid w:val="00E72376"/>
    <w:rsid w:val="00E730F9"/>
    <w:rsid w:val="00E7359F"/>
    <w:rsid w:val="00E737F8"/>
    <w:rsid w:val="00E73A53"/>
    <w:rsid w:val="00E745A1"/>
    <w:rsid w:val="00E74FC8"/>
    <w:rsid w:val="00E75E2C"/>
    <w:rsid w:val="00E76277"/>
    <w:rsid w:val="00E76401"/>
    <w:rsid w:val="00E7733D"/>
    <w:rsid w:val="00E775CD"/>
    <w:rsid w:val="00E77AA6"/>
    <w:rsid w:val="00E801F8"/>
    <w:rsid w:val="00E80274"/>
    <w:rsid w:val="00E80A49"/>
    <w:rsid w:val="00E81930"/>
    <w:rsid w:val="00E81E54"/>
    <w:rsid w:val="00E820F2"/>
    <w:rsid w:val="00E828F8"/>
    <w:rsid w:val="00E83010"/>
    <w:rsid w:val="00E83795"/>
    <w:rsid w:val="00E8398E"/>
    <w:rsid w:val="00E840F1"/>
    <w:rsid w:val="00E84A6E"/>
    <w:rsid w:val="00E84D12"/>
    <w:rsid w:val="00E85D93"/>
    <w:rsid w:val="00E86B94"/>
    <w:rsid w:val="00E86D57"/>
    <w:rsid w:val="00E86EE6"/>
    <w:rsid w:val="00E871BB"/>
    <w:rsid w:val="00E8783B"/>
    <w:rsid w:val="00E87EA4"/>
    <w:rsid w:val="00E87F31"/>
    <w:rsid w:val="00E9045B"/>
    <w:rsid w:val="00E90B0B"/>
    <w:rsid w:val="00E9118D"/>
    <w:rsid w:val="00E91A29"/>
    <w:rsid w:val="00E91FFD"/>
    <w:rsid w:val="00E9238C"/>
    <w:rsid w:val="00E92484"/>
    <w:rsid w:val="00E93336"/>
    <w:rsid w:val="00E93C5E"/>
    <w:rsid w:val="00E9438D"/>
    <w:rsid w:val="00E95220"/>
    <w:rsid w:val="00E95D2F"/>
    <w:rsid w:val="00E96F7A"/>
    <w:rsid w:val="00E97B54"/>
    <w:rsid w:val="00EA06EB"/>
    <w:rsid w:val="00EA0BA4"/>
    <w:rsid w:val="00EA14AE"/>
    <w:rsid w:val="00EA1F64"/>
    <w:rsid w:val="00EA262D"/>
    <w:rsid w:val="00EA2F0A"/>
    <w:rsid w:val="00EA31E7"/>
    <w:rsid w:val="00EA49B9"/>
    <w:rsid w:val="00EA4C02"/>
    <w:rsid w:val="00EA5A9B"/>
    <w:rsid w:val="00EA66F0"/>
    <w:rsid w:val="00EA7069"/>
    <w:rsid w:val="00EA7FA2"/>
    <w:rsid w:val="00EB15CD"/>
    <w:rsid w:val="00EB1800"/>
    <w:rsid w:val="00EB24CE"/>
    <w:rsid w:val="00EB2681"/>
    <w:rsid w:val="00EB300E"/>
    <w:rsid w:val="00EB357E"/>
    <w:rsid w:val="00EB3C8E"/>
    <w:rsid w:val="00EB41CA"/>
    <w:rsid w:val="00EB44D0"/>
    <w:rsid w:val="00EB5B58"/>
    <w:rsid w:val="00EB5EB2"/>
    <w:rsid w:val="00EB6246"/>
    <w:rsid w:val="00EB6652"/>
    <w:rsid w:val="00EB66DE"/>
    <w:rsid w:val="00EB6AA0"/>
    <w:rsid w:val="00EB6AEF"/>
    <w:rsid w:val="00EB77C6"/>
    <w:rsid w:val="00EB7D49"/>
    <w:rsid w:val="00EB7D98"/>
    <w:rsid w:val="00EC00A8"/>
    <w:rsid w:val="00EC033A"/>
    <w:rsid w:val="00EC059B"/>
    <w:rsid w:val="00EC0E31"/>
    <w:rsid w:val="00EC1FFC"/>
    <w:rsid w:val="00EC2363"/>
    <w:rsid w:val="00EC2CAB"/>
    <w:rsid w:val="00EC2CCC"/>
    <w:rsid w:val="00EC3F28"/>
    <w:rsid w:val="00EC4026"/>
    <w:rsid w:val="00EC4544"/>
    <w:rsid w:val="00EC48EE"/>
    <w:rsid w:val="00EC4C4E"/>
    <w:rsid w:val="00EC5B04"/>
    <w:rsid w:val="00EC691E"/>
    <w:rsid w:val="00EC7DB9"/>
    <w:rsid w:val="00ED0A62"/>
    <w:rsid w:val="00ED104E"/>
    <w:rsid w:val="00ED1662"/>
    <w:rsid w:val="00ED1713"/>
    <w:rsid w:val="00ED1ABA"/>
    <w:rsid w:val="00ED23DC"/>
    <w:rsid w:val="00ED2441"/>
    <w:rsid w:val="00ED25BE"/>
    <w:rsid w:val="00ED2C19"/>
    <w:rsid w:val="00ED4179"/>
    <w:rsid w:val="00ED4307"/>
    <w:rsid w:val="00ED4A21"/>
    <w:rsid w:val="00ED5258"/>
    <w:rsid w:val="00ED5FA6"/>
    <w:rsid w:val="00ED6710"/>
    <w:rsid w:val="00ED6E5A"/>
    <w:rsid w:val="00ED7B40"/>
    <w:rsid w:val="00ED7BC6"/>
    <w:rsid w:val="00EE11BE"/>
    <w:rsid w:val="00EE1E85"/>
    <w:rsid w:val="00EE2D2B"/>
    <w:rsid w:val="00EE3420"/>
    <w:rsid w:val="00EE36F7"/>
    <w:rsid w:val="00EE38F0"/>
    <w:rsid w:val="00EE3E29"/>
    <w:rsid w:val="00EE4281"/>
    <w:rsid w:val="00EE428C"/>
    <w:rsid w:val="00EE4473"/>
    <w:rsid w:val="00EE54EA"/>
    <w:rsid w:val="00EE5784"/>
    <w:rsid w:val="00EE5885"/>
    <w:rsid w:val="00EE5E80"/>
    <w:rsid w:val="00EE5FA2"/>
    <w:rsid w:val="00EE6127"/>
    <w:rsid w:val="00EE64CF"/>
    <w:rsid w:val="00EE7418"/>
    <w:rsid w:val="00EE75C0"/>
    <w:rsid w:val="00EE75D6"/>
    <w:rsid w:val="00EE763D"/>
    <w:rsid w:val="00EE7D5D"/>
    <w:rsid w:val="00EE7D72"/>
    <w:rsid w:val="00EE7E73"/>
    <w:rsid w:val="00EE7F3F"/>
    <w:rsid w:val="00EF05B1"/>
    <w:rsid w:val="00EF1259"/>
    <w:rsid w:val="00EF16C7"/>
    <w:rsid w:val="00EF33DC"/>
    <w:rsid w:val="00EF33EB"/>
    <w:rsid w:val="00EF36ED"/>
    <w:rsid w:val="00EF444A"/>
    <w:rsid w:val="00EF4909"/>
    <w:rsid w:val="00EF5018"/>
    <w:rsid w:val="00EF5B6A"/>
    <w:rsid w:val="00EF5E32"/>
    <w:rsid w:val="00EF6548"/>
    <w:rsid w:val="00EF699A"/>
    <w:rsid w:val="00F000E8"/>
    <w:rsid w:val="00F00D24"/>
    <w:rsid w:val="00F01A28"/>
    <w:rsid w:val="00F02CD0"/>
    <w:rsid w:val="00F03FA0"/>
    <w:rsid w:val="00F04B36"/>
    <w:rsid w:val="00F04CA7"/>
    <w:rsid w:val="00F04D81"/>
    <w:rsid w:val="00F0508C"/>
    <w:rsid w:val="00F0520E"/>
    <w:rsid w:val="00F0541D"/>
    <w:rsid w:val="00F058D9"/>
    <w:rsid w:val="00F05954"/>
    <w:rsid w:val="00F063F7"/>
    <w:rsid w:val="00F06636"/>
    <w:rsid w:val="00F06CD8"/>
    <w:rsid w:val="00F06D4E"/>
    <w:rsid w:val="00F06F8D"/>
    <w:rsid w:val="00F07604"/>
    <w:rsid w:val="00F0768F"/>
    <w:rsid w:val="00F077C1"/>
    <w:rsid w:val="00F101E0"/>
    <w:rsid w:val="00F106F4"/>
    <w:rsid w:val="00F10A7C"/>
    <w:rsid w:val="00F10B79"/>
    <w:rsid w:val="00F10F90"/>
    <w:rsid w:val="00F1139F"/>
    <w:rsid w:val="00F11896"/>
    <w:rsid w:val="00F11BA9"/>
    <w:rsid w:val="00F11F13"/>
    <w:rsid w:val="00F124A8"/>
    <w:rsid w:val="00F1263A"/>
    <w:rsid w:val="00F12A58"/>
    <w:rsid w:val="00F13475"/>
    <w:rsid w:val="00F138F4"/>
    <w:rsid w:val="00F13916"/>
    <w:rsid w:val="00F13A18"/>
    <w:rsid w:val="00F13D61"/>
    <w:rsid w:val="00F142D1"/>
    <w:rsid w:val="00F1454D"/>
    <w:rsid w:val="00F14E66"/>
    <w:rsid w:val="00F1503E"/>
    <w:rsid w:val="00F15591"/>
    <w:rsid w:val="00F15BE0"/>
    <w:rsid w:val="00F15FC3"/>
    <w:rsid w:val="00F16533"/>
    <w:rsid w:val="00F165B0"/>
    <w:rsid w:val="00F1667A"/>
    <w:rsid w:val="00F170FA"/>
    <w:rsid w:val="00F17A11"/>
    <w:rsid w:val="00F17E0B"/>
    <w:rsid w:val="00F17E9A"/>
    <w:rsid w:val="00F20258"/>
    <w:rsid w:val="00F20342"/>
    <w:rsid w:val="00F207BC"/>
    <w:rsid w:val="00F215E6"/>
    <w:rsid w:val="00F21BB5"/>
    <w:rsid w:val="00F21E10"/>
    <w:rsid w:val="00F224F7"/>
    <w:rsid w:val="00F22924"/>
    <w:rsid w:val="00F229D1"/>
    <w:rsid w:val="00F232CF"/>
    <w:rsid w:val="00F233EF"/>
    <w:rsid w:val="00F2364A"/>
    <w:rsid w:val="00F24823"/>
    <w:rsid w:val="00F24AC3"/>
    <w:rsid w:val="00F24AE3"/>
    <w:rsid w:val="00F24E89"/>
    <w:rsid w:val="00F24EBE"/>
    <w:rsid w:val="00F25E47"/>
    <w:rsid w:val="00F25ED8"/>
    <w:rsid w:val="00F25F09"/>
    <w:rsid w:val="00F27227"/>
    <w:rsid w:val="00F27731"/>
    <w:rsid w:val="00F27C16"/>
    <w:rsid w:val="00F30A39"/>
    <w:rsid w:val="00F3166E"/>
    <w:rsid w:val="00F33161"/>
    <w:rsid w:val="00F33A04"/>
    <w:rsid w:val="00F3409C"/>
    <w:rsid w:val="00F341AA"/>
    <w:rsid w:val="00F34DC6"/>
    <w:rsid w:val="00F354D8"/>
    <w:rsid w:val="00F3559C"/>
    <w:rsid w:val="00F35DE7"/>
    <w:rsid w:val="00F36415"/>
    <w:rsid w:val="00F36BE3"/>
    <w:rsid w:val="00F36C7E"/>
    <w:rsid w:val="00F36DF3"/>
    <w:rsid w:val="00F36E12"/>
    <w:rsid w:val="00F36EB8"/>
    <w:rsid w:val="00F36F2F"/>
    <w:rsid w:val="00F379FA"/>
    <w:rsid w:val="00F40557"/>
    <w:rsid w:val="00F406BC"/>
    <w:rsid w:val="00F40C27"/>
    <w:rsid w:val="00F40C38"/>
    <w:rsid w:val="00F41A5A"/>
    <w:rsid w:val="00F41DA8"/>
    <w:rsid w:val="00F428BB"/>
    <w:rsid w:val="00F4294D"/>
    <w:rsid w:val="00F44067"/>
    <w:rsid w:val="00F44B20"/>
    <w:rsid w:val="00F44EFD"/>
    <w:rsid w:val="00F454C9"/>
    <w:rsid w:val="00F457C2"/>
    <w:rsid w:val="00F45F47"/>
    <w:rsid w:val="00F46189"/>
    <w:rsid w:val="00F46241"/>
    <w:rsid w:val="00F466C5"/>
    <w:rsid w:val="00F46DBD"/>
    <w:rsid w:val="00F472F1"/>
    <w:rsid w:val="00F50384"/>
    <w:rsid w:val="00F5202B"/>
    <w:rsid w:val="00F52182"/>
    <w:rsid w:val="00F52F56"/>
    <w:rsid w:val="00F5304D"/>
    <w:rsid w:val="00F531C6"/>
    <w:rsid w:val="00F53223"/>
    <w:rsid w:val="00F53BA2"/>
    <w:rsid w:val="00F5494B"/>
    <w:rsid w:val="00F549CA"/>
    <w:rsid w:val="00F54B58"/>
    <w:rsid w:val="00F54C07"/>
    <w:rsid w:val="00F54EAC"/>
    <w:rsid w:val="00F5513E"/>
    <w:rsid w:val="00F558DC"/>
    <w:rsid w:val="00F55EBB"/>
    <w:rsid w:val="00F561F6"/>
    <w:rsid w:val="00F56E96"/>
    <w:rsid w:val="00F604EF"/>
    <w:rsid w:val="00F61756"/>
    <w:rsid w:val="00F61F5D"/>
    <w:rsid w:val="00F62317"/>
    <w:rsid w:val="00F6242D"/>
    <w:rsid w:val="00F6261D"/>
    <w:rsid w:val="00F63A1B"/>
    <w:rsid w:val="00F63A6B"/>
    <w:rsid w:val="00F6417B"/>
    <w:rsid w:val="00F64416"/>
    <w:rsid w:val="00F64803"/>
    <w:rsid w:val="00F64F0E"/>
    <w:rsid w:val="00F66352"/>
    <w:rsid w:val="00F66C46"/>
    <w:rsid w:val="00F676D1"/>
    <w:rsid w:val="00F6780F"/>
    <w:rsid w:val="00F67C46"/>
    <w:rsid w:val="00F67FC0"/>
    <w:rsid w:val="00F71352"/>
    <w:rsid w:val="00F71849"/>
    <w:rsid w:val="00F71AED"/>
    <w:rsid w:val="00F71E30"/>
    <w:rsid w:val="00F72BB3"/>
    <w:rsid w:val="00F72F68"/>
    <w:rsid w:val="00F72FBB"/>
    <w:rsid w:val="00F739A8"/>
    <w:rsid w:val="00F73D98"/>
    <w:rsid w:val="00F745C0"/>
    <w:rsid w:val="00F7559B"/>
    <w:rsid w:val="00F75CAC"/>
    <w:rsid w:val="00F76E21"/>
    <w:rsid w:val="00F77128"/>
    <w:rsid w:val="00F775D1"/>
    <w:rsid w:val="00F77C38"/>
    <w:rsid w:val="00F77ECF"/>
    <w:rsid w:val="00F804E5"/>
    <w:rsid w:val="00F80CAA"/>
    <w:rsid w:val="00F80E8D"/>
    <w:rsid w:val="00F80F67"/>
    <w:rsid w:val="00F811B0"/>
    <w:rsid w:val="00F81AC4"/>
    <w:rsid w:val="00F81AEE"/>
    <w:rsid w:val="00F82F62"/>
    <w:rsid w:val="00F82F84"/>
    <w:rsid w:val="00F836C4"/>
    <w:rsid w:val="00F83958"/>
    <w:rsid w:val="00F849F8"/>
    <w:rsid w:val="00F84FE1"/>
    <w:rsid w:val="00F85385"/>
    <w:rsid w:val="00F855CE"/>
    <w:rsid w:val="00F85860"/>
    <w:rsid w:val="00F86650"/>
    <w:rsid w:val="00F86A80"/>
    <w:rsid w:val="00F86C41"/>
    <w:rsid w:val="00F86FCC"/>
    <w:rsid w:val="00F874DC"/>
    <w:rsid w:val="00F87B47"/>
    <w:rsid w:val="00F87C37"/>
    <w:rsid w:val="00F87EBC"/>
    <w:rsid w:val="00F905ED"/>
    <w:rsid w:val="00F907EB"/>
    <w:rsid w:val="00F909E6"/>
    <w:rsid w:val="00F9116C"/>
    <w:rsid w:val="00F919D2"/>
    <w:rsid w:val="00F91EE0"/>
    <w:rsid w:val="00F920B5"/>
    <w:rsid w:val="00F9225D"/>
    <w:rsid w:val="00F92A3A"/>
    <w:rsid w:val="00F92A3B"/>
    <w:rsid w:val="00F92D46"/>
    <w:rsid w:val="00F93023"/>
    <w:rsid w:val="00F93145"/>
    <w:rsid w:val="00F9319D"/>
    <w:rsid w:val="00F944F7"/>
    <w:rsid w:val="00F95DBC"/>
    <w:rsid w:val="00F9602B"/>
    <w:rsid w:val="00F96092"/>
    <w:rsid w:val="00F964F1"/>
    <w:rsid w:val="00F966F5"/>
    <w:rsid w:val="00F97020"/>
    <w:rsid w:val="00F97715"/>
    <w:rsid w:val="00F97768"/>
    <w:rsid w:val="00FA0C96"/>
    <w:rsid w:val="00FA0D7B"/>
    <w:rsid w:val="00FA1617"/>
    <w:rsid w:val="00FA1726"/>
    <w:rsid w:val="00FA2C1A"/>
    <w:rsid w:val="00FA342A"/>
    <w:rsid w:val="00FA36D1"/>
    <w:rsid w:val="00FA3C33"/>
    <w:rsid w:val="00FA40F6"/>
    <w:rsid w:val="00FA5214"/>
    <w:rsid w:val="00FA64C4"/>
    <w:rsid w:val="00FA6894"/>
    <w:rsid w:val="00FA698B"/>
    <w:rsid w:val="00FA71C6"/>
    <w:rsid w:val="00FA743C"/>
    <w:rsid w:val="00FB02EC"/>
    <w:rsid w:val="00FB0A65"/>
    <w:rsid w:val="00FB1A46"/>
    <w:rsid w:val="00FB2D48"/>
    <w:rsid w:val="00FB3DF7"/>
    <w:rsid w:val="00FB3E92"/>
    <w:rsid w:val="00FB3F88"/>
    <w:rsid w:val="00FB4252"/>
    <w:rsid w:val="00FB439D"/>
    <w:rsid w:val="00FB4983"/>
    <w:rsid w:val="00FB498E"/>
    <w:rsid w:val="00FB4EA9"/>
    <w:rsid w:val="00FB5014"/>
    <w:rsid w:val="00FB6FDD"/>
    <w:rsid w:val="00FB75E2"/>
    <w:rsid w:val="00FB78DB"/>
    <w:rsid w:val="00FB7A74"/>
    <w:rsid w:val="00FB7F86"/>
    <w:rsid w:val="00FC0273"/>
    <w:rsid w:val="00FC13DE"/>
    <w:rsid w:val="00FC23BB"/>
    <w:rsid w:val="00FC27E9"/>
    <w:rsid w:val="00FC2831"/>
    <w:rsid w:val="00FC3432"/>
    <w:rsid w:val="00FC396C"/>
    <w:rsid w:val="00FC409D"/>
    <w:rsid w:val="00FC437A"/>
    <w:rsid w:val="00FC459D"/>
    <w:rsid w:val="00FC4633"/>
    <w:rsid w:val="00FC48B7"/>
    <w:rsid w:val="00FC4AE2"/>
    <w:rsid w:val="00FC4CB6"/>
    <w:rsid w:val="00FC5553"/>
    <w:rsid w:val="00FC5F88"/>
    <w:rsid w:val="00FC66EC"/>
    <w:rsid w:val="00FC6BD7"/>
    <w:rsid w:val="00FC7AC9"/>
    <w:rsid w:val="00FC7B95"/>
    <w:rsid w:val="00FD0388"/>
    <w:rsid w:val="00FD08F9"/>
    <w:rsid w:val="00FD0E5B"/>
    <w:rsid w:val="00FD1941"/>
    <w:rsid w:val="00FD19FE"/>
    <w:rsid w:val="00FD1AB4"/>
    <w:rsid w:val="00FD1D55"/>
    <w:rsid w:val="00FD2675"/>
    <w:rsid w:val="00FD291B"/>
    <w:rsid w:val="00FD3196"/>
    <w:rsid w:val="00FD349B"/>
    <w:rsid w:val="00FD354C"/>
    <w:rsid w:val="00FD393C"/>
    <w:rsid w:val="00FD3FFB"/>
    <w:rsid w:val="00FD46A3"/>
    <w:rsid w:val="00FD4A09"/>
    <w:rsid w:val="00FD4C80"/>
    <w:rsid w:val="00FD539C"/>
    <w:rsid w:val="00FD5634"/>
    <w:rsid w:val="00FD5D17"/>
    <w:rsid w:val="00FD68D4"/>
    <w:rsid w:val="00FD7068"/>
    <w:rsid w:val="00FD7402"/>
    <w:rsid w:val="00FD74C6"/>
    <w:rsid w:val="00FD7A7F"/>
    <w:rsid w:val="00FD7BD0"/>
    <w:rsid w:val="00FD7BD7"/>
    <w:rsid w:val="00FD7D26"/>
    <w:rsid w:val="00FE0228"/>
    <w:rsid w:val="00FE04FC"/>
    <w:rsid w:val="00FE0A5E"/>
    <w:rsid w:val="00FE0B62"/>
    <w:rsid w:val="00FE2239"/>
    <w:rsid w:val="00FE31D2"/>
    <w:rsid w:val="00FE33CE"/>
    <w:rsid w:val="00FE4B07"/>
    <w:rsid w:val="00FE4EB9"/>
    <w:rsid w:val="00FE54D9"/>
    <w:rsid w:val="00FE5ADA"/>
    <w:rsid w:val="00FE756A"/>
    <w:rsid w:val="00FE76E3"/>
    <w:rsid w:val="00FE76E6"/>
    <w:rsid w:val="00FE7E73"/>
    <w:rsid w:val="00FF012E"/>
    <w:rsid w:val="00FF0C19"/>
    <w:rsid w:val="00FF0CAB"/>
    <w:rsid w:val="00FF0D60"/>
    <w:rsid w:val="00FF184D"/>
    <w:rsid w:val="00FF29D6"/>
    <w:rsid w:val="00FF2A02"/>
    <w:rsid w:val="00FF3289"/>
    <w:rsid w:val="00FF33BB"/>
    <w:rsid w:val="00FF3740"/>
    <w:rsid w:val="00FF387E"/>
    <w:rsid w:val="00FF3A12"/>
    <w:rsid w:val="00FF3CB7"/>
    <w:rsid w:val="00FF4114"/>
    <w:rsid w:val="00FF479F"/>
    <w:rsid w:val="00FF4A5E"/>
    <w:rsid w:val="00FF57FA"/>
    <w:rsid w:val="00FF5986"/>
    <w:rsid w:val="00FF5D01"/>
    <w:rsid w:val="00FF6D54"/>
    <w:rsid w:val="00FF71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semiHidden="0" w:uiPriority="0" w:unhideWhenUsed="0" w:qFormat="1"/>
    <w:lsdException w:name="footnote reference" w:uiPriority="0"/>
    <w:lsdException w:name="page number" w:uiPriority="0"/>
    <w:lsdException w:name="table of authorities"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Outline List 2" w:uiPriority="0"/>
    <w:lsdException w:name="Balloon Text" w:uiPriority="0"/>
    <w:lsdException w:name="Table Grid" w:uiPriority="3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72"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0BAF"/>
    <w:pPr>
      <w:spacing w:line="300" w:lineRule="exact"/>
      <w:jc w:val="both"/>
    </w:pPr>
    <w:rPr>
      <w:rFonts w:ascii="Trebuchet MS" w:hAnsi="Trebuchet MS"/>
    </w:rPr>
  </w:style>
  <w:style w:type="paragraph" w:styleId="Titolo1">
    <w:name w:val="heading 1"/>
    <w:aliases w:val="1 ghost,g,TOC 1,toc 1,Titolo 1 (3E),Paspastyle 1,Oggetto lettera,TOC 11"/>
    <w:basedOn w:val="Normale"/>
    <w:next w:val="Normale"/>
    <w:qFormat/>
    <w:rsid w:val="004D40B9"/>
    <w:pPr>
      <w:widowControl w:val="0"/>
      <w:numPr>
        <w:numId w:val="11"/>
      </w:numPr>
      <w:spacing w:before="480" w:after="120" w:line="276" w:lineRule="auto"/>
      <w:ind w:right="17"/>
      <w:outlineLvl w:val="0"/>
    </w:pPr>
    <w:rPr>
      <w:rFonts w:asciiTheme="minorHAnsi" w:hAnsiTheme="minorHAnsi" w:cs="Calibri"/>
      <w:b/>
      <w:bCs/>
      <w:caps/>
      <w:color w:val="000000"/>
      <w:sz w:val="24"/>
      <w:szCs w:val="24"/>
    </w:rPr>
  </w:style>
  <w:style w:type="paragraph" w:styleId="Titolo2">
    <w:name w:val="heading 2"/>
    <w:aliases w:val="2 headline,h,CAPITOLO,Titolo 2.v,Titolo 2 (3E),Paspastyle 2,H2,Nome Paragrafo,cap2,ITT t2,PA Major Section,TE Heading 2,Livello 4,h2,heading 2,l2,Arial 12 Fett Kursiv,GPH Heading 2,GPH Heading 21,GPH Heading 22,GPH Heading 23,GPH Heading 24"/>
    <w:basedOn w:val="Titolo1"/>
    <w:next w:val="testo1"/>
    <w:link w:val="Titolo2Carattere"/>
    <w:autoRedefine/>
    <w:qFormat/>
    <w:rsid w:val="004961A5"/>
    <w:pPr>
      <w:numPr>
        <w:ilvl w:val="1"/>
        <w:numId w:val="19"/>
      </w:numPr>
      <w:spacing w:before="0" w:line="300" w:lineRule="exact"/>
      <w:ind w:left="993"/>
      <w:outlineLvl w:val="1"/>
    </w:pPr>
    <w:rPr>
      <w:caps w:val="0"/>
      <w:sz w:val="22"/>
      <w:szCs w:val="22"/>
    </w:rPr>
  </w:style>
  <w:style w:type="paragraph" w:styleId="Titolo3">
    <w:name w:val="heading 3"/>
    <w:aliases w:val="3 bullet,b,2,h3,Titolo 3.V,Arial 12 Fett,Unterabschnitt,3m,heading 3,Verdana 12 Fett,Titolo 3 (3E),Paspastyle 3,H3,Richiamo"/>
    <w:basedOn w:val="Titolo2"/>
    <w:next w:val="testo1"/>
    <w:link w:val="Titolo3Carattere"/>
    <w:qFormat/>
    <w:rsid w:val="00A70D49"/>
    <w:pPr>
      <w:numPr>
        <w:ilvl w:val="2"/>
      </w:numPr>
      <w:ind w:left="1072" w:hanging="505"/>
      <w:outlineLvl w:val="2"/>
    </w:pPr>
    <w:rPr>
      <w:caps/>
      <w:smallCaps/>
      <w:sz w:val="20"/>
    </w:rPr>
  </w:style>
  <w:style w:type="paragraph" w:styleId="Titolo4">
    <w:name w:val="heading 4"/>
    <w:aliases w:val="4 dash,d,3,PUNTATO,Titolo 4.V,Paspastyle 4,Richiamo2"/>
    <w:basedOn w:val="Titolo3"/>
    <w:next w:val="Normale"/>
    <w:link w:val="Titolo4Carattere"/>
    <w:qFormat/>
    <w:rsid w:val="00BF7C50"/>
    <w:pPr>
      <w:numPr>
        <w:ilvl w:val="3"/>
      </w:numPr>
      <w:outlineLvl w:val="3"/>
    </w:pPr>
    <w:rPr>
      <w:smallCaps w:val="0"/>
    </w:rPr>
  </w:style>
  <w:style w:type="paragraph" w:styleId="Titolo5">
    <w:name w:val="heading 5"/>
    <w:aliases w:val="5 sub-bullet,sb,4,Paspastyle 5"/>
    <w:basedOn w:val="Titolo4"/>
    <w:next w:val="Normale"/>
    <w:link w:val="Titolo5Carattere"/>
    <w:qFormat/>
    <w:rsid w:val="00A5359F"/>
    <w:pPr>
      <w:numPr>
        <w:ilvl w:val="4"/>
      </w:numPr>
      <w:outlineLvl w:val="4"/>
    </w:pPr>
    <w:rPr>
      <w:b w:val="0"/>
      <w:i/>
    </w:rPr>
  </w:style>
  <w:style w:type="paragraph" w:styleId="Titolo6">
    <w:name w:val="heading 6"/>
    <w:aliases w:val="sub-dash,sd,5,Margin Note"/>
    <w:basedOn w:val="Normale"/>
    <w:next w:val="Normale"/>
    <w:qFormat/>
    <w:rsid w:val="00D87B2E"/>
    <w:pPr>
      <w:keepNext/>
      <w:numPr>
        <w:ilvl w:val="5"/>
        <w:numId w:val="10"/>
      </w:numPr>
      <w:spacing w:after="240"/>
      <w:outlineLvl w:val="5"/>
    </w:pPr>
    <w:rPr>
      <w:rFonts w:ascii="Bookman Old Style" w:eastAsia="Arial Unicode MS" w:hAnsi="Bookman Old Style"/>
      <w:i/>
    </w:rPr>
  </w:style>
  <w:style w:type="paragraph" w:styleId="Titolo7">
    <w:name w:val="heading 7"/>
    <w:basedOn w:val="Normale"/>
    <w:next w:val="Normale"/>
    <w:qFormat/>
    <w:rsid w:val="00D87B2E"/>
    <w:pPr>
      <w:keepNext/>
      <w:numPr>
        <w:ilvl w:val="6"/>
        <w:numId w:val="10"/>
      </w:numPr>
      <w:jc w:val="center"/>
      <w:outlineLvl w:val="6"/>
    </w:pPr>
    <w:rPr>
      <w:rFonts w:ascii="Bookman Old Style" w:hAnsi="Bookman Old Style"/>
      <w:smallCaps/>
      <w:sz w:val="28"/>
    </w:rPr>
  </w:style>
  <w:style w:type="paragraph" w:styleId="Titolo8">
    <w:name w:val="heading 8"/>
    <w:basedOn w:val="Normale"/>
    <w:next w:val="Normale"/>
    <w:link w:val="Titolo8Carattere"/>
    <w:qFormat/>
    <w:rsid w:val="00D87B2E"/>
    <w:pPr>
      <w:numPr>
        <w:ilvl w:val="7"/>
        <w:numId w:val="6"/>
      </w:numPr>
      <w:spacing w:before="240" w:after="60"/>
      <w:outlineLvl w:val="7"/>
    </w:pPr>
    <w:rPr>
      <w:rFonts w:ascii="Arial" w:hAnsi="Arial"/>
      <w:i/>
    </w:rPr>
  </w:style>
  <w:style w:type="paragraph" w:styleId="Titolo9">
    <w:name w:val="heading 9"/>
    <w:basedOn w:val="Normale"/>
    <w:next w:val="Normale"/>
    <w:qFormat/>
    <w:rsid w:val="00D87B2E"/>
    <w:pPr>
      <w:numPr>
        <w:ilvl w:val="8"/>
        <w:numId w:val="10"/>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1">
    <w:name w:val="testo1"/>
    <w:basedOn w:val="Normale"/>
    <w:link w:val="testo1Carattere"/>
    <w:uiPriority w:val="99"/>
    <w:rsid w:val="00D87B2E"/>
    <w:pPr>
      <w:spacing w:after="120"/>
    </w:pPr>
    <w:rPr>
      <w:rFonts w:ascii="Bookman Old Style" w:hAnsi="Bookman Old Style"/>
    </w:rPr>
  </w:style>
  <w:style w:type="paragraph" w:styleId="Intestazione">
    <w:name w:val="header"/>
    <w:basedOn w:val="Normale"/>
    <w:link w:val="IntestazioneCarattere"/>
    <w:uiPriority w:val="99"/>
    <w:rsid w:val="00D87B2E"/>
    <w:pPr>
      <w:tabs>
        <w:tab w:val="center" w:pos="4819"/>
        <w:tab w:val="right" w:pos="9638"/>
      </w:tabs>
    </w:pPr>
  </w:style>
  <w:style w:type="paragraph" w:styleId="Sommario1">
    <w:name w:val="toc 1"/>
    <w:basedOn w:val="Normale"/>
    <w:next w:val="Normale"/>
    <w:autoRedefine/>
    <w:uiPriority w:val="39"/>
    <w:rsid w:val="00AD2DF7"/>
    <w:pPr>
      <w:tabs>
        <w:tab w:val="left" w:pos="709"/>
        <w:tab w:val="right" w:leader="dot" w:pos="9638"/>
      </w:tabs>
      <w:ind w:left="142"/>
    </w:pPr>
    <w:rPr>
      <w:rFonts w:asciiTheme="majorHAnsi" w:hAnsiTheme="majorHAnsi"/>
      <w:b/>
      <w:bCs/>
    </w:rPr>
  </w:style>
  <w:style w:type="paragraph" w:customStyle="1" w:styleId="testo2">
    <w:name w:val="testo2"/>
    <w:basedOn w:val="Titolo2"/>
    <w:rsid w:val="00D87B2E"/>
    <w:pPr>
      <w:ind w:left="0" w:firstLine="0"/>
      <w:outlineLvl w:val="9"/>
    </w:pPr>
    <w:rPr>
      <w:b w:val="0"/>
    </w:rPr>
  </w:style>
  <w:style w:type="paragraph" w:styleId="Corpodeltesto">
    <w:name w:val="Body Text"/>
    <w:aliases w:val="body text,Corpo testo1,bt,Para,BODY TEXT,t,Block text,Text,heading_txt,bodytxy2,EHPT,Body Text2,bt1,bodytext,BT,txt1,T1,Title 1,EDStext,sp,bullet title,sbs,block text,Resume Text,bt4,body text4,bt5,body text5,body text1,tx,text,Justified"/>
    <w:basedOn w:val="Normale"/>
    <w:rsid w:val="00D87B2E"/>
    <w:rPr>
      <w:rFonts w:ascii="Bookman Old Style" w:hAnsi="Bookman Old Style"/>
    </w:rPr>
  </w:style>
  <w:style w:type="character" w:styleId="Enfasicorsivo">
    <w:name w:val="Emphasis"/>
    <w:qFormat/>
    <w:rsid w:val="00D87B2E"/>
    <w:rPr>
      <w:i/>
      <w:iCs/>
    </w:rPr>
  </w:style>
  <w:style w:type="paragraph" w:styleId="Pidipagina">
    <w:name w:val="footer"/>
    <w:basedOn w:val="Normale"/>
    <w:link w:val="PidipaginaCarattere"/>
    <w:rsid w:val="00D87B2E"/>
    <w:pPr>
      <w:tabs>
        <w:tab w:val="center" w:pos="4819"/>
        <w:tab w:val="right" w:pos="9638"/>
      </w:tabs>
      <w:overflowPunct w:val="0"/>
      <w:autoSpaceDE w:val="0"/>
      <w:autoSpaceDN w:val="0"/>
      <w:adjustRightInd w:val="0"/>
      <w:textAlignment w:val="baseline"/>
    </w:pPr>
    <w:rPr>
      <w:rFonts w:ascii="Courier 10 Pitch" w:hAnsi="Courier 10 Pitch"/>
    </w:rPr>
  </w:style>
  <w:style w:type="paragraph" w:customStyle="1" w:styleId="testo3">
    <w:name w:val="testo3"/>
    <w:basedOn w:val="Rientronormale"/>
    <w:rsid w:val="00D87B2E"/>
    <w:pPr>
      <w:spacing w:after="120"/>
      <w:ind w:left="1276"/>
    </w:pPr>
    <w:rPr>
      <w:rFonts w:ascii="Bookman Old Style" w:hAnsi="Bookman Old Style"/>
      <w:sz w:val="22"/>
    </w:rPr>
  </w:style>
  <w:style w:type="paragraph" w:styleId="Rientronormale">
    <w:name w:val="Normal Indent"/>
    <w:basedOn w:val="Normale"/>
    <w:uiPriority w:val="99"/>
    <w:semiHidden/>
    <w:rsid w:val="00D87B2E"/>
    <w:pPr>
      <w:ind w:left="708"/>
    </w:pPr>
  </w:style>
  <w:style w:type="paragraph" w:styleId="Rientrocorpodeltesto2">
    <w:name w:val="Body Text Indent 2"/>
    <w:basedOn w:val="Normale"/>
    <w:rsid w:val="00D87B2E"/>
    <w:pPr>
      <w:tabs>
        <w:tab w:val="right" w:leader="dot" w:pos="8505"/>
      </w:tabs>
      <w:autoSpaceDE w:val="0"/>
      <w:autoSpaceDN w:val="0"/>
      <w:ind w:firstLine="567"/>
    </w:pPr>
    <w:rPr>
      <w:rFonts w:ascii="Arial" w:hAnsi="Arial" w:cs="Arial"/>
    </w:rPr>
  </w:style>
  <w:style w:type="paragraph" w:styleId="Puntoelenco">
    <w:name w:val="List Bullet"/>
    <w:basedOn w:val="Normale"/>
    <w:autoRedefine/>
    <w:uiPriority w:val="99"/>
    <w:rsid w:val="004F7F08"/>
    <w:pPr>
      <w:spacing w:after="80"/>
      <w:jc w:val="center"/>
    </w:pPr>
    <w:rPr>
      <w:iCs/>
    </w:rPr>
  </w:style>
  <w:style w:type="paragraph" w:styleId="Rientrocorpodeltesto">
    <w:name w:val="Body Text Indent"/>
    <w:basedOn w:val="Normale"/>
    <w:rsid w:val="00D87B2E"/>
    <w:pPr>
      <w:ind w:left="708"/>
    </w:pPr>
    <w:rPr>
      <w:rFonts w:ascii="Bookman Old Style" w:hAnsi="Bookman Old Style"/>
    </w:rPr>
  </w:style>
  <w:style w:type="paragraph" w:styleId="Rientrocorpodeltesto3">
    <w:name w:val="Body Text Indent 3"/>
    <w:basedOn w:val="Normale"/>
    <w:rsid w:val="00D87B2E"/>
    <w:pPr>
      <w:ind w:left="1080" w:hanging="437"/>
    </w:pPr>
    <w:rPr>
      <w:rFonts w:ascii="Bookman Old Style" w:hAnsi="Bookman Old Style"/>
    </w:rPr>
  </w:style>
  <w:style w:type="paragraph" w:customStyle="1" w:styleId="0108">
    <w:name w:val="01.08"/>
    <w:basedOn w:val="Normale"/>
    <w:rsid w:val="00D87B2E"/>
    <w:pPr>
      <w:widowControl w:val="0"/>
    </w:pPr>
    <w:rPr>
      <w:rFonts w:ascii="Arial" w:hAnsi="Arial"/>
    </w:rPr>
  </w:style>
  <w:style w:type="paragraph" w:styleId="Corpodeltesto2">
    <w:name w:val="Body Text 2"/>
    <w:basedOn w:val="Normale"/>
    <w:rsid w:val="00D87B2E"/>
    <w:rPr>
      <w:rFonts w:ascii="Bookman Old Style" w:hAnsi="Bookman Old Style"/>
      <w:u w:val="single"/>
    </w:rPr>
  </w:style>
  <w:style w:type="paragraph" w:customStyle="1" w:styleId="Titolo11ghostg">
    <w:name w:val="Titolo 1.1 ghost.g"/>
    <w:basedOn w:val="Normale"/>
    <w:next w:val="Normale"/>
    <w:rsid w:val="00D87B2E"/>
    <w:pPr>
      <w:keepNext/>
      <w:numPr>
        <w:numId w:val="2"/>
      </w:numPr>
      <w:spacing w:line="360" w:lineRule="auto"/>
      <w:outlineLvl w:val="0"/>
    </w:pPr>
    <w:rPr>
      <w:rFonts w:ascii="Bookman Old Style" w:hAnsi="Bookman Old Style"/>
      <w:b/>
      <w:sz w:val="28"/>
    </w:rPr>
  </w:style>
  <w:style w:type="paragraph" w:customStyle="1" w:styleId="Titolo22headlineh">
    <w:name w:val="Titolo 2.2 headline.h"/>
    <w:basedOn w:val="Normale"/>
    <w:next w:val="Normale"/>
    <w:rsid w:val="00D87B2E"/>
    <w:pPr>
      <w:keepNext/>
      <w:numPr>
        <w:ilvl w:val="1"/>
        <w:numId w:val="2"/>
      </w:numPr>
      <w:spacing w:after="80"/>
      <w:outlineLvl w:val="1"/>
    </w:pPr>
    <w:rPr>
      <w:rFonts w:ascii="Bookman Old Style" w:hAnsi="Bookman Old Style"/>
      <w:b/>
      <w:caps/>
      <w:sz w:val="28"/>
    </w:rPr>
  </w:style>
  <w:style w:type="paragraph" w:customStyle="1" w:styleId="Elencofreccia">
    <w:name w:val="Elenco freccia"/>
    <w:basedOn w:val="Normale"/>
    <w:uiPriority w:val="99"/>
    <w:rsid w:val="00D87B2E"/>
    <w:pPr>
      <w:tabs>
        <w:tab w:val="num" w:pos="2345"/>
      </w:tabs>
      <w:ind w:left="2345" w:hanging="360"/>
    </w:pPr>
    <w:rPr>
      <w:rFonts w:ascii="Bookman Old Style" w:hAnsi="Bookman Old Style"/>
    </w:rPr>
  </w:style>
  <w:style w:type="paragraph" w:customStyle="1" w:styleId="TabEntry">
    <w:name w:val="TabEntry"/>
    <w:basedOn w:val="Normale"/>
    <w:rsid w:val="00D87B2E"/>
    <w:pPr>
      <w:keepNext/>
      <w:spacing w:before="72" w:after="72" w:line="72" w:lineRule="atLeast"/>
    </w:pPr>
    <w:rPr>
      <w:rFonts w:ascii="Bookman Old Style" w:hAnsi="Bookman Old Style"/>
    </w:rPr>
  </w:style>
  <w:style w:type="character" w:styleId="Rimandonotaapidipagina">
    <w:name w:val="footnote reference"/>
    <w:semiHidden/>
    <w:rsid w:val="00D87B2E"/>
    <w:rPr>
      <w:position w:val="6"/>
      <w:sz w:val="16"/>
    </w:rPr>
  </w:style>
  <w:style w:type="paragraph" w:styleId="Testonotaapidipagina">
    <w:name w:val="footnote text"/>
    <w:basedOn w:val="Normale"/>
    <w:link w:val="TestonotaapidipaginaCarattere"/>
    <w:semiHidden/>
    <w:rsid w:val="00D87B2E"/>
    <w:pPr>
      <w:ind w:left="426" w:hanging="426"/>
    </w:pPr>
    <w:rPr>
      <w:sz w:val="22"/>
    </w:rPr>
  </w:style>
  <w:style w:type="paragraph" w:customStyle="1" w:styleId="Puntonumerato">
    <w:name w:val="Punto numerato"/>
    <w:basedOn w:val="Normale"/>
    <w:rsid w:val="00D87B2E"/>
    <w:pPr>
      <w:numPr>
        <w:numId w:val="3"/>
      </w:numPr>
    </w:pPr>
    <w:rPr>
      <w:rFonts w:ascii="Bookman Old Style" w:hAnsi="Bookman Old Style"/>
      <w:lang w:bidi="he-IL"/>
    </w:rPr>
  </w:style>
  <w:style w:type="paragraph" w:styleId="Indice1">
    <w:name w:val="index 1"/>
    <w:basedOn w:val="Normale"/>
    <w:next w:val="Normale"/>
    <w:autoRedefine/>
    <w:semiHidden/>
    <w:rsid w:val="00D87B2E"/>
    <w:pPr>
      <w:ind w:left="240" w:hanging="240"/>
    </w:pPr>
  </w:style>
  <w:style w:type="paragraph" w:styleId="Indice2">
    <w:name w:val="index 2"/>
    <w:basedOn w:val="Normale"/>
    <w:next w:val="Normale"/>
    <w:autoRedefine/>
    <w:semiHidden/>
    <w:rsid w:val="00D87B2E"/>
    <w:pPr>
      <w:ind w:left="480" w:hanging="240"/>
    </w:pPr>
  </w:style>
  <w:style w:type="paragraph" w:styleId="Indice3">
    <w:name w:val="index 3"/>
    <w:basedOn w:val="Normale"/>
    <w:next w:val="Normale"/>
    <w:autoRedefine/>
    <w:semiHidden/>
    <w:rsid w:val="00D87B2E"/>
    <w:pPr>
      <w:ind w:left="720" w:hanging="240"/>
    </w:pPr>
  </w:style>
  <w:style w:type="paragraph" w:styleId="Indice4">
    <w:name w:val="index 4"/>
    <w:basedOn w:val="Normale"/>
    <w:next w:val="Normale"/>
    <w:autoRedefine/>
    <w:semiHidden/>
    <w:rsid w:val="00D87B2E"/>
    <w:pPr>
      <w:ind w:left="960" w:hanging="240"/>
    </w:pPr>
  </w:style>
  <w:style w:type="paragraph" w:styleId="Indice5">
    <w:name w:val="index 5"/>
    <w:basedOn w:val="Normale"/>
    <w:next w:val="Normale"/>
    <w:autoRedefine/>
    <w:semiHidden/>
    <w:rsid w:val="00D87B2E"/>
    <w:pPr>
      <w:ind w:left="1200" w:hanging="240"/>
    </w:pPr>
  </w:style>
  <w:style w:type="paragraph" w:styleId="Indice6">
    <w:name w:val="index 6"/>
    <w:basedOn w:val="Normale"/>
    <w:next w:val="Normale"/>
    <w:autoRedefine/>
    <w:semiHidden/>
    <w:rsid w:val="00D87B2E"/>
    <w:pPr>
      <w:ind w:left="1440" w:hanging="240"/>
    </w:pPr>
  </w:style>
  <w:style w:type="paragraph" w:styleId="Indice7">
    <w:name w:val="index 7"/>
    <w:basedOn w:val="Normale"/>
    <w:next w:val="Normale"/>
    <w:autoRedefine/>
    <w:semiHidden/>
    <w:rsid w:val="00D87B2E"/>
    <w:pPr>
      <w:ind w:left="1680" w:hanging="240"/>
    </w:pPr>
  </w:style>
  <w:style w:type="paragraph" w:styleId="Indice8">
    <w:name w:val="index 8"/>
    <w:basedOn w:val="Normale"/>
    <w:next w:val="Normale"/>
    <w:autoRedefine/>
    <w:semiHidden/>
    <w:rsid w:val="00D87B2E"/>
    <w:pPr>
      <w:ind w:left="1920" w:hanging="240"/>
    </w:pPr>
  </w:style>
  <w:style w:type="paragraph" w:styleId="Indice9">
    <w:name w:val="index 9"/>
    <w:basedOn w:val="Normale"/>
    <w:next w:val="Normale"/>
    <w:autoRedefine/>
    <w:semiHidden/>
    <w:rsid w:val="00D87B2E"/>
    <w:pPr>
      <w:ind w:left="2160" w:hanging="240"/>
    </w:pPr>
  </w:style>
  <w:style w:type="paragraph" w:styleId="Titoloindice">
    <w:name w:val="index heading"/>
    <w:basedOn w:val="Normale"/>
    <w:next w:val="Indice1"/>
    <w:semiHidden/>
    <w:rsid w:val="00D87B2E"/>
    <w:rPr>
      <w:rFonts w:ascii="Bookman Old Style" w:hAnsi="Bookman Old Style"/>
    </w:rPr>
  </w:style>
  <w:style w:type="paragraph" w:styleId="Sommario2">
    <w:name w:val="toc 2"/>
    <w:basedOn w:val="Normale"/>
    <w:next w:val="Normale"/>
    <w:uiPriority w:val="39"/>
    <w:rsid w:val="005474C5"/>
    <w:pPr>
      <w:tabs>
        <w:tab w:val="left" w:pos="960"/>
        <w:tab w:val="left" w:pos="1620"/>
        <w:tab w:val="left" w:pos="2067"/>
        <w:tab w:val="right" w:leader="dot" w:pos="9628"/>
      </w:tabs>
      <w:ind w:left="1260"/>
    </w:pPr>
    <w:rPr>
      <w:smallCaps/>
      <w:noProof/>
      <w:szCs w:val="28"/>
    </w:rPr>
  </w:style>
  <w:style w:type="paragraph" w:styleId="Sommario3">
    <w:name w:val="toc 3"/>
    <w:basedOn w:val="Normale"/>
    <w:next w:val="Normale"/>
    <w:autoRedefine/>
    <w:uiPriority w:val="39"/>
    <w:rsid w:val="00AD2DF7"/>
    <w:pPr>
      <w:tabs>
        <w:tab w:val="left" w:pos="1440"/>
        <w:tab w:val="left" w:pos="2127"/>
        <w:tab w:val="right" w:leader="dot" w:pos="9638"/>
      </w:tabs>
      <w:ind w:left="1418"/>
    </w:pPr>
    <w:rPr>
      <w:noProof/>
    </w:rPr>
  </w:style>
  <w:style w:type="paragraph" w:styleId="Sommario4">
    <w:name w:val="toc 4"/>
    <w:basedOn w:val="Normale"/>
    <w:next w:val="Normale"/>
    <w:autoRedefine/>
    <w:uiPriority w:val="39"/>
    <w:rsid w:val="00D87B2E"/>
    <w:pPr>
      <w:ind w:left="720"/>
    </w:pPr>
    <w:rPr>
      <w:rFonts w:ascii="Bookman Old Style" w:hAnsi="Bookman Old Style"/>
      <w:noProof/>
      <w:sz w:val="16"/>
    </w:rPr>
  </w:style>
  <w:style w:type="paragraph" w:styleId="Sommario5">
    <w:name w:val="toc 5"/>
    <w:basedOn w:val="Normale"/>
    <w:next w:val="Normale"/>
    <w:autoRedefine/>
    <w:uiPriority w:val="39"/>
    <w:rsid w:val="00D87B2E"/>
    <w:pPr>
      <w:ind w:left="960"/>
    </w:pPr>
    <w:rPr>
      <w:rFonts w:ascii="Bookman Old Style" w:hAnsi="Bookman Old Style"/>
    </w:rPr>
  </w:style>
  <w:style w:type="paragraph" w:styleId="Sommario6">
    <w:name w:val="toc 6"/>
    <w:basedOn w:val="Normale"/>
    <w:next w:val="Normale"/>
    <w:autoRedefine/>
    <w:uiPriority w:val="39"/>
    <w:rsid w:val="00D87B2E"/>
    <w:pPr>
      <w:ind w:left="1200"/>
    </w:pPr>
    <w:rPr>
      <w:rFonts w:ascii="Bookman Old Style" w:hAnsi="Bookman Old Style"/>
    </w:rPr>
  </w:style>
  <w:style w:type="paragraph" w:styleId="Sommario7">
    <w:name w:val="toc 7"/>
    <w:basedOn w:val="Normale"/>
    <w:next w:val="Normale"/>
    <w:autoRedefine/>
    <w:uiPriority w:val="39"/>
    <w:rsid w:val="00D87B2E"/>
    <w:pPr>
      <w:ind w:left="1440"/>
    </w:pPr>
    <w:rPr>
      <w:rFonts w:ascii="Bookman Old Style" w:hAnsi="Bookman Old Style"/>
    </w:rPr>
  </w:style>
  <w:style w:type="paragraph" w:styleId="Sommario8">
    <w:name w:val="toc 8"/>
    <w:basedOn w:val="Normale"/>
    <w:next w:val="Normale"/>
    <w:autoRedefine/>
    <w:uiPriority w:val="39"/>
    <w:rsid w:val="00D87B2E"/>
    <w:pPr>
      <w:ind w:left="1680"/>
    </w:pPr>
    <w:rPr>
      <w:rFonts w:ascii="Bookman Old Style" w:hAnsi="Bookman Old Style"/>
    </w:rPr>
  </w:style>
  <w:style w:type="paragraph" w:styleId="Sommario9">
    <w:name w:val="toc 9"/>
    <w:basedOn w:val="Normale"/>
    <w:next w:val="Normale"/>
    <w:autoRedefine/>
    <w:uiPriority w:val="39"/>
    <w:rsid w:val="00D87B2E"/>
    <w:pPr>
      <w:ind w:left="1920"/>
    </w:pPr>
    <w:rPr>
      <w:rFonts w:ascii="Bookman Old Style" w:hAnsi="Bookman Old Style"/>
    </w:rPr>
  </w:style>
  <w:style w:type="character" w:styleId="Collegamentoipertestuale">
    <w:name w:val="Hyperlink"/>
    <w:uiPriority w:val="99"/>
    <w:rsid w:val="00D87B2E"/>
    <w:rPr>
      <w:color w:val="0000FF"/>
      <w:u w:val="single"/>
    </w:rPr>
  </w:style>
  <w:style w:type="character" w:styleId="Numeropagina">
    <w:name w:val="page number"/>
    <w:basedOn w:val="Carpredefinitoparagrafo"/>
    <w:rsid w:val="00D87B2E"/>
  </w:style>
  <w:style w:type="character" w:styleId="Collegamentovisitato">
    <w:name w:val="FollowedHyperlink"/>
    <w:rsid w:val="00D87B2E"/>
    <w:rPr>
      <w:color w:val="800080"/>
      <w:u w:val="single"/>
    </w:rPr>
  </w:style>
  <w:style w:type="paragraph" w:styleId="Testonormale">
    <w:name w:val="Plain Text"/>
    <w:basedOn w:val="Normale"/>
    <w:semiHidden/>
    <w:rsid w:val="00D87B2E"/>
    <w:rPr>
      <w:rFonts w:ascii="Courier New" w:hAnsi="Courier New" w:cs="Courier New"/>
    </w:rPr>
  </w:style>
  <w:style w:type="paragraph" w:styleId="Puntoelenco2">
    <w:name w:val="List Bullet 2"/>
    <w:basedOn w:val="Normale"/>
    <w:autoRedefine/>
    <w:rsid w:val="00D87B2E"/>
    <w:pPr>
      <w:numPr>
        <w:numId w:val="8"/>
      </w:numPr>
    </w:pPr>
    <w:rPr>
      <w:lang w:bidi="he-IL"/>
    </w:rPr>
  </w:style>
  <w:style w:type="paragraph" w:customStyle="1" w:styleId="puntoelencolettere">
    <w:name w:val="punto elenco lettere"/>
    <w:basedOn w:val="Normale"/>
    <w:rsid w:val="00D87B2E"/>
    <w:pPr>
      <w:numPr>
        <w:numId w:val="4"/>
      </w:numPr>
      <w:spacing w:after="120"/>
    </w:pPr>
    <w:rPr>
      <w:rFonts w:ascii="Bookman Old Style" w:hAnsi="Bookman Old Style"/>
      <w:lang w:bidi="he-IL"/>
    </w:rPr>
  </w:style>
  <w:style w:type="paragraph" w:styleId="Corpodeltesto3">
    <w:name w:val="Body Text 3"/>
    <w:basedOn w:val="Normale"/>
    <w:rsid w:val="00D87B2E"/>
    <w:pPr>
      <w:spacing w:after="120"/>
    </w:pPr>
    <w:rPr>
      <w:rFonts w:ascii="Bookman Old Style" w:hAnsi="Bookman Old Style"/>
      <w:color w:val="000000"/>
    </w:rPr>
  </w:style>
  <w:style w:type="paragraph" w:customStyle="1" w:styleId="usoboll1">
    <w:name w:val="usoboll1"/>
    <w:basedOn w:val="Normale"/>
    <w:rsid w:val="00D87B2E"/>
    <w:pPr>
      <w:widowControl w:val="0"/>
      <w:spacing w:line="482" w:lineRule="exact"/>
    </w:pPr>
  </w:style>
  <w:style w:type="paragraph" w:customStyle="1" w:styleId="Heading22headlineh">
    <w:name w:val="Heading 2.2 headline.h"/>
    <w:basedOn w:val="Normale"/>
    <w:next w:val="Normale"/>
    <w:rsid w:val="00D87B2E"/>
    <w:pPr>
      <w:widowControl w:val="0"/>
      <w:spacing w:before="360" w:line="240" w:lineRule="atLeast"/>
      <w:outlineLvl w:val="1"/>
    </w:pPr>
    <w:rPr>
      <w:b/>
      <w:caps/>
      <w:snapToGrid w:val="0"/>
      <w:sz w:val="22"/>
      <w:lang w:eastAsia="en-US"/>
    </w:rPr>
  </w:style>
  <w:style w:type="paragraph" w:customStyle="1" w:styleId="xl24">
    <w:name w:val="xl24"/>
    <w:basedOn w:val="Normale"/>
    <w:rsid w:val="00D87B2E"/>
    <w:pPr>
      <w:pBdr>
        <w:top w:val="single" w:sz="8" w:space="0" w:color="auto"/>
        <w:left w:val="single" w:sz="4"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e"/>
    <w:rsid w:val="00D87B2E"/>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e"/>
    <w:rsid w:val="00D87B2E"/>
    <w:pPr>
      <w:pBdr>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7">
    <w:name w:val="xl27"/>
    <w:basedOn w:val="Normale"/>
    <w:rsid w:val="00D87B2E"/>
    <w:pPr>
      <w:pBdr>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8">
    <w:name w:val="xl28"/>
    <w:basedOn w:val="Normale"/>
    <w:rsid w:val="00D87B2E"/>
    <w:pP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e"/>
    <w:rsid w:val="00D87B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e"/>
    <w:rsid w:val="00D87B2E"/>
    <w:pPr>
      <w:pBdr>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31">
    <w:name w:val="xl31"/>
    <w:basedOn w:val="Normale"/>
    <w:rsid w:val="00D87B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e"/>
    <w:rsid w:val="00D87B2E"/>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3">
    <w:name w:val="xl33"/>
    <w:basedOn w:val="Normale"/>
    <w:rsid w:val="00D87B2E"/>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4">
    <w:name w:val="xl34"/>
    <w:basedOn w:val="Normale"/>
    <w:rsid w:val="00D87B2E"/>
    <w:pPr>
      <w:pBdr>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5">
    <w:name w:val="xl35"/>
    <w:basedOn w:val="Normale"/>
    <w:rsid w:val="00D87B2E"/>
    <w:pPr>
      <w:spacing w:before="100" w:beforeAutospacing="1" w:after="100" w:afterAutospacing="1"/>
      <w:jc w:val="center"/>
      <w:textAlignment w:val="center"/>
    </w:pPr>
    <w:rPr>
      <w:rFonts w:ascii="Arial" w:eastAsia="Arial Unicode MS" w:hAnsi="Arial" w:cs="Arial"/>
      <w:sz w:val="16"/>
      <w:szCs w:val="16"/>
    </w:rPr>
  </w:style>
  <w:style w:type="paragraph" w:customStyle="1" w:styleId="xl36">
    <w:name w:val="xl36"/>
    <w:basedOn w:val="Normale"/>
    <w:rsid w:val="00D87B2E"/>
    <w:pPr>
      <w:pBdr>
        <w:top w:val="single" w:sz="8" w:space="0" w:color="auto"/>
        <w:bottom w:val="single" w:sz="8"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37">
    <w:name w:val="xl37"/>
    <w:basedOn w:val="Normale"/>
    <w:rsid w:val="00D87B2E"/>
    <w:pPr>
      <w:pBdr>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8">
    <w:name w:val="xl38"/>
    <w:basedOn w:val="Normale"/>
    <w:rsid w:val="00D87B2E"/>
    <w:pPr>
      <w:pBdr>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9">
    <w:name w:val="xl39"/>
    <w:basedOn w:val="Normale"/>
    <w:rsid w:val="00D87B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i/>
      <w:iCs/>
      <w:sz w:val="16"/>
      <w:szCs w:val="16"/>
    </w:rPr>
  </w:style>
  <w:style w:type="paragraph" w:customStyle="1" w:styleId="xl40">
    <w:name w:val="xl40"/>
    <w:basedOn w:val="Normale"/>
    <w:rsid w:val="00D87B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41">
    <w:name w:val="xl41"/>
    <w:basedOn w:val="Normale"/>
    <w:rsid w:val="00D87B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i/>
      <w:iCs/>
      <w:sz w:val="16"/>
      <w:szCs w:val="16"/>
    </w:rPr>
  </w:style>
  <w:style w:type="paragraph" w:customStyle="1" w:styleId="xl42">
    <w:name w:val="xl42"/>
    <w:basedOn w:val="Normale"/>
    <w:rsid w:val="00D87B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43">
    <w:name w:val="xl43"/>
    <w:basedOn w:val="Normale"/>
    <w:rsid w:val="00D87B2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44">
    <w:name w:val="xl44"/>
    <w:basedOn w:val="Normale"/>
    <w:rsid w:val="00D87B2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e"/>
    <w:rsid w:val="00D87B2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46">
    <w:name w:val="xl46"/>
    <w:basedOn w:val="Normale"/>
    <w:rsid w:val="00D87B2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47">
    <w:name w:val="xl47"/>
    <w:basedOn w:val="Normale"/>
    <w:rsid w:val="00D87B2E"/>
    <w:pPr>
      <w:pBdr>
        <w:top w:val="single" w:sz="8" w:space="0" w:color="auto"/>
        <w:bottom w:val="single" w:sz="8" w:space="0" w:color="auto"/>
        <w:right w:val="single" w:sz="8"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48">
    <w:name w:val="xl48"/>
    <w:basedOn w:val="Normale"/>
    <w:rsid w:val="00D87B2E"/>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9">
    <w:name w:val="xl49"/>
    <w:basedOn w:val="Normale"/>
    <w:rsid w:val="00D87B2E"/>
    <w:pPr>
      <w:pBdr>
        <w:left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0">
    <w:name w:val="xl50"/>
    <w:basedOn w:val="Normale"/>
    <w:rsid w:val="00D87B2E"/>
    <w:pPr>
      <w:pBdr>
        <w:left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1">
    <w:name w:val="xl51"/>
    <w:basedOn w:val="Normale"/>
    <w:rsid w:val="00D87B2E"/>
    <w:pPr>
      <w:pBdr>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2">
    <w:name w:val="xl52"/>
    <w:basedOn w:val="Normale"/>
    <w:rsid w:val="00D87B2E"/>
    <w:pPr>
      <w:spacing w:before="100" w:beforeAutospacing="1" w:after="100" w:afterAutospacing="1"/>
      <w:jc w:val="center"/>
      <w:textAlignment w:val="center"/>
    </w:pPr>
    <w:rPr>
      <w:rFonts w:ascii="Arial" w:eastAsia="Arial Unicode MS" w:hAnsi="Arial" w:cs="Arial"/>
      <w:b/>
      <w:bCs/>
      <w:u w:val="single"/>
    </w:rPr>
  </w:style>
  <w:style w:type="paragraph" w:customStyle="1" w:styleId="xl53">
    <w:name w:val="xl53"/>
    <w:basedOn w:val="Normale"/>
    <w:rsid w:val="00D87B2E"/>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e"/>
    <w:rsid w:val="00D87B2E"/>
    <w:pPr>
      <w:pBdr>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e"/>
    <w:rsid w:val="00D87B2E"/>
    <w:pPr>
      <w:pBdr>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57">
    <w:name w:val="xl57"/>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e"/>
    <w:rsid w:val="00D87B2E"/>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sz w:val="16"/>
      <w:szCs w:val="16"/>
    </w:rPr>
  </w:style>
  <w:style w:type="paragraph" w:customStyle="1" w:styleId="xl59">
    <w:name w:val="xl59"/>
    <w:basedOn w:val="Normale"/>
    <w:rsid w:val="00D87B2E"/>
    <w:pPr>
      <w:spacing w:before="100" w:beforeAutospacing="1" w:after="100" w:afterAutospacing="1"/>
      <w:jc w:val="center"/>
      <w:textAlignment w:val="center"/>
    </w:pPr>
    <w:rPr>
      <w:rFonts w:ascii="Arial" w:eastAsia="Arial Unicode MS" w:hAnsi="Arial" w:cs="Arial"/>
      <w:sz w:val="16"/>
      <w:szCs w:val="16"/>
    </w:rPr>
  </w:style>
  <w:style w:type="paragraph" w:customStyle="1" w:styleId="xl60">
    <w:name w:val="xl60"/>
    <w:basedOn w:val="Normale"/>
    <w:rsid w:val="00D87B2E"/>
    <w:pPr>
      <w:spacing w:before="100" w:beforeAutospacing="1" w:after="100" w:afterAutospacing="1"/>
      <w:textAlignment w:val="center"/>
    </w:pPr>
    <w:rPr>
      <w:rFonts w:ascii="Arial" w:eastAsia="Arial Unicode MS" w:hAnsi="Arial" w:cs="Arial"/>
      <w:sz w:val="16"/>
      <w:szCs w:val="16"/>
    </w:rPr>
  </w:style>
  <w:style w:type="paragraph" w:customStyle="1" w:styleId="xl61">
    <w:name w:val="xl61"/>
    <w:basedOn w:val="Normale"/>
    <w:rsid w:val="00D87B2E"/>
    <w:pPr>
      <w:pBdr>
        <w:top w:val="single" w:sz="4" w:space="0" w:color="auto"/>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2">
    <w:name w:val="xl62"/>
    <w:basedOn w:val="Normale"/>
    <w:rsid w:val="00D87B2E"/>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3">
    <w:name w:val="xl63"/>
    <w:basedOn w:val="Normale"/>
    <w:rsid w:val="00D87B2E"/>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e"/>
    <w:rsid w:val="00D87B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5">
    <w:name w:val="xl65"/>
    <w:basedOn w:val="Normale"/>
    <w:rsid w:val="00D87B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6">
    <w:name w:val="xl66"/>
    <w:basedOn w:val="Normale"/>
    <w:rsid w:val="00D87B2E"/>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67">
    <w:name w:val="xl67"/>
    <w:basedOn w:val="Normale"/>
    <w:rsid w:val="00D87B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8">
    <w:name w:val="xl68"/>
    <w:basedOn w:val="Normale"/>
    <w:rsid w:val="00D87B2E"/>
    <w:pPr>
      <w:spacing w:before="100" w:beforeAutospacing="1" w:after="100" w:afterAutospacing="1"/>
      <w:textAlignment w:val="center"/>
    </w:pPr>
    <w:rPr>
      <w:rFonts w:ascii="Arial" w:eastAsia="Arial Unicode MS" w:hAnsi="Arial" w:cs="Arial"/>
      <w:b/>
      <w:bCs/>
      <w:i/>
      <w:iCs/>
      <w:sz w:val="16"/>
      <w:szCs w:val="16"/>
    </w:rPr>
  </w:style>
  <w:style w:type="paragraph" w:customStyle="1" w:styleId="xl69">
    <w:name w:val="xl69"/>
    <w:basedOn w:val="Normale"/>
    <w:rsid w:val="00D87B2E"/>
    <w:pPr>
      <w:spacing w:before="100" w:beforeAutospacing="1" w:after="100" w:afterAutospacing="1"/>
      <w:textAlignment w:val="center"/>
    </w:pPr>
    <w:rPr>
      <w:rFonts w:ascii="Arial" w:eastAsia="Arial Unicode MS" w:hAnsi="Arial" w:cs="Arial"/>
      <w:b/>
      <w:bCs/>
      <w:i/>
      <w:iCs/>
      <w:sz w:val="16"/>
      <w:szCs w:val="16"/>
    </w:rPr>
  </w:style>
  <w:style w:type="paragraph" w:customStyle="1" w:styleId="xl70">
    <w:name w:val="xl70"/>
    <w:basedOn w:val="Normale"/>
    <w:rsid w:val="00D87B2E"/>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71">
    <w:name w:val="xl71"/>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2">
    <w:name w:val="xl72"/>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3">
    <w:name w:val="xl73"/>
    <w:basedOn w:val="Normale"/>
    <w:rsid w:val="00D87B2E"/>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74">
    <w:name w:val="xl74"/>
    <w:basedOn w:val="Normale"/>
    <w:rsid w:val="00D87B2E"/>
    <w:pPr>
      <w:pBdr>
        <w:lef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75">
    <w:name w:val="xl75"/>
    <w:basedOn w:val="Normale"/>
    <w:rsid w:val="00D87B2E"/>
    <w:pPr>
      <w:pBdr>
        <w:lef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76">
    <w:name w:val="xl76"/>
    <w:basedOn w:val="Normale"/>
    <w:rsid w:val="00D87B2E"/>
    <w:pPr>
      <w:pBdr>
        <w:lef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77">
    <w:name w:val="xl77"/>
    <w:basedOn w:val="Normale"/>
    <w:rsid w:val="00D87B2E"/>
    <w:pPr>
      <w:pBdr>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78">
    <w:name w:val="xl78"/>
    <w:basedOn w:val="Normale"/>
    <w:rsid w:val="00D87B2E"/>
    <w:pPr>
      <w:pBdr>
        <w:top w:val="single" w:sz="4" w:space="0" w:color="auto"/>
        <w:left w:val="single" w:sz="4" w:space="0" w:color="auto"/>
        <w:bottom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79">
    <w:name w:val="xl79"/>
    <w:basedOn w:val="Normale"/>
    <w:rsid w:val="00D87B2E"/>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80">
    <w:name w:val="xl80"/>
    <w:basedOn w:val="Normale"/>
    <w:rsid w:val="00D87B2E"/>
    <w:pPr>
      <w:pBdr>
        <w:top w:val="single" w:sz="4" w:space="0" w:color="auto"/>
        <w:left w:val="single" w:sz="4" w:space="0" w:color="auto"/>
        <w:bottom w:val="single" w:sz="4" w:space="0" w:color="auto"/>
        <w:right w:val="single" w:sz="8"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81">
    <w:name w:val="xl81"/>
    <w:basedOn w:val="Normale"/>
    <w:rsid w:val="00D87B2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82">
    <w:name w:val="xl82"/>
    <w:basedOn w:val="Normale"/>
    <w:rsid w:val="00D87B2E"/>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83">
    <w:name w:val="xl83"/>
    <w:basedOn w:val="Normale"/>
    <w:rsid w:val="00D87B2E"/>
    <w:pPr>
      <w:pBdr>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4">
    <w:name w:val="xl84"/>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5">
    <w:name w:val="xl85"/>
    <w:basedOn w:val="Normale"/>
    <w:rsid w:val="00D87B2E"/>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86">
    <w:name w:val="xl86"/>
    <w:basedOn w:val="Normale"/>
    <w:rsid w:val="00D87B2E"/>
    <w:pPr>
      <w:pBdr>
        <w:lef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87">
    <w:name w:val="xl87"/>
    <w:basedOn w:val="Normale"/>
    <w:rsid w:val="00D87B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88">
    <w:name w:val="xl88"/>
    <w:basedOn w:val="Normale"/>
    <w:rsid w:val="00D87B2E"/>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89">
    <w:name w:val="xl89"/>
    <w:basedOn w:val="Normale"/>
    <w:rsid w:val="00D87B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90">
    <w:name w:val="xl90"/>
    <w:basedOn w:val="Normale"/>
    <w:rsid w:val="00D87B2E"/>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91">
    <w:name w:val="xl91"/>
    <w:basedOn w:val="Normale"/>
    <w:rsid w:val="00D87B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2">
    <w:name w:val="xl92"/>
    <w:basedOn w:val="Normale"/>
    <w:rsid w:val="00D87B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3">
    <w:name w:val="xl93"/>
    <w:basedOn w:val="Normale"/>
    <w:rsid w:val="00D87B2E"/>
    <w:pPr>
      <w:spacing w:before="100" w:beforeAutospacing="1" w:after="100" w:afterAutospacing="1"/>
      <w:textAlignment w:val="center"/>
    </w:pPr>
    <w:rPr>
      <w:rFonts w:ascii="Arial" w:eastAsia="Arial Unicode MS" w:hAnsi="Arial" w:cs="Arial"/>
      <w:sz w:val="16"/>
      <w:szCs w:val="16"/>
    </w:rPr>
  </w:style>
  <w:style w:type="paragraph" w:customStyle="1" w:styleId="xl94">
    <w:name w:val="xl94"/>
    <w:basedOn w:val="Normale"/>
    <w:rsid w:val="00D87B2E"/>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95">
    <w:name w:val="xl95"/>
    <w:basedOn w:val="Normale"/>
    <w:rsid w:val="00D87B2E"/>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96">
    <w:name w:val="xl96"/>
    <w:basedOn w:val="Normale"/>
    <w:rsid w:val="00D87B2E"/>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97">
    <w:name w:val="xl97"/>
    <w:basedOn w:val="Normale"/>
    <w:rsid w:val="00D87B2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u w:val="single"/>
    </w:rPr>
  </w:style>
  <w:style w:type="paragraph" w:customStyle="1" w:styleId="xl98">
    <w:name w:val="xl98"/>
    <w:basedOn w:val="Normale"/>
    <w:rsid w:val="00D87B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99">
    <w:name w:val="xl99"/>
    <w:basedOn w:val="Normale"/>
    <w:rsid w:val="00D87B2E"/>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100">
    <w:name w:val="xl100"/>
    <w:basedOn w:val="Normale"/>
    <w:rsid w:val="00D87B2E"/>
    <w:pPr>
      <w:pBdr>
        <w:top w:val="single" w:sz="4" w:space="0" w:color="auto"/>
        <w:bottom w:val="single" w:sz="4" w:space="0" w:color="auto"/>
      </w:pBdr>
      <w:shd w:val="clear" w:color="auto" w:fill="FFFF00"/>
      <w:spacing w:before="100" w:beforeAutospacing="1" w:after="100" w:afterAutospacing="1"/>
      <w:textAlignment w:val="center"/>
    </w:pPr>
    <w:rPr>
      <w:rFonts w:ascii="Arial" w:eastAsia="Arial Unicode MS" w:hAnsi="Arial" w:cs="Arial"/>
      <w:sz w:val="16"/>
      <w:szCs w:val="16"/>
    </w:rPr>
  </w:style>
  <w:style w:type="paragraph" w:customStyle="1" w:styleId="xl101">
    <w:name w:val="xl101"/>
    <w:basedOn w:val="Normale"/>
    <w:rsid w:val="00D87B2E"/>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102">
    <w:name w:val="xl102"/>
    <w:basedOn w:val="Normale"/>
    <w:rsid w:val="00D87B2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i/>
      <w:iCs/>
      <w:sz w:val="16"/>
      <w:szCs w:val="16"/>
    </w:rPr>
  </w:style>
  <w:style w:type="paragraph" w:customStyle="1" w:styleId="xl103">
    <w:name w:val="xl103"/>
    <w:basedOn w:val="Normale"/>
    <w:rsid w:val="00D87B2E"/>
    <w:pPr>
      <w:pBdr>
        <w:top w:val="single" w:sz="4" w:space="0" w:color="auto"/>
        <w:bottom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104">
    <w:name w:val="xl104"/>
    <w:basedOn w:val="Normale"/>
    <w:rsid w:val="00D87B2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sz w:val="14"/>
      <w:szCs w:val="14"/>
    </w:rPr>
  </w:style>
  <w:style w:type="paragraph" w:customStyle="1" w:styleId="xl105">
    <w:name w:val="xl105"/>
    <w:basedOn w:val="Normale"/>
    <w:rsid w:val="00D87B2E"/>
    <w:pPr>
      <w:pBdr>
        <w:top w:val="single" w:sz="4"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106">
    <w:name w:val="xl106"/>
    <w:basedOn w:val="Normale"/>
    <w:rsid w:val="00D87B2E"/>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107">
    <w:name w:val="xl107"/>
    <w:basedOn w:val="Normale"/>
    <w:rsid w:val="00D87B2E"/>
    <w:pPr>
      <w:pBdr>
        <w:left w:val="single" w:sz="4" w:space="0" w:color="auto"/>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108">
    <w:name w:val="xl108"/>
    <w:basedOn w:val="Normale"/>
    <w:rsid w:val="00D87B2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09">
    <w:name w:val="xl109"/>
    <w:basedOn w:val="Normale"/>
    <w:rsid w:val="00D87B2E"/>
    <w:pPr>
      <w:pBdr>
        <w:bottom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0">
    <w:name w:val="xl110"/>
    <w:basedOn w:val="Normale"/>
    <w:rsid w:val="00D87B2E"/>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1">
    <w:name w:val="xl111"/>
    <w:basedOn w:val="Normale"/>
    <w:rsid w:val="00D87B2E"/>
    <w:pPr>
      <w:pBdr>
        <w:left w:val="single" w:sz="4" w:space="0" w:color="auto"/>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2">
    <w:name w:val="xl112"/>
    <w:basedOn w:val="Normale"/>
    <w:rsid w:val="00D87B2E"/>
    <w:pPr>
      <w:pBdr>
        <w:right w:val="single" w:sz="8"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13">
    <w:name w:val="xl113"/>
    <w:basedOn w:val="Normale"/>
    <w:rsid w:val="00D87B2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4">
    <w:name w:val="xl114"/>
    <w:basedOn w:val="Normale"/>
    <w:rsid w:val="00D87B2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sz w:val="16"/>
      <w:szCs w:val="16"/>
    </w:rPr>
  </w:style>
  <w:style w:type="paragraph" w:customStyle="1" w:styleId="xl115">
    <w:name w:val="xl115"/>
    <w:basedOn w:val="Normale"/>
    <w:rsid w:val="00D87B2E"/>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textAlignment w:val="center"/>
    </w:pPr>
    <w:rPr>
      <w:rFonts w:ascii="Arial" w:eastAsia="Arial Unicode MS" w:hAnsi="Arial" w:cs="Arial"/>
      <w:sz w:val="14"/>
      <w:szCs w:val="14"/>
    </w:rPr>
  </w:style>
  <w:style w:type="paragraph" w:customStyle="1" w:styleId="xl116">
    <w:name w:val="xl116"/>
    <w:basedOn w:val="Normale"/>
    <w:rsid w:val="00D87B2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17">
    <w:name w:val="xl117"/>
    <w:basedOn w:val="Normale"/>
    <w:rsid w:val="00D87B2E"/>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i/>
      <w:iCs/>
      <w:sz w:val="16"/>
      <w:szCs w:val="16"/>
    </w:rPr>
  </w:style>
  <w:style w:type="paragraph" w:customStyle="1" w:styleId="xl118">
    <w:name w:val="xl118"/>
    <w:basedOn w:val="Normale"/>
    <w:rsid w:val="00D87B2E"/>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Arial"/>
      <w:b/>
      <w:bCs/>
      <w:sz w:val="16"/>
      <w:szCs w:val="16"/>
    </w:rPr>
  </w:style>
  <w:style w:type="paragraph" w:customStyle="1" w:styleId="xl119">
    <w:name w:val="xl119"/>
    <w:basedOn w:val="Normale"/>
    <w:rsid w:val="00D87B2E"/>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0">
    <w:name w:val="xl120"/>
    <w:basedOn w:val="Normale"/>
    <w:rsid w:val="00D87B2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1">
    <w:name w:val="xl121"/>
    <w:basedOn w:val="Normale"/>
    <w:rsid w:val="00D87B2E"/>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22">
    <w:name w:val="xl122"/>
    <w:basedOn w:val="Normale"/>
    <w:rsid w:val="00D87B2E"/>
    <w:pPr>
      <w:pBdr>
        <w:top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3">
    <w:name w:val="xl123"/>
    <w:basedOn w:val="Normale"/>
    <w:rsid w:val="00D87B2E"/>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4">
    <w:name w:val="xl124"/>
    <w:basedOn w:val="Normale"/>
    <w:rsid w:val="00D87B2E"/>
    <w:pPr>
      <w:pBdr>
        <w:left w:val="single" w:sz="4" w:space="0" w:color="auto"/>
        <w:bottom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25">
    <w:name w:val="xl125"/>
    <w:basedOn w:val="Normale"/>
    <w:rsid w:val="00D87B2E"/>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126">
    <w:name w:val="xl126"/>
    <w:basedOn w:val="Normale"/>
    <w:rsid w:val="00D87B2E"/>
    <w:pPr>
      <w:pBdr>
        <w:top w:val="single" w:sz="8" w:space="0" w:color="auto"/>
        <w:left w:val="single" w:sz="8" w:space="0" w:color="auto"/>
        <w:bottom w:val="single" w:sz="8" w:space="0" w:color="auto"/>
      </w:pBdr>
      <w:shd w:val="clear" w:color="auto" w:fill="33CCCC"/>
      <w:spacing w:before="100" w:beforeAutospacing="1" w:after="100" w:afterAutospacing="1"/>
      <w:jc w:val="center"/>
      <w:textAlignment w:val="center"/>
    </w:pPr>
    <w:rPr>
      <w:rFonts w:ascii="Arial" w:eastAsia="Arial Unicode MS" w:hAnsi="Arial" w:cs="Arial"/>
      <w:sz w:val="16"/>
      <w:szCs w:val="16"/>
    </w:rPr>
  </w:style>
  <w:style w:type="paragraph" w:customStyle="1" w:styleId="xl127">
    <w:name w:val="xl127"/>
    <w:basedOn w:val="Normale"/>
    <w:rsid w:val="00D87B2E"/>
    <w:pPr>
      <w:pBdr>
        <w:top w:val="single" w:sz="4" w:space="0" w:color="auto"/>
        <w:left w:val="single" w:sz="8" w:space="0" w:color="auto"/>
        <w:bottom w:val="single" w:sz="4" w:space="0" w:color="auto"/>
        <w:right w:val="single" w:sz="4" w:space="0" w:color="auto"/>
      </w:pBdr>
      <w:shd w:val="clear" w:color="auto" w:fill="33CCCC"/>
      <w:spacing w:before="100" w:beforeAutospacing="1" w:after="100" w:afterAutospacing="1"/>
      <w:jc w:val="center"/>
      <w:textAlignment w:val="center"/>
    </w:pPr>
    <w:rPr>
      <w:rFonts w:ascii="Arial" w:eastAsia="Arial Unicode MS" w:hAnsi="Arial" w:cs="Arial"/>
      <w:b/>
      <w:bCs/>
      <w:sz w:val="28"/>
      <w:szCs w:val="28"/>
    </w:rPr>
  </w:style>
  <w:style w:type="paragraph" w:customStyle="1" w:styleId="xl128">
    <w:name w:val="xl128"/>
    <w:basedOn w:val="Normale"/>
    <w:rsid w:val="00D87B2E"/>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129">
    <w:name w:val="xl129"/>
    <w:basedOn w:val="Normale"/>
    <w:rsid w:val="00D87B2E"/>
    <w:pPr>
      <w:pBdr>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rPr>
  </w:style>
  <w:style w:type="paragraph" w:customStyle="1" w:styleId="xl130">
    <w:name w:val="xl130"/>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31">
    <w:name w:val="xl131"/>
    <w:basedOn w:val="Normale"/>
    <w:rsid w:val="00D87B2E"/>
    <w:pPr>
      <w:pBdr>
        <w:top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2">
    <w:name w:val="xl132"/>
    <w:basedOn w:val="Normale"/>
    <w:rsid w:val="00D87B2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3">
    <w:name w:val="xl133"/>
    <w:basedOn w:val="Normale"/>
    <w:rsid w:val="00D87B2E"/>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134">
    <w:name w:val="xl134"/>
    <w:basedOn w:val="Normale"/>
    <w:rsid w:val="00D87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u w:val="single"/>
    </w:rPr>
  </w:style>
  <w:style w:type="paragraph" w:customStyle="1" w:styleId="xl135">
    <w:name w:val="xl135"/>
    <w:basedOn w:val="Normale"/>
    <w:rsid w:val="00D87B2E"/>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6">
    <w:name w:val="xl136"/>
    <w:basedOn w:val="Normale"/>
    <w:rsid w:val="00D87B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7">
    <w:name w:val="xl137"/>
    <w:basedOn w:val="Normale"/>
    <w:rsid w:val="00D87B2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38">
    <w:name w:val="xl138"/>
    <w:basedOn w:val="Normale"/>
    <w:rsid w:val="00D87B2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139">
    <w:name w:val="xl139"/>
    <w:basedOn w:val="Normale"/>
    <w:rsid w:val="00D87B2E"/>
    <w:pPr>
      <w:pBdr>
        <w:top w:val="single" w:sz="4" w:space="0" w:color="auto"/>
        <w:lef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0">
    <w:name w:val="xl140"/>
    <w:basedOn w:val="Normale"/>
    <w:rsid w:val="00D87B2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1">
    <w:name w:val="xl141"/>
    <w:basedOn w:val="Normale"/>
    <w:rsid w:val="00D87B2E"/>
    <w:pPr>
      <w:pBdr>
        <w:lef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2">
    <w:name w:val="xl142"/>
    <w:basedOn w:val="Normale"/>
    <w:rsid w:val="00D87B2E"/>
    <w:pPr>
      <w:pBdr>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3">
    <w:name w:val="xl143"/>
    <w:basedOn w:val="Normale"/>
    <w:rsid w:val="00D87B2E"/>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4">
    <w:name w:val="xl144"/>
    <w:basedOn w:val="Normale"/>
    <w:rsid w:val="00D87B2E"/>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5">
    <w:name w:val="xl145"/>
    <w:basedOn w:val="Normale"/>
    <w:rsid w:val="00D87B2E"/>
    <w:pPr>
      <w:pBdr>
        <w:lef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6">
    <w:name w:val="xl146"/>
    <w:basedOn w:val="Normale"/>
    <w:rsid w:val="00D87B2E"/>
    <w:pPr>
      <w:pBdr>
        <w:top w:val="single" w:sz="4" w:space="0" w:color="auto"/>
        <w:left w:val="single" w:sz="8"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7">
    <w:name w:val="xl147"/>
    <w:basedOn w:val="Normale"/>
    <w:rsid w:val="00D87B2E"/>
    <w:pPr>
      <w:pBdr>
        <w:top w:val="single" w:sz="4" w:space="0" w:color="auto"/>
        <w:lef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8">
    <w:name w:val="xl148"/>
    <w:basedOn w:val="Normale"/>
    <w:rsid w:val="00D87B2E"/>
    <w:pPr>
      <w:pBdr>
        <w:lef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49">
    <w:name w:val="xl149"/>
    <w:basedOn w:val="Normale"/>
    <w:rsid w:val="00D87B2E"/>
    <w:pPr>
      <w:pBdr>
        <w:left w:val="single" w:sz="8"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xl150">
    <w:name w:val="xl150"/>
    <w:basedOn w:val="Normale"/>
    <w:rsid w:val="00D87B2E"/>
    <w:pPr>
      <w:pBdr>
        <w:left w:val="single" w:sz="8"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151">
    <w:name w:val="xl151"/>
    <w:basedOn w:val="Normale"/>
    <w:rsid w:val="00D87B2E"/>
    <w:pPr>
      <w:pBdr>
        <w:left w:val="single" w:sz="8" w:space="0" w:color="auto"/>
        <w:bottom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rPr>
  </w:style>
  <w:style w:type="paragraph" w:customStyle="1" w:styleId="Puntoelenco1">
    <w:name w:val="Punto elenco 1"/>
    <w:basedOn w:val="Normale"/>
    <w:next w:val="Normale"/>
    <w:rsid w:val="00D87B2E"/>
    <w:pPr>
      <w:tabs>
        <w:tab w:val="num" w:pos="737"/>
      </w:tabs>
      <w:spacing w:before="60" w:after="60" w:line="360" w:lineRule="auto"/>
      <w:ind w:left="737" w:hanging="397"/>
    </w:pPr>
  </w:style>
  <w:style w:type="paragraph" w:customStyle="1" w:styleId="Allegatotitolo2">
    <w:name w:val="Allegato titolo 2"/>
    <w:basedOn w:val="Normale"/>
    <w:rsid w:val="00D87B2E"/>
    <w:pPr>
      <w:tabs>
        <w:tab w:val="num" w:pos="720"/>
      </w:tabs>
      <w:spacing w:before="80" w:after="80" w:line="360" w:lineRule="auto"/>
      <w:ind w:left="720" w:hanging="720"/>
    </w:pPr>
    <w:rPr>
      <w:b/>
      <w:smallCaps/>
    </w:rPr>
  </w:style>
  <w:style w:type="paragraph" w:styleId="Didascalia">
    <w:name w:val="caption"/>
    <w:basedOn w:val="Normale"/>
    <w:next w:val="Normale"/>
    <w:qFormat/>
    <w:rsid w:val="00D87B2E"/>
    <w:pPr>
      <w:keepLines/>
      <w:tabs>
        <w:tab w:val="right" w:pos="567"/>
      </w:tabs>
      <w:spacing w:before="80" w:after="80" w:line="360" w:lineRule="auto"/>
      <w:ind w:right="641"/>
      <w:jc w:val="center"/>
    </w:pPr>
    <w:rPr>
      <w:i/>
      <w:iCs/>
      <w:sz w:val="18"/>
      <w:szCs w:val="18"/>
    </w:rPr>
  </w:style>
  <w:style w:type="paragraph" w:customStyle="1" w:styleId="Tabella">
    <w:name w:val="Tabella"/>
    <w:basedOn w:val="Normale"/>
    <w:rsid w:val="00D87B2E"/>
    <w:pPr>
      <w:jc w:val="center"/>
    </w:pPr>
    <w:rPr>
      <w:rFonts w:ascii="Bookman Old Style" w:hAnsi="Bookman Old Style"/>
    </w:rPr>
  </w:style>
  <w:style w:type="paragraph" w:customStyle="1" w:styleId="tabellatitolo">
    <w:name w:val="tabella titolo"/>
    <w:basedOn w:val="Tabella"/>
    <w:rsid w:val="00D87B2E"/>
    <w:pPr>
      <w:spacing w:before="40" w:after="40"/>
    </w:pPr>
    <w:rPr>
      <w:b/>
      <w:bCs/>
    </w:rPr>
  </w:style>
  <w:style w:type="paragraph" w:styleId="Testofumetto">
    <w:name w:val="Balloon Text"/>
    <w:basedOn w:val="Normale"/>
    <w:semiHidden/>
    <w:rsid w:val="00D87B2E"/>
    <w:rPr>
      <w:rFonts w:ascii="Tahoma" w:hAnsi="Tahoma" w:cs="Tahoma"/>
      <w:sz w:val="16"/>
      <w:szCs w:val="16"/>
    </w:rPr>
  </w:style>
  <w:style w:type="paragraph" w:styleId="NormaleWeb">
    <w:name w:val="Normal (Web)"/>
    <w:basedOn w:val="Normale"/>
    <w:uiPriority w:val="99"/>
    <w:rsid w:val="00D87B2E"/>
    <w:pPr>
      <w:spacing w:before="100" w:beforeAutospacing="1" w:after="100" w:line="360" w:lineRule="auto"/>
    </w:pPr>
    <w:rPr>
      <w:color w:val="000000"/>
      <w:sz w:val="22"/>
    </w:rPr>
  </w:style>
  <w:style w:type="paragraph" w:styleId="Mappadocumento">
    <w:name w:val="Document Map"/>
    <w:basedOn w:val="Normale"/>
    <w:semiHidden/>
    <w:rsid w:val="00D87B2E"/>
    <w:pPr>
      <w:shd w:val="clear" w:color="auto" w:fill="000080"/>
      <w:spacing w:before="100" w:beforeAutospacing="1" w:line="360" w:lineRule="auto"/>
    </w:pPr>
    <w:rPr>
      <w:rFonts w:ascii="Tahoma" w:hAnsi="Tahoma" w:cs="Tahoma"/>
      <w:sz w:val="22"/>
    </w:rPr>
  </w:style>
  <w:style w:type="paragraph" w:customStyle="1" w:styleId="Default">
    <w:name w:val="Default"/>
    <w:rsid w:val="00D87B2E"/>
    <w:pPr>
      <w:autoSpaceDE w:val="0"/>
      <w:autoSpaceDN w:val="0"/>
      <w:adjustRightInd w:val="0"/>
    </w:pPr>
    <w:rPr>
      <w:rFonts w:ascii="TimesNewRoman,Bold" w:hAnsi="TimesNewRoman,Bold"/>
    </w:rPr>
  </w:style>
  <w:style w:type="paragraph" w:styleId="Testodelblocco">
    <w:name w:val="Block Text"/>
    <w:basedOn w:val="Normale"/>
    <w:semiHidden/>
    <w:rsid w:val="00D87B2E"/>
    <w:pPr>
      <w:spacing w:before="100" w:beforeAutospacing="1" w:line="360" w:lineRule="auto"/>
      <w:ind w:left="1276" w:right="1274"/>
    </w:pPr>
    <w:rPr>
      <w:b/>
      <w:color w:val="000080"/>
      <w:sz w:val="22"/>
    </w:rPr>
  </w:style>
  <w:style w:type="paragraph" w:customStyle="1" w:styleId="elencopuntato1">
    <w:name w:val="elenco puntato1"/>
    <w:basedOn w:val="Normale"/>
    <w:rsid w:val="00D87B2E"/>
    <w:pPr>
      <w:numPr>
        <w:numId w:val="5"/>
      </w:numPr>
      <w:spacing w:before="100" w:beforeAutospacing="1" w:line="360" w:lineRule="auto"/>
      <w:ind w:left="432" w:hanging="144"/>
    </w:pPr>
    <w:rPr>
      <w:sz w:val="22"/>
    </w:rPr>
  </w:style>
  <w:style w:type="paragraph" w:customStyle="1" w:styleId="Normale1">
    <w:name w:val="Normale1"/>
    <w:next w:val="Default"/>
    <w:rsid w:val="00D87B2E"/>
    <w:pPr>
      <w:spacing w:before="120"/>
    </w:pPr>
    <w:rPr>
      <w:rFonts w:ascii="TimesNewRoman" w:hAnsi="TimesNewRoman"/>
      <w:szCs w:val="24"/>
      <w:lang w:val="en-US" w:eastAsia="en-US"/>
    </w:rPr>
  </w:style>
  <w:style w:type="paragraph" w:customStyle="1" w:styleId="BodyText31">
    <w:name w:val="Body Text 31"/>
    <w:basedOn w:val="Normale"/>
    <w:rsid w:val="00D87B2E"/>
    <w:pPr>
      <w:tabs>
        <w:tab w:val="left" w:pos="1134"/>
      </w:tabs>
      <w:overflowPunct w:val="0"/>
      <w:autoSpaceDE w:val="0"/>
      <w:autoSpaceDN w:val="0"/>
      <w:adjustRightInd w:val="0"/>
      <w:spacing w:line="340" w:lineRule="exact"/>
      <w:textAlignment w:val="baseline"/>
    </w:pPr>
    <w:rPr>
      <w:color w:val="FF0000"/>
    </w:rPr>
  </w:style>
  <w:style w:type="paragraph" w:customStyle="1" w:styleId="BalloonText1">
    <w:name w:val="Balloon Text1"/>
    <w:basedOn w:val="Normale"/>
    <w:semiHidden/>
    <w:rsid w:val="00D87B2E"/>
    <w:pPr>
      <w:spacing w:before="100" w:beforeAutospacing="1" w:line="360" w:lineRule="auto"/>
    </w:pPr>
    <w:rPr>
      <w:rFonts w:ascii="Tahoma" w:hAnsi="Tahoma" w:cs="Tahoma"/>
      <w:sz w:val="16"/>
      <w:szCs w:val="16"/>
    </w:rPr>
  </w:style>
  <w:style w:type="paragraph" w:styleId="PreformattatoHTML">
    <w:name w:val="HTML Preformatted"/>
    <w:basedOn w:val="Normale"/>
    <w:rsid w:val="00D8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Stile1">
    <w:name w:val="Stile1"/>
    <w:next w:val="Titolo2"/>
    <w:rsid w:val="00D87B2E"/>
    <w:rPr>
      <w:sz w:val="22"/>
    </w:rPr>
  </w:style>
  <w:style w:type="paragraph" w:customStyle="1" w:styleId="Stile2">
    <w:name w:val="Stile2"/>
    <w:next w:val="Titolo2"/>
    <w:rsid w:val="00D87B2E"/>
    <w:rPr>
      <w:sz w:val="22"/>
    </w:rPr>
  </w:style>
  <w:style w:type="paragraph" w:customStyle="1" w:styleId="Titolo1rev1">
    <w:name w:val="Titolo 1 rev1"/>
    <w:basedOn w:val="Normale"/>
    <w:rsid w:val="00D87B2E"/>
    <w:pPr>
      <w:numPr>
        <w:numId w:val="7"/>
      </w:numPr>
      <w:tabs>
        <w:tab w:val="left" w:pos="1260"/>
        <w:tab w:val="right" w:leader="dot" w:pos="9628"/>
      </w:tabs>
      <w:ind w:left="0" w:firstLine="0"/>
    </w:pPr>
    <w:rPr>
      <w:b/>
      <w:caps/>
      <w:noProof/>
      <w:sz w:val="28"/>
    </w:rPr>
  </w:style>
  <w:style w:type="paragraph" w:customStyle="1" w:styleId="Titolo2rev1">
    <w:name w:val="Titolo 2 rev 1"/>
    <w:basedOn w:val="Normale"/>
    <w:rsid w:val="00D87B2E"/>
    <w:pPr>
      <w:numPr>
        <w:ilvl w:val="1"/>
        <w:numId w:val="7"/>
      </w:numPr>
      <w:tabs>
        <w:tab w:val="right" w:leader="dot" w:pos="9628"/>
      </w:tabs>
      <w:ind w:left="454" w:firstLine="0"/>
    </w:pPr>
    <w:rPr>
      <w:b/>
      <w:caps/>
      <w:noProof/>
    </w:rPr>
  </w:style>
  <w:style w:type="paragraph" w:customStyle="1" w:styleId="Titolo3rev1">
    <w:name w:val="Titolo 3 rev1"/>
    <w:basedOn w:val="Normale"/>
    <w:rsid w:val="00D87B2E"/>
    <w:pPr>
      <w:tabs>
        <w:tab w:val="left" w:pos="1260"/>
        <w:tab w:val="num" w:pos="1428"/>
        <w:tab w:val="right" w:leader="dot" w:pos="9628"/>
      </w:tabs>
      <w:ind w:left="1287" w:hanging="720"/>
    </w:pPr>
    <w:rPr>
      <w:b/>
      <w:noProof/>
    </w:rPr>
  </w:style>
  <w:style w:type="paragraph" w:customStyle="1" w:styleId="Titolo4rev1">
    <w:name w:val="Titolo 4 rev1"/>
    <w:basedOn w:val="Normale"/>
    <w:rsid w:val="00D87B2E"/>
    <w:pPr>
      <w:tabs>
        <w:tab w:val="left" w:pos="1260"/>
        <w:tab w:val="num" w:pos="1572"/>
        <w:tab w:val="right" w:leader="dot" w:pos="9628"/>
      </w:tabs>
      <w:ind w:left="1429" w:hanging="862"/>
    </w:pPr>
    <w:rPr>
      <w:i/>
      <w:noProof/>
    </w:rPr>
  </w:style>
  <w:style w:type="paragraph" w:customStyle="1" w:styleId="font5">
    <w:name w:val="font5"/>
    <w:basedOn w:val="Normale"/>
    <w:rsid w:val="00D87B2E"/>
    <w:pPr>
      <w:spacing w:before="100" w:beforeAutospacing="1" w:after="100" w:afterAutospacing="1"/>
      <w:jc w:val="left"/>
    </w:pPr>
    <w:rPr>
      <w:rFonts w:ascii="Arial" w:eastAsia="Arial Unicode MS" w:hAnsi="Arial" w:cs="Arial"/>
      <w:color w:val="FF0000"/>
      <w:sz w:val="14"/>
      <w:szCs w:val="14"/>
    </w:rPr>
  </w:style>
  <w:style w:type="paragraph" w:customStyle="1" w:styleId="Testofumetto1">
    <w:name w:val="Testo fumetto1"/>
    <w:basedOn w:val="Normale"/>
    <w:semiHidden/>
    <w:rsid w:val="00D87B2E"/>
    <w:rPr>
      <w:rFonts w:ascii="Tahoma" w:hAnsi="Tahoma" w:cs="Tahoma"/>
      <w:sz w:val="16"/>
      <w:szCs w:val="16"/>
    </w:rPr>
  </w:style>
  <w:style w:type="paragraph" w:customStyle="1" w:styleId="art-comma-a-capo">
    <w:name w:val="art-comma-a-capo"/>
    <w:basedOn w:val="Normale"/>
    <w:rsid w:val="00D87B2E"/>
    <w:pPr>
      <w:ind w:left="709"/>
    </w:pPr>
    <w:rPr>
      <w:rFonts w:ascii="Times New Roman" w:hAnsi="Times New Roman"/>
      <w:snapToGrid w:val="0"/>
    </w:rPr>
  </w:style>
  <w:style w:type="character" w:customStyle="1" w:styleId="PidipaginaCarattere">
    <w:name w:val="Piè di pagina Carattere"/>
    <w:link w:val="Pidipagina"/>
    <w:rsid w:val="003B0F60"/>
    <w:rPr>
      <w:rFonts w:ascii="Courier 10 Pitch" w:hAnsi="Courier 10 Pitch"/>
    </w:rPr>
  </w:style>
  <w:style w:type="paragraph" w:customStyle="1" w:styleId="n">
    <w:name w:val="n"/>
    <w:basedOn w:val="Normale"/>
    <w:rsid w:val="002B1A2C"/>
    <w:pPr>
      <w:widowControl w:val="0"/>
      <w:numPr>
        <w:numId w:val="9"/>
      </w:numPr>
      <w:adjustRightInd w:val="0"/>
      <w:spacing w:line="360" w:lineRule="atLeast"/>
      <w:textAlignment w:val="baseline"/>
    </w:pPr>
    <w:rPr>
      <w:szCs w:val="24"/>
    </w:rPr>
  </w:style>
  <w:style w:type="paragraph" w:customStyle="1" w:styleId="tabella0">
    <w:name w:val="tabella"/>
    <w:basedOn w:val="Normale"/>
    <w:autoRedefine/>
    <w:rsid w:val="00E675A9"/>
    <w:pPr>
      <w:widowControl w:val="0"/>
      <w:adjustRightInd w:val="0"/>
      <w:spacing w:after="100" w:afterAutospacing="1" w:line="240" w:lineRule="exact"/>
      <w:contextualSpacing/>
      <w:textAlignment w:val="baseline"/>
    </w:pPr>
  </w:style>
  <w:style w:type="paragraph" w:styleId="Numeroelenco5">
    <w:name w:val="List Number 5"/>
    <w:basedOn w:val="Normale"/>
    <w:next w:val="Normale"/>
    <w:rsid w:val="00932940"/>
    <w:pPr>
      <w:widowControl w:val="0"/>
      <w:tabs>
        <w:tab w:val="left" w:pos="1491"/>
      </w:tabs>
      <w:adjustRightInd w:val="0"/>
      <w:spacing w:line="360" w:lineRule="atLeast"/>
      <w:ind w:left="1491" w:hanging="357"/>
      <w:textAlignment w:val="baseline"/>
    </w:pPr>
    <w:rPr>
      <w:rFonts w:ascii="Times New Roman" w:hAnsi="Times New Roman"/>
    </w:rPr>
  </w:style>
  <w:style w:type="paragraph" w:customStyle="1" w:styleId="indent1">
    <w:name w:val="indent 1"/>
    <w:basedOn w:val="Normale"/>
    <w:next w:val="Normale"/>
    <w:rsid w:val="00932940"/>
    <w:pPr>
      <w:widowControl w:val="0"/>
      <w:adjustRightInd w:val="0"/>
      <w:spacing w:after="240" w:line="360" w:lineRule="atLeast"/>
      <w:ind w:left="284"/>
      <w:textAlignment w:val="baseline"/>
    </w:pPr>
    <w:rPr>
      <w:rFonts w:ascii="Times New Roman" w:hAnsi="Times New Roman"/>
      <w:snapToGrid w:val="0"/>
    </w:rPr>
  </w:style>
  <w:style w:type="paragraph" w:customStyle="1" w:styleId="indent2">
    <w:name w:val="indent 2"/>
    <w:basedOn w:val="Normale"/>
    <w:next w:val="Normale"/>
    <w:rsid w:val="00932940"/>
    <w:pPr>
      <w:widowControl w:val="0"/>
      <w:adjustRightInd w:val="0"/>
      <w:spacing w:after="240" w:line="360" w:lineRule="atLeast"/>
      <w:ind w:left="567"/>
      <w:textAlignment w:val="baseline"/>
    </w:pPr>
    <w:rPr>
      <w:rFonts w:ascii="Times New Roman" w:hAnsi="Times New Roman"/>
      <w:snapToGrid w:val="0"/>
    </w:rPr>
  </w:style>
  <w:style w:type="paragraph" w:customStyle="1" w:styleId="indent3">
    <w:name w:val="indent 3"/>
    <w:basedOn w:val="Normale"/>
    <w:next w:val="Normale"/>
    <w:rsid w:val="00932940"/>
    <w:pPr>
      <w:widowControl w:val="0"/>
      <w:adjustRightInd w:val="0"/>
      <w:spacing w:after="240" w:line="360" w:lineRule="atLeast"/>
      <w:ind w:left="851"/>
      <w:textAlignment w:val="baseline"/>
    </w:pPr>
    <w:rPr>
      <w:rFonts w:ascii="Times New Roman" w:hAnsi="Times New Roman"/>
    </w:rPr>
  </w:style>
  <w:style w:type="paragraph" w:customStyle="1" w:styleId="FigureCaption">
    <w:name w:val="Figure Caption"/>
    <w:next w:val="Corpodeltesto"/>
    <w:rsid w:val="00932940"/>
    <w:pPr>
      <w:keepNext/>
      <w:keepLines/>
      <w:widowControl w:val="0"/>
      <w:adjustRightInd w:val="0"/>
      <w:spacing w:before="160" w:after="400" w:line="360" w:lineRule="atLeast"/>
      <w:ind w:left="720" w:right="720"/>
      <w:jc w:val="both"/>
      <w:textAlignment w:val="baseline"/>
    </w:pPr>
    <w:rPr>
      <w:rFonts w:ascii="Arial" w:hAnsi="Arial"/>
      <w:i/>
      <w:lang w:val="en-US"/>
    </w:rPr>
  </w:style>
  <w:style w:type="paragraph" w:styleId="Titolo">
    <w:name w:val="Title"/>
    <w:next w:val="Sottotitolo"/>
    <w:link w:val="TitoloCarattere"/>
    <w:autoRedefine/>
    <w:qFormat/>
    <w:rsid w:val="00932940"/>
    <w:pPr>
      <w:keepLines/>
      <w:widowControl w:val="0"/>
      <w:adjustRightInd w:val="0"/>
      <w:spacing w:line="360" w:lineRule="atLeast"/>
      <w:textAlignment w:val="baseline"/>
    </w:pPr>
    <w:rPr>
      <w:b/>
      <w:bCs/>
      <w:iCs/>
      <w:sz w:val="24"/>
    </w:rPr>
  </w:style>
  <w:style w:type="character" w:customStyle="1" w:styleId="TitoloCarattere">
    <w:name w:val="Titolo Carattere"/>
    <w:link w:val="Titolo"/>
    <w:rsid w:val="00932940"/>
    <w:rPr>
      <w:b/>
      <w:bCs/>
      <w:iCs/>
      <w:sz w:val="24"/>
      <w:lang w:val="it-IT" w:eastAsia="it-IT" w:bidi="ar-SA"/>
    </w:rPr>
  </w:style>
  <w:style w:type="paragraph" w:styleId="Sottotitolo">
    <w:name w:val="Subtitle"/>
    <w:link w:val="SottotitoloCarattere"/>
    <w:qFormat/>
    <w:rsid w:val="00932940"/>
    <w:pPr>
      <w:keepLines/>
      <w:widowControl w:val="0"/>
      <w:adjustRightInd w:val="0"/>
      <w:spacing w:before="216" w:after="357" w:line="360" w:lineRule="atLeast"/>
      <w:ind w:left="720"/>
      <w:jc w:val="both"/>
      <w:textAlignment w:val="baseline"/>
    </w:pPr>
    <w:rPr>
      <w:i/>
      <w:color w:val="0000FF"/>
      <w:sz w:val="28"/>
      <w:lang w:val="en-US"/>
    </w:rPr>
  </w:style>
  <w:style w:type="character" w:customStyle="1" w:styleId="SottotitoloCarattere">
    <w:name w:val="Sottotitolo Carattere"/>
    <w:link w:val="Sottotitolo"/>
    <w:rsid w:val="00932940"/>
    <w:rPr>
      <w:i/>
      <w:color w:val="0000FF"/>
      <w:sz w:val="28"/>
      <w:lang w:val="en-US" w:eastAsia="it-IT" w:bidi="ar-SA"/>
    </w:rPr>
  </w:style>
  <w:style w:type="paragraph" w:customStyle="1" w:styleId="indent4">
    <w:name w:val="indent 4"/>
    <w:basedOn w:val="Normale"/>
    <w:next w:val="Normale"/>
    <w:rsid w:val="00932940"/>
    <w:pPr>
      <w:widowControl w:val="0"/>
      <w:adjustRightInd w:val="0"/>
      <w:spacing w:after="240" w:line="360" w:lineRule="atLeast"/>
      <w:ind w:left="1134"/>
      <w:textAlignment w:val="baseline"/>
    </w:pPr>
    <w:rPr>
      <w:rFonts w:ascii="Times New Roman" w:hAnsi="Times New Roman"/>
    </w:rPr>
  </w:style>
  <w:style w:type="paragraph" w:customStyle="1" w:styleId="indent5">
    <w:name w:val="indent 5"/>
    <w:basedOn w:val="Normale"/>
    <w:next w:val="Normale"/>
    <w:rsid w:val="00932940"/>
    <w:pPr>
      <w:widowControl w:val="0"/>
      <w:adjustRightInd w:val="0"/>
      <w:spacing w:after="240" w:line="360" w:lineRule="atLeast"/>
      <w:ind w:left="1418"/>
      <w:textAlignment w:val="baseline"/>
    </w:pPr>
    <w:rPr>
      <w:rFonts w:ascii="Times New Roman" w:hAnsi="Times New Roman"/>
    </w:rPr>
  </w:style>
  <w:style w:type="paragraph" w:styleId="Numeroelenco">
    <w:name w:val="List Number"/>
    <w:basedOn w:val="Normale"/>
    <w:next w:val="Normale"/>
    <w:rsid w:val="00932940"/>
    <w:pPr>
      <w:widowControl w:val="0"/>
      <w:tabs>
        <w:tab w:val="left" w:pos="357"/>
      </w:tabs>
      <w:adjustRightInd w:val="0"/>
      <w:spacing w:line="360" w:lineRule="atLeast"/>
      <w:ind w:left="357" w:hanging="357"/>
      <w:textAlignment w:val="baseline"/>
    </w:pPr>
    <w:rPr>
      <w:rFonts w:ascii="Times New Roman" w:hAnsi="Times New Roman"/>
    </w:rPr>
  </w:style>
  <w:style w:type="paragraph" w:styleId="Numeroelenco2">
    <w:name w:val="List Number 2"/>
    <w:basedOn w:val="Normale"/>
    <w:next w:val="Normale"/>
    <w:rsid w:val="00932940"/>
    <w:pPr>
      <w:widowControl w:val="0"/>
      <w:tabs>
        <w:tab w:val="left" w:pos="641"/>
      </w:tabs>
      <w:adjustRightInd w:val="0"/>
      <w:spacing w:line="360" w:lineRule="atLeast"/>
      <w:ind w:left="641" w:hanging="357"/>
      <w:textAlignment w:val="baseline"/>
    </w:pPr>
    <w:rPr>
      <w:rFonts w:ascii="Times New Roman" w:hAnsi="Times New Roman"/>
    </w:rPr>
  </w:style>
  <w:style w:type="paragraph" w:styleId="Numeroelenco3">
    <w:name w:val="List Number 3"/>
    <w:basedOn w:val="Normale"/>
    <w:next w:val="Normale"/>
    <w:rsid w:val="00932940"/>
    <w:pPr>
      <w:widowControl w:val="0"/>
      <w:tabs>
        <w:tab w:val="left" w:pos="924"/>
      </w:tabs>
      <w:adjustRightInd w:val="0"/>
      <w:spacing w:line="360" w:lineRule="atLeast"/>
      <w:ind w:left="924" w:hanging="357"/>
      <w:textAlignment w:val="baseline"/>
    </w:pPr>
    <w:rPr>
      <w:rFonts w:ascii="Times New Roman" w:hAnsi="Times New Roman"/>
    </w:rPr>
  </w:style>
  <w:style w:type="paragraph" w:styleId="Numeroelenco4">
    <w:name w:val="List Number 4"/>
    <w:basedOn w:val="Normale"/>
    <w:next w:val="Normale"/>
    <w:rsid w:val="00932940"/>
    <w:pPr>
      <w:widowControl w:val="0"/>
      <w:tabs>
        <w:tab w:val="left" w:pos="1208"/>
      </w:tabs>
      <w:adjustRightInd w:val="0"/>
      <w:spacing w:line="360" w:lineRule="atLeast"/>
      <w:ind w:left="1208" w:hanging="357"/>
      <w:textAlignment w:val="baseline"/>
    </w:pPr>
    <w:rPr>
      <w:rFonts w:ascii="Times New Roman" w:hAnsi="Times New Roman"/>
    </w:rPr>
  </w:style>
  <w:style w:type="paragraph" w:styleId="Puntoelenco3">
    <w:name w:val="List Bullet 3"/>
    <w:basedOn w:val="Normale"/>
    <w:next w:val="Normale"/>
    <w:autoRedefine/>
    <w:rsid w:val="00932940"/>
    <w:pPr>
      <w:widowControl w:val="0"/>
      <w:adjustRightInd w:val="0"/>
      <w:contextualSpacing/>
      <w:textAlignment w:val="baseline"/>
    </w:pPr>
    <w:rPr>
      <w:rFonts w:ascii="Times New Roman" w:hAnsi="Times New Roman"/>
    </w:rPr>
  </w:style>
  <w:style w:type="paragraph" w:styleId="Puntoelenco4">
    <w:name w:val="List Bullet 4"/>
    <w:basedOn w:val="Normale"/>
    <w:next w:val="Normale"/>
    <w:rsid w:val="00932940"/>
    <w:pPr>
      <w:widowControl w:val="0"/>
      <w:tabs>
        <w:tab w:val="num" w:pos="1209"/>
      </w:tabs>
      <w:adjustRightInd w:val="0"/>
      <w:spacing w:line="360" w:lineRule="atLeast"/>
      <w:ind w:left="1209" w:hanging="360"/>
      <w:textAlignment w:val="baseline"/>
    </w:pPr>
    <w:rPr>
      <w:rFonts w:ascii="Times New Roman" w:hAnsi="Times New Roman"/>
    </w:rPr>
  </w:style>
  <w:style w:type="paragraph" w:styleId="Puntoelenco5">
    <w:name w:val="List Bullet 5"/>
    <w:basedOn w:val="Normale"/>
    <w:next w:val="Normale"/>
    <w:rsid w:val="00932940"/>
    <w:pPr>
      <w:widowControl w:val="0"/>
      <w:tabs>
        <w:tab w:val="left" w:pos="1491"/>
      </w:tabs>
      <w:adjustRightInd w:val="0"/>
      <w:spacing w:line="360" w:lineRule="atLeast"/>
      <w:ind w:left="1491" w:hanging="357"/>
      <w:textAlignment w:val="baseline"/>
    </w:pPr>
    <w:rPr>
      <w:rFonts w:ascii="Times New Roman" w:hAnsi="Times New Roman"/>
    </w:rPr>
  </w:style>
  <w:style w:type="paragraph" w:customStyle="1" w:styleId="List1">
    <w:name w:val="List 1"/>
    <w:basedOn w:val="Normale"/>
    <w:rsid w:val="00932940"/>
    <w:pPr>
      <w:widowControl w:val="0"/>
      <w:adjustRightInd w:val="0"/>
      <w:spacing w:after="240" w:line="360" w:lineRule="atLeast"/>
      <w:ind w:left="357" w:hanging="357"/>
      <w:textAlignment w:val="baseline"/>
    </w:pPr>
    <w:rPr>
      <w:rFonts w:ascii="Times New Roman" w:hAnsi="Times New Roman"/>
    </w:rPr>
  </w:style>
  <w:style w:type="paragraph" w:customStyle="1" w:styleId="Intest1">
    <w:name w:val="Intest. 1"/>
    <w:basedOn w:val="Normale"/>
    <w:next w:val="Normale"/>
    <w:rsid w:val="00932940"/>
    <w:pPr>
      <w:widowControl w:val="0"/>
      <w:adjustRightInd w:val="0"/>
      <w:spacing w:after="240" w:line="360" w:lineRule="atLeast"/>
      <w:textAlignment w:val="baseline"/>
    </w:pPr>
    <w:rPr>
      <w:rFonts w:ascii="Arial" w:hAnsi="Arial"/>
      <w:b/>
      <w:i/>
      <w:sz w:val="36"/>
    </w:rPr>
  </w:style>
  <w:style w:type="paragraph" w:customStyle="1" w:styleId="Intest2">
    <w:name w:val="Intest. 2"/>
    <w:basedOn w:val="Normale"/>
    <w:next w:val="Normale"/>
    <w:rsid w:val="00932940"/>
    <w:pPr>
      <w:keepNext/>
      <w:widowControl w:val="0"/>
      <w:adjustRightInd w:val="0"/>
      <w:spacing w:before="240" w:after="240" w:line="360" w:lineRule="atLeast"/>
      <w:textAlignment w:val="baseline"/>
    </w:pPr>
    <w:rPr>
      <w:rFonts w:ascii="Times New Roman" w:hAnsi="Times New Roman"/>
      <w:b/>
      <w:sz w:val="32"/>
    </w:rPr>
  </w:style>
  <w:style w:type="paragraph" w:customStyle="1" w:styleId="Intest3">
    <w:name w:val="Intest. 3"/>
    <w:basedOn w:val="Normale"/>
    <w:next w:val="Normale"/>
    <w:rsid w:val="00932940"/>
    <w:pPr>
      <w:keepNext/>
      <w:widowControl w:val="0"/>
      <w:adjustRightInd w:val="0"/>
      <w:spacing w:before="240" w:after="240" w:line="360" w:lineRule="atLeast"/>
      <w:textAlignment w:val="baseline"/>
    </w:pPr>
    <w:rPr>
      <w:rFonts w:ascii="Arial" w:hAnsi="Arial"/>
      <w:b/>
      <w:i/>
      <w:sz w:val="28"/>
    </w:rPr>
  </w:style>
  <w:style w:type="paragraph" w:customStyle="1" w:styleId="Intest4">
    <w:name w:val="Intest. 4"/>
    <w:basedOn w:val="Normale"/>
    <w:next w:val="Normale"/>
    <w:rsid w:val="00932940"/>
    <w:pPr>
      <w:keepNext/>
      <w:widowControl w:val="0"/>
      <w:adjustRightInd w:val="0"/>
      <w:spacing w:before="240" w:after="240" w:line="360" w:lineRule="atLeast"/>
      <w:textAlignment w:val="baseline"/>
    </w:pPr>
    <w:rPr>
      <w:rFonts w:ascii="Times New Roman" w:hAnsi="Times New Roman"/>
      <w:b/>
    </w:rPr>
  </w:style>
  <w:style w:type="paragraph" w:customStyle="1" w:styleId="List22">
    <w:name w:val="List 22"/>
    <w:basedOn w:val="List1"/>
    <w:rsid w:val="00932940"/>
    <w:pPr>
      <w:ind w:left="641"/>
    </w:pPr>
  </w:style>
  <w:style w:type="paragraph" w:customStyle="1" w:styleId="List32">
    <w:name w:val="List 32"/>
    <w:basedOn w:val="List1"/>
    <w:rsid w:val="00932940"/>
    <w:pPr>
      <w:ind w:left="924"/>
    </w:pPr>
  </w:style>
  <w:style w:type="paragraph" w:customStyle="1" w:styleId="Nomeallegato">
    <w:name w:val="Nome allegato"/>
    <w:basedOn w:val="Normale"/>
    <w:rsid w:val="00932940"/>
    <w:pPr>
      <w:widowControl w:val="0"/>
      <w:adjustRightInd w:val="0"/>
      <w:spacing w:line="360" w:lineRule="auto"/>
      <w:jc w:val="center"/>
      <w:textAlignment w:val="baseline"/>
    </w:pPr>
    <w:rPr>
      <w:rFonts w:ascii="Times New Roman" w:hAnsi="Times New Roman"/>
      <w:b/>
      <w:caps/>
    </w:rPr>
  </w:style>
  <w:style w:type="paragraph" w:customStyle="1" w:styleId="Bullet2numeri">
    <w:name w:val="Bullet 2 numeri"/>
    <w:basedOn w:val="Normale"/>
    <w:rsid w:val="00932940"/>
    <w:pPr>
      <w:widowControl w:val="0"/>
      <w:tabs>
        <w:tab w:val="left" w:pos="567"/>
      </w:tabs>
      <w:adjustRightInd w:val="0"/>
      <w:spacing w:line="360" w:lineRule="auto"/>
      <w:jc w:val="left"/>
      <w:textAlignment w:val="baseline"/>
    </w:pPr>
    <w:rPr>
      <w:rFonts w:ascii="Times New Roman" w:hAnsi="Times New Roman"/>
    </w:rPr>
  </w:style>
  <w:style w:type="character" w:styleId="Enfasigrassetto">
    <w:name w:val="Strong"/>
    <w:uiPriority w:val="22"/>
    <w:qFormat/>
    <w:rsid w:val="00932940"/>
    <w:rPr>
      <w:b/>
      <w:bCs/>
    </w:rPr>
  </w:style>
  <w:style w:type="paragraph" w:customStyle="1" w:styleId="List21">
    <w:name w:val="List 21"/>
    <w:basedOn w:val="List1"/>
    <w:rsid w:val="00932940"/>
    <w:pPr>
      <w:ind w:left="641"/>
    </w:pPr>
  </w:style>
  <w:style w:type="paragraph" w:customStyle="1" w:styleId="List31">
    <w:name w:val="List 31"/>
    <w:basedOn w:val="List1"/>
    <w:rsid w:val="00932940"/>
    <w:pPr>
      <w:ind w:left="924"/>
    </w:pPr>
  </w:style>
  <w:style w:type="paragraph" w:customStyle="1" w:styleId="art-num-tit">
    <w:name w:val="art-num-tit"/>
    <w:basedOn w:val="Normale"/>
    <w:next w:val="Normale"/>
    <w:rsid w:val="00932940"/>
    <w:pPr>
      <w:widowControl w:val="0"/>
      <w:adjustRightInd w:val="0"/>
      <w:spacing w:line="360" w:lineRule="atLeast"/>
      <w:jc w:val="center"/>
      <w:textAlignment w:val="baseline"/>
    </w:pPr>
    <w:rPr>
      <w:rFonts w:ascii="Times New Roman" w:hAnsi="Times New Roman"/>
      <w:b/>
      <w:lang w:eastAsia="en-US"/>
    </w:rPr>
  </w:style>
  <w:style w:type="paragraph" w:customStyle="1" w:styleId="Indent20">
    <w:name w:val="Indent2"/>
    <w:basedOn w:val="Normale"/>
    <w:rsid w:val="00932940"/>
    <w:pPr>
      <w:widowControl w:val="0"/>
      <w:tabs>
        <w:tab w:val="num" w:pos="709"/>
      </w:tabs>
      <w:adjustRightInd w:val="0"/>
      <w:spacing w:line="360" w:lineRule="atLeast"/>
      <w:ind w:left="709" w:hanging="567"/>
      <w:textAlignment w:val="baseline"/>
    </w:pPr>
    <w:rPr>
      <w:rFonts w:ascii="Times New Roman" w:hAnsi="Times New Roman"/>
      <w:szCs w:val="24"/>
    </w:rPr>
  </w:style>
  <w:style w:type="paragraph" w:customStyle="1" w:styleId="Convlettere1">
    <w:name w:val="Conv lettere 1"/>
    <w:basedOn w:val="Normale"/>
    <w:rsid w:val="00932940"/>
    <w:pPr>
      <w:widowControl w:val="0"/>
      <w:tabs>
        <w:tab w:val="num" w:pos="360"/>
        <w:tab w:val="left" w:pos="397"/>
      </w:tabs>
      <w:adjustRightInd w:val="0"/>
      <w:spacing w:line="360" w:lineRule="auto"/>
      <w:ind w:left="284" w:hanging="284"/>
      <w:jc w:val="left"/>
      <w:textAlignment w:val="baseline"/>
    </w:pPr>
    <w:rPr>
      <w:rFonts w:ascii="Times New Roman" w:hAnsi="Times New Roman"/>
      <w:snapToGrid w:val="0"/>
    </w:rPr>
  </w:style>
  <w:style w:type="paragraph" w:customStyle="1" w:styleId="TitoloConvenzione1">
    <w:name w:val="Titolo Convenzione 1"/>
    <w:basedOn w:val="Titolo1"/>
    <w:autoRedefine/>
    <w:rsid w:val="00932940"/>
    <w:pPr>
      <w:keepNext/>
      <w:numPr>
        <w:numId w:val="0"/>
      </w:numPr>
      <w:spacing w:before="240" w:line="360" w:lineRule="auto"/>
    </w:pPr>
    <w:rPr>
      <w:b w:val="0"/>
      <w:snapToGrid w:val="0"/>
    </w:rPr>
  </w:style>
  <w:style w:type="paragraph" w:customStyle="1" w:styleId="art-comma">
    <w:name w:val="art-comma"/>
    <w:basedOn w:val="Normale"/>
    <w:rsid w:val="00932940"/>
    <w:pPr>
      <w:widowControl w:val="0"/>
      <w:overflowPunct w:val="0"/>
      <w:autoSpaceDE w:val="0"/>
      <w:autoSpaceDN w:val="0"/>
      <w:adjustRightInd w:val="0"/>
      <w:spacing w:line="360" w:lineRule="atLeast"/>
      <w:ind w:left="709" w:hanging="709"/>
      <w:textAlignment w:val="baseline"/>
    </w:pPr>
    <w:rPr>
      <w:rFonts w:ascii="Times New Roman" w:hAnsi="Times New Roman"/>
      <w:szCs w:val="24"/>
    </w:rPr>
  </w:style>
  <w:style w:type="paragraph" w:customStyle="1" w:styleId="art-testo">
    <w:name w:val="art-testo"/>
    <w:basedOn w:val="Normale"/>
    <w:rsid w:val="00932940"/>
    <w:pPr>
      <w:widowControl w:val="0"/>
      <w:adjustRightInd w:val="0"/>
      <w:spacing w:line="360" w:lineRule="atLeast"/>
      <w:textAlignment w:val="baseline"/>
    </w:pPr>
    <w:rPr>
      <w:rFonts w:ascii="Times New Roman" w:hAnsi="Times New Roman"/>
      <w:szCs w:val="24"/>
    </w:rPr>
  </w:style>
  <w:style w:type="paragraph" w:customStyle="1" w:styleId="Prova">
    <w:name w:val="Prova"/>
    <w:basedOn w:val="Normale"/>
    <w:rsid w:val="00932940"/>
    <w:pPr>
      <w:tabs>
        <w:tab w:val="left" w:pos="714"/>
      </w:tabs>
      <w:spacing w:line="360" w:lineRule="auto"/>
      <w:ind w:left="714" w:hanging="288"/>
      <w:jc w:val="left"/>
    </w:pPr>
    <w:rPr>
      <w:rFonts w:ascii="Times New Roman" w:hAnsi="Times New Roman"/>
    </w:rPr>
  </w:style>
  <w:style w:type="paragraph" w:customStyle="1" w:styleId="Testo">
    <w:name w:val="Testo"/>
    <w:basedOn w:val="Normale"/>
    <w:rsid w:val="00932940"/>
    <w:pPr>
      <w:spacing w:line="360" w:lineRule="auto"/>
    </w:pPr>
    <w:rPr>
      <w:rFonts w:ascii="Times New Roman" w:hAnsi="Times New Roman"/>
    </w:rPr>
  </w:style>
  <w:style w:type="character" w:styleId="Rimandocommento">
    <w:name w:val="annotation reference"/>
    <w:uiPriority w:val="99"/>
    <w:semiHidden/>
    <w:rsid w:val="00932940"/>
    <w:rPr>
      <w:sz w:val="16"/>
      <w:szCs w:val="16"/>
    </w:rPr>
  </w:style>
  <w:style w:type="paragraph" w:styleId="Testocommento">
    <w:name w:val="annotation text"/>
    <w:basedOn w:val="Normale"/>
    <w:link w:val="TestocommentoCarattere"/>
    <w:uiPriority w:val="99"/>
    <w:semiHidden/>
    <w:rsid w:val="00932940"/>
    <w:pPr>
      <w:widowControl w:val="0"/>
      <w:adjustRightInd w:val="0"/>
      <w:spacing w:after="240" w:line="360" w:lineRule="atLeast"/>
      <w:textAlignment w:val="baseline"/>
    </w:pPr>
    <w:rPr>
      <w:rFonts w:ascii="Times New Roman" w:hAnsi="Times New Roman"/>
    </w:rPr>
  </w:style>
  <w:style w:type="character" w:customStyle="1" w:styleId="TestocommentoCarattere">
    <w:name w:val="Testo commento Carattere"/>
    <w:basedOn w:val="Carpredefinitoparagrafo"/>
    <w:link w:val="Testocommento"/>
    <w:uiPriority w:val="99"/>
    <w:semiHidden/>
    <w:rsid w:val="00932940"/>
  </w:style>
  <w:style w:type="paragraph" w:customStyle="1" w:styleId="CommentSubject1">
    <w:name w:val="Comment Subject1"/>
    <w:basedOn w:val="Testocommento"/>
    <w:next w:val="Testocommento"/>
    <w:semiHidden/>
    <w:rsid w:val="00932940"/>
    <w:rPr>
      <w:b/>
      <w:bCs/>
    </w:rPr>
  </w:style>
  <w:style w:type="paragraph" w:customStyle="1" w:styleId="elenconormale">
    <w:name w:val="elenco normale"/>
    <w:basedOn w:val="Normale"/>
    <w:rsid w:val="00932940"/>
    <w:pPr>
      <w:numPr>
        <w:numId w:val="13"/>
      </w:numPr>
      <w:spacing w:after="60"/>
    </w:pPr>
    <w:rPr>
      <w:rFonts w:ascii="Arial" w:hAnsi="Arial"/>
      <w:szCs w:val="24"/>
    </w:rPr>
  </w:style>
  <w:style w:type="paragraph" w:styleId="Soggettocommento">
    <w:name w:val="annotation subject"/>
    <w:basedOn w:val="Testocommento"/>
    <w:next w:val="Testocommento"/>
    <w:link w:val="SoggettocommentoCarattere"/>
    <w:semiHidden/>
    <w:rsid w:val="00932940"/>
    <w:rPr>
      <w:b/>
      <w:bCs/>
    </w:rPr>
  </w:style>
  <w:style w:type="character" w:customStyle="1" w:styleId="SoggettocommentoCarattere">
    <w:name w:val="Soggetto commento Carattere"/>
    <w:link w:val="Soggettocommento"/>
    <w:semiHidden/>
    <w:rsid w:val="00932940"/>
    <w:rPr>
      <w:b/>
      <w:bCs/>
    </w:rPr>
  </w:style>
  <w:style w:type="paragraph" w:customStyle="1" w:styleId="puntoelenconumerato">
    <w:name w:val="punto elenco numerato"/>
    <w:basedOn w:val="Normale"/>
    <w:rsid w:val="00932940"/>
    <w:pPr>
      <w:widowControl w:val="0"/>
      <w:numPr>
        <w:numId w:val="12"/>
      </w:numPr>
      <w:adjustRightInd w:val="0"/>
      <w:spacing w:after="240" w:line="360" w:lineRule="atLeast"/>
      <w:textAlignment w:val="baseline"/>
    </w:pPr>
    <w:rPr>
      <w:rFonts w:ascii="Times New Roman" w:hAnsi="Times New Roman"/>
    </w:rPr>
  </w:style>
  <w:style w:type="paragraph" w:customStyle="1" w:styleId="Tn">
    <w:name w:val="Tn"/>
    <w:basedOn w:val="Sommario2"/>
    <w:rsid w:val="00932940"/>
    <w:pPr>
      <w:widowControl w:val="0"/>
      <w:tabs>
        <w:tab w:val="clear" w:pos="1620"/>
        <w:tab w:val="clear" w:pos="2067"/>
        <w:tab w:val="clear" w:pos="9628"/>
        <w:tab w:val="right" w:leader="dot" w:pos="8381"/>
        <w:tab w:val="right" w:pos="9060"/>
      </w:tabs>
      <w:adjustRightInd w:val="0"/>
      <w:spacing w:line="360" w:lineRule="atLeast"/>
      <w:ind w:left="975" w:right="284" w:hanging="737"/>
      <w:jc w:val="left"/>
      <w:textAlignment w:val="baseline"/>
    </w:pPr>
    <w:rPr>
      <w:caps/>
      <w:smallCaps w:val="0"/>
      <w:sz w:val="24"/>
      <w:szCs w:val="24"/>
    </w:rPr>
  </w:style>
  <w:style w:type="paragraph" w:customStyle="1" w:styleId="Tabellaok">
    <w:name w:val="Tabella ok"/>
    <w:basedOn w:val="tabella0"/>
    <w:rsid w:val="00932940"/>
    <w:pPr>
      <w:widowControl/>
      <w:adjustRightInd/>
      <w:spacing w:before="40" w:after="40"/>
      <w:textAlignment w:val="auto"/>
    </w:pPr>
    <w:rPr>
      <w:sz w:val="16"/>
      <w:szCs w:val="16"/>
    </w:rPr>
  </w:style>
  <w:style w:type="table" w:styleId="Grigliatabella">
    <w:name w:val="Table Grid"/>
    <w:basedOn w:val="Tabellanormale"/>
    <w:uiPriority w:val="39"/>
    <w:rsid w:val="00932940"/>
    <w:pPr>
      <w:widowControl w:val="0"/>
      <w:adjustRightInd w:val="0"/>
      <w:spacing w:after="240"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CarattereCarattereCarattereCarattereCharCharCarattereCarattereCarattereCarattereCharCharCarattereCharCharCarattereCharCharCarattereCarattereCarattereCarattere">
    <w:name w:val="Carattere Carattere Carattere Carattere Carattere Carattere Char Char Carattere Carattere Carattere Carattere Char Char Carattere Char Char Carattere Char Char Carattere Carattere Carattere Carattere"/>
    <w:basedOn w:val="Normale"/>
    <w:rsid w:val="00932940"/>
    <w:pPr>
      <w:ind w:left="567"/>
      <w:jc w:val="left"/>
    </w:pPr>
    <w:rPr>
      <w:rFonts w:ascii="Arial" w:hAnsi="Arial"/>
      <w:szCs w:val="24"/>
    </w:rPr>
  </w:style>
  <w:style w:type="paragraph" w:customStyle="1" w:styleId="CharChar">
    <w:name w:val="Char Char"/>
    <w:basedOn w:val="Normale"/>
    <w:rsid w:val="00932940"/>
    <w:pPr>
      <w:ind w:left="567"/>
      <w:jc w:val="left"/>
    </w:pPr>
    <w:rPr>
      <w:rFonts w:ascii="Arial" w:hAnsi="Arial"/>
      <w:szCs w:val="24"/>
    </w:rPr>
  </w:style>
  <w:style w:type="paragraph" w:customStyle="1" w:styleId="CharCharCarattereCharChar">
    <w:name w:val="Char Char Carattere Char Char"/>
    <w:basedOn w:val="Normale"/>
    <w:rsid w:val="00932940"/>
    <w:pPr>
      <w:ind w:left="567"/>
      <w:jc w:val="left"/>
    </w:pPr>
    <w:rPr>
      <w:rFonts w:ascii="Arial" w:hAnsi="Arial"/>
      <w:szCs w:val="24"/>
    </w:rPr>
  </w:style>
  <w:style w:type="paragraph" w:styleId="Indicefonti">
    <w:name w:val="table of authorities"/>
    <w:basedOn w:val="Normale"/>
    <w:next w:val="Normale"/>
    <w:semiHidden/>
    <w:rsid w:val="00932940"/>
    <w:pPr>
      <w:tabs>
        <w:tab w:val="left" w:pos="1134"/>
      </w:tabs>
      <w:spacing w:line="280" w:lineRule="atLeast"/>
      <w:ind w:left="284" w:hanging="284"/>
      <w:jc w:val="left"/>
    </w:pPr>
    <w:rPr>
      <w:rFonts w:ascii="Times New Roman" w:hAnsi="Times New Roman"/>
      <w:sz w:val="22"/>
      <w:lang w:val="en-US"/>
    </w:rPr>
  </w:style>
  <w:style w:type="paragraph" w:customStyle="1" w:styleId="CarattereCarattereCarattereCarattereCarattere">
    <w:name w:val="Carattere Carattere Carattere Carattere Carattere"/>
    <w:basedOn w:val="Normale"/>
    <w:rsid w:val="00932940"/>
    <w:pPr>
      <w:ind w:left="567"/>
      <w:jc w:val="left"/>
    </w:pPr>
    <w:rPr>
      <w:rFonts w:ascii="Arial" w:hAnsi="Arial"/>
      <w:szCs w:val="24"/>
    </w:rPr>
  </w:style>
  <w:style w:type="paragraph" w:customStyle="1" w:styleId="CarattereCarattereCarattereCarattereCarattereCarattereCharChar">
    <w:name w:val="Carattere Carattere Carattere Carattere Carattere Carattere Char Char"/>
    <w:basedOn w:val="Normale"/>
    <w:rsid w:val="00932940"/>
    <w:pPr>
      <w:ind w:left="567"/>
      <w:jc w:val="left"/>
    </w:pPr>
    <w:rPr>
      <w:rFonts w:ascii="Arial" w:hAnsi="Arial"/>
      <w:szCs w:val="24"/>
    </w:rPr>
  </w:style>
  <w:style w:type="paragraph" w:customStyle="1" w:styleId="Carattere1CarattereCarattereCarattereCarattereCarattereCarattereCarattereCarattereCharChar1">
    <w:name w:val="Carattere1 Carattere Carattere Carattere Carattere Carattere Carattere Carattere Carattere Char Char1"/>
    <w:basedOn w:val="Normale"/>
    <w:rsid w:val="00932940"/>
    <w:pPr>
      <w:ind w:left="567"/>
      <w:jc w:val="left"/>
    </w:pPr>
    <w:rPr>
      <w:rFonts w:ascii="Arial" w:hAnsi="Arial"/>
      <w:szCs w:val="24"/>
    </w:rPr>
  </w:style>
  <w:style w:type="paragraph" w:customStyle="1" w:styleId="CharCharCarattereCharCharCarattereCarattereCarattereCharChar">
    <w:name w:val="Char Char Carattere Char Char Carattere Carattere Carattere Char Char"/>
    <w:basedOn w:val="Normale"/>
    <w:rsid w:val="00932940"/>
    <w:pPr>
      <w:ind w:left="567"/>
      <w:jc w:val="left"/>
    </w:pPr>
    <w:rPr>
      <w:rFonts w:ascii="Arial" w:hAnsi="Arial"/>
      <w:szCs w:val="24"/>
    </w:rPr>
  </w:style>
  <w:style w:type="paragraph" w:customStyle="1" w:styleId="BodyText22">
    <w:name w:val="Body Text 22"/>
    <w:basedOn w:val="Normale"/>
    <w:rsid w:val="00932940"/>
    <w:rPr>
      <w:rFonts w:ascii="Times New Roman" w:hAnsi="Times New Roman"/>
    </w:rPr>
  </w:style>
  <w:style w:type="paragraph" w:customStyle="1" w:styleId="CarattereCarattere1CharChar">
    <w:name w:val="Carattere Carattere1 Char Char"/>
    <w:basedOn w:val="Normale"/>
    <w:rsid w:val="00932940"/>
    <w:pPr>
      <w:ind w:left="567"/>
      <w:jc w:val="left"/>
    </w:pPr>
    <w:rPr>
      <w:rFonts w:ascii="Arial" w:hAnsi="Arial"/>
      <w:szCs w:val="24"/>
    </w:rPr>
  </w:style>
  <w:style w:type="paragraph" w:customStyle="1" w:styleId="CharChar1CarattereCharChar">
    <w:name w:val="Char Char1 Carattere Char Char"/>
    <w:basedOn w:val="Normale"/>
    <w:rsid w:val="00932940"/>
    <w:pPr>
      <w:ind w:left="567"/>
      <w:jc w:val="left"/>
    </w:pPr>
    <w:rPr>
      <w:rFonts w:ascii="Arial" w:hAnsi="Arial"/>
      <w:szCs w:val="24"/>
    </w:rPr>
  </w:style>
  <w:style w:type="paragraph" w:customStyle="1" w:styleId="CharChar1">
    <w:name w:val="Char Char1"/>
    <w:basedOn w:val="Normale"/>
    <w:rsid w:val="00932940"/>
    <w:pPr>
      <w:ind w:left="567"/>
      <w:jc w:val="left"/>
    </w:pPr>
    <w:rPr>
      <w:rFonts w:ascii="Arial" w:hAnsi="Arial"/>
      <w:szCs w:val="24"/>
    </w:rPr>
  </w:style>
  <w:style w:type="paragraph" w:customStyle="1" w:styleId="CarattereCarattere">
    <w:name w:val="Carattere Carattere"/>
    <w:basedOn w:val="Normale"/>
    <w:rsid w:val="00932940"/>
    <w:pPr>
      <w:ind w:left="567"/>
      <w:jc w:val="left"/>
    </w:pPr>
    <w:rPr>
      <w:rFonts w:ascii="Arial" w:hAnsi="Arial" w:cs="Arial"/>
      <w:szCs w:val="24"/>
    </w:rPr>
  </w:style>
  <w:style w:type="paragraph" w:customStyle="1" w:styleId="CarattereCarattereCarattereCarattereCarattereCarattereCharCharCarattereCarattereCarattereCarattereCarattereCarattere1Carattere">
    <w:name w:val="Carattere Carattere Carattere Carattere Carattere Carattere Char Char Carattere Carattere Carattere Carattere Carattere Carattere1 Carattere"/>
    <w:basedOn w:val="Normale"/>
    <w:rsid w:val="00932940"/>
    <w:pPr>
      <w:ind w:left="567"/>
      <w:jc w:val="left"/>
    </w:pPr>
    <w:rPr>
      <w:rFonts w:ascii="Arial" w:hAnsi="Arial"/>
      <w:szCs w:val="24"/>
    </w:rPr>
  </w:style>
  <w:style w:type="paragraph" w:customStyle="1" w:styleId="CarattereCarattereCarattereCarattereCarattereCarattereCharCharCarattereCarattereCarattereCarattereCarattereCarattere1">
    <w:name w:val="Carattere Carattere Carattere Carattere Carattere Carattere Char Char Carattere Carattere Carattere Carattere Carattere Carattere1"/>
    <w:basedOn w:val="Normale"/>
    <w:rsid w:val="00932940"/>
    <w:pPr>
      <w:ind w:left="567"/>
      <w:jc w:val="left"/>
    </w:pPr>
    <w:rPr>
      <w:rFonts w:ascii="Arial" w:hAnsi="Arial"/>
      <w:szCs w:val="24"/>
    </w:rPr>
  </w:style>
  <w:style w:type="paragraph" w:customStyle="1" w:styleId="CarattereCarattere1CarattereCharChar">
    <w:name w:val="Carattere Carattere1 Carattere Char Char"/>
    <w:basedOn w:val="Normale"/>
    <w:rsid w:val="00932940"/>
    <w:pPr>
      <w:ind w:left="567"/>
      <w:jc w:val="left"/>
    </w:pPr>
    <w:rPr>
      <w:rFonts w:ascii="Arial" w:hAnsi="Arial"/>
      <w:szCs w:val="24"/>
    </w:rPr>
  </w:style>
  <w:style w:type="paragraph" w:customStyle="1" w:styleId="CarattereCarattereCarattere">
    <w:name w:val="Carattere Carattere Carattere"/>
    <w:basedOn w:val="Normale"/>
    <w:rsid w:val="00932940"/>
    <w:pPr>
      <w:ind w:left="567"/>
      <w:jc w:val="left"/>
    </w:pPr>
    <w:rPr>
      <w:rFonts w:ascii="Arial" w:hAnsi="Arial"/>
    </w:rPr>
  </w:style>
  <w:style w:type="paragraph" w:customStyle="1" w:styleId="CarattereCarattereCarattereCarattereCarattereCarattere">
    <w:name w:val="Carattere Carattere Carattere Carattere Carattere Carattere"/>
    <w:basedOn w:val="Normale"/>
    <w:rsid w:val="00932940"/>
    <w:pPr>
      <w:ind w:left="567"/>
      <w:jc w:val="left"/>
    </w:pPr>
    <w:rPr>
      <w:rFonts w:ascii="Arial" w:hAnsi="Arial"/>
    </w:rPr>
  </w:style>
  <w:style w:type="paragraph" w:styleId="Revisione">
    <w:name w:val="Revision"/>
    <w:hidden/>
    <w:uiPriority w:val="99"/>
    <w:semiHidden/>
    <w:rsid w:val="00932940"/>
    <w:rPr>
      <w:sz w:val="24"/>
    </w:rPr>
  </w:style>
  <w:style w:type="character" w:customStyle="1" w:styleId="Titolo5Carattere">
    <w:name w:val="Titolo 5 Carattere"/>
    <w:aliases w:val="5 sub-bullet Carattere,sb Carattere,4 Carattere,Paspastyle 5 Carattere"/>
    <w:link w:val="Titolo5"/>
    <w:rsid w:val="00A5359F"/>
    <w:rPr>
      <w:rFonts w:asciiTheme="minorHAnsi" w:hAnsiTheme="minorHAnsi" w:cs="Calibri"/>
      <w:bCs/>
      <w:i/>
      <w:caps/>
      <w:color w:val="000000"/>
      <w:szCs w:val="22"/>
    </w:rPr>
  </w:style>
  <w:style w:type="paragraph" w:customStyle="1" w:styleId="puntolenco">
    <w:name w:val="punto lenco"/>
    <w:basedOn w:val="Normale"/>
    <w:rsid w:val="00932940"/>
    <w:pPr>
      <w:jc w:val="left"/>
    </w:pPr>
    <w:rPr>
      <w:szCs w:val="24"/>
      <w:lang w:bidi="he-IL"/>
    </w:rPr>
  </w:style>
  <w:style w:type="paragraph" w:customStyle="1" w:styleId="Stile4">
    <w:name w:val="Stile4"/>
    <w:basedOn w:val="Titolo3"/>
    <w:link w:val="Stile4Carattere"/>
    <w:qFormat/>
    <w:rsid w:val="00932940"/>
    <w:pPr>
      <w:numPr>
        <w:ilvl w:val="3"/>
        <w:numId w:val="17"/>
      </w:numPr>
    </w:pPr>
    <w:rPr>
      <w:i/>
    </w:rPr>
  </w:style>
  <w:style w:type="character" w:customStyle="1" w:styleId="Titolo2Carattere">
    <w:name w:val="Titolo 2 Carattere"/>
    <w:aliases w:val="2 headline Carattere,h Carattere,CAPITOLO Carattere,Titolo 2.v Carattere,Titolo 2 (3E) Carattere,Paspastyle 2 Carattere,H2 Carattere,Nome Paragrafo Carattere,cap2 Carattere,ITT t2 Carattere,PA Major Section Carattere,h2 Carattere"/>
    <w:link w:val="Titolo2"/>
    <w:rsid w:val="004961A5"/>
    <w:rPr>
      <w:rFonts w:asciiTheme="minorHAnsi" w:hAnsiTheme="minorHAnsi" w:cs="Calibri"/>
      <w:b/>
      <w:bCs/>
      <w:color w:val="000000"/>
      <w:sz w:val="22"/>
      <w:szCs w:val="22"/>
    </w:rPr>
  </w:style>
  <w:style w:type="character" w:customStyle="1" w:styleId="Titolo3Carattere">
    <w:name w:val="Titolo 3 Carattere"/>
    <w:aliases w:val="3 bullet Carattere,b Carattere,2 Carattere,h3 Carattere,Titolo 3.V Carattere,Arial 12 Fett Carattere,Unterabschnitt Carattere,3m Carattere,heading 3 Carattere,Verdana 12 Fett Carattere,Titolo 3 (3E) Carattere,Paspastyle 3 Carattere"/>
    <w:link w:val="Titolo3"/>
    <w:rsid w:val="00A70D49"/>
    <w:rPr>
      <w:rFonts w:asciiTheme="minorHAnsi" w:hAnsiTheme="minorHAnsi" w:cs="Calibri"/>
      <w:b/>
      <w:bCs/>
      <w:caps/>
      <w:smallCaps/>
      <w:color w:val="000000"/>
      <w:szCs w:val="22"/>
    </w:rPr>
  </w:style>
  <w:style w:type="character" w:customStyle="1" w:styleId="Stile4Carattere">
    <w:name w:val="Stile4 Carattere"/>
    <w:link w:val="Stile4"/>
    <w:rsid w:val="00932940"/>
    <w:rPr>
      <w:rFonts w:asciiTheme="minorHAnsi" w:hAnsiTheme="minorHAnsi" w:cs="Calibri"/>
      <w:b/>
      <w:bCs/>
      <w:i/>
      <w:caps/>
      <w:smallCaps/>
      <w:color w:val="000000"/>
      <w:szCs w:val="22"/>
    </w:rPr>
  </w:style>
  <w:style w:type="character" w:customStyle="1" w:styleId="StileMessaggioDiPostaElettronica146">
    <w:name w:val="StileMessaggioDiPostaElettronica146"/>
    <w:semiHidden/>
    <w:rsid w:val="00932940"/>
    <w:rPr>
      <w:rFonts w:ascii="Trebuchet MS" w:hAnsi="Trebuchet MS"/>
      <w:b w:val="0"/>
      <w:bCs w:val="0"/>
      <w:i w:val="0"/>
      <w:iCs w:val="0"/>
      <w:strike w:val="0"/>
      <w:color w:val="auto"/>
      <w:sz w:val="20"/>
      <w:szCs w:val="20"/>
      <w:u w:val="none"/>
    </w:rPr>
  </w:style>
  <w:style w:type="character" w:customStyle="1" w:styleId="StileMessaggioDiPostaElettronica147">
    <w:name w:val="StileMessaggioDiPostaElettronica147"/>
    <w:semiHidden/>
    <w:rsid w:val="00932940"/>
    <w:rPr>
      <w:rFonts w:ascii="Trebuchet MS" w:hAnsi="Trebuchet MS"/>
      <w:b w:val="0"/>
      <w:bCs w:val="0"/>
      <w:i w:val="0"/>
      <w:iCs w:val="0"/>
      <w:strike w:val="0"/>
      <w:color w:val="auto"/>
      <w:sz w:val="20"/>
      <w:szCs w:val="20"/>
      <w:u w:val="none"/>
    </w:rPr>
  </w:style>
  <w:style w:type="paragraph" w:customStyle="1" w:styleId="elenco1">
    <w:name w:val="elenco 1"/>
    <w:basedOn w:val="Normale"/>
    <w:rsid w:val="00932940"/>
    <w:pPr>
      <w:widowControl w:val="0"/>
      <w:numPr>
        <w:numId w:val="14"/>
      </w:numPr>
      <w:adjustRightInd w:val="0"/>
      <w:spacing w:before="60" w:after="60"/>
      <w:textAlignment w:val="baseline"/>
    </w:pPr>
    <w:rPr>
      <w:szCs w:val="24"/>
    </w:rPr>
  </w:style>
  <w:style w:type="character" w:customStyle="1" w:styleId="smallcontent1">
    <w:name w:val="smallcontent1"/>
    <w:rsid w:val="00932940"/>
    <w:rPr>
      <w:rFonts w:ascii="Verdana" w:hAnsi="Verdana" w:hint="default"/>
      <w:sz w:val="16"/>
      <w:szCs w:val="16"/>
    </w:rPr>
  </w:style>
  <w:style w:type="paragraph" w:customStyle="1" w:styleId="Corpodeltesto21">
    <w:name w:val="Corpo del testo 21"/>
    <w:basedOn w:val="Normale"/>
    <w:rsid w:val="00932940"/>
    <w:pPr>
      <w:overflowPunct w:val="0"/>
      <w:autoSpaceDE w:val="0"/>
      <w:autoSpaceDN w:val="0"/>
      <w:adjustRightInd w:val="0"/>
      <w:textAlignment w:val="baseline"/>
    </w:pPr>
    <w:rPr>
      <w:rFonts w:ascii="Times New Roman" w:hAnsi="Times New Roman"/>
    </w:rPr>
  </w:style>
  <w:style w:type="paragraph" w:customStyle="1" w:styleId="Rientrocorpodeltesto31">
    <w:name w:val="Rientro corpo del testo 31"/>
    <w:basedOn w:val="Normale"/>
    <w:rsid w:val="00932940"/>
    <w:pPr>
      <w:overflowPunct w:val="0"/>
      <w:autoSpaceDE w:val="0"/>
      <w:autoSpaceDN w:val="0"/>
      <w:adjustRightInd w:val="0"/>
      <w:ind w:left="360"/>
      <w:textAlignment w:val="baseline"/>
    </w:pPr>
    <w:rPr>
      <w:rFonts w:ascii="Arial" w:hAnsi="Arial"/>
    </w:rPr>
  </w:style>
  <w:style w:type="paragraph" w:customStyle="1" w:styleId="Rientrocorpodeltesto21">
    <w:name w:val="Rientro corpo del testo 21"/>
    <w:basedOn w:val="Normale"/>
    <w:rsid w:val="00932940"/>
    <w:pPr>
      <w:overflowPunct w:val="0"/>
      <w:autoSpaceDE w:val="0"/>
      <w:autoSpaceDN w:val="0"/>
      <w:adjustRightInd w:val="0"/>
      <w:ind w:firstLine="708"/>
      <w:textAlignment w:val="baseline"/>
    </w:pPr>
    <w:rPr>
      <w:rFonts w:ascii="Arial" w:hAnsi="Arial"/>
    </w:rPr>
  </w:style>
  <w:style w:type="paragraph" w:customStyle="1" w:styleId="Corsivoblu">
    <w:name w:val="Corsivo blu"/>
    <w:basedOn w:val="Normale"/>
    <w:link w:val="CorsivobluCarattere"/>
    <w:autoRedefine/>
    <w:rsid w:val="00932940"/>
    <w:pPr>
      <w:jc w:val="left"/>
    </w:pPr>
    <w:rPr>
      <w:rFonts w:ascii="Times New Roman" w:hAnsi="Times New Roman"/>
      <w:i/>
      <w:color w:val="0000FF"/>
    </w:rPr>
  </w:style>
  <w:style w:type="character" w:customStyle="1" w:styleId="CorsivobluCarattere">
    <w:name w:val="Corsivo blu Carattere"/>
    <w:link w:val="Corsivoblu"/>
    <w:rsid w:val="00932940"/>
    <w:rPr>
      <w:i/>
      <w:color w:val="0000FF"/>
      <w:sz w:val="24"/>
    </w:rPr>
  </w:style>
  <w:style w:type="paragraph" w:customStyle="1" w:styleId="AANumbering">
    <w:name w:val="AA Numbering"/>
    <w:basedOn w:val="Normale"/>
    <w:link w:val="AANumberingCarattere"/>
    <w:rsid w:val="00932940"/>
    <w:pPr>
      <w:numPr>
        <w:numId w:val="15"/>
      </w:numPr>
      <w:tabs>
        <w:tab w:val="left" w:pos="1134"/>
      </w:tabs>
      <w:spacing w:line="280" w:lineRule="atLeast"/>
      <w:ind w:left="0" w:firstLine="0"/>
      <w:jc w:val="left"/>
    </w:pPr>
    <w:rPr>
      <w:rFonts w:ascii="Times New Roman" w:hAnsi="Times New Roman"/>
      <w:sz w:val="22"/>
      <w:lang w:val="en-US" w:eastAsia="en-US"/>
    </w:rPr>
  </w:style>
  <w:style w:type="paragraph" w:customStyle="1" w:styleId="StileAANumbering10ptBarrato">
    <w:name w:val="Stile AA Numbering + 10 pt Barrato"/>
    <w:basedOn w:val="AANumbering"/>
    <w:link w:val="StileAANumbering10ptBarratoCarattere"/>
    <w:rsid w:val="00932940"/>
    <w:rPr>
      <w:strike/>
    </w:rPr>
  </w:style>
  <w:style w:type="character" w:customStyle="1" w:styleId="AANumberingCarattere">
    <w:name w:val="AA Numbering Carattere"/>
    <w:link w:val="AANumbering"/>
    <w:rsid w:val="00932940"/>
    <w:rPr>
      <w:sz w:val="22"/>
      <w:lang w:val="en-US" w:eastAsia="en-US"/>
    </w:rPr>
  </w:style>
  <w:style w:type="character" w:customStyle="1" w:styleId="StileAANumbering10ptBarratoCarattere">
    <w:name w:val="Stile AA Numbering + 10 pt Barrato Carattere"/>
    <w:link w:val="StileAANumbering10ptBarrato"/>
    <w:rsid w:val="00932940"/>
    <w:rPr>
      <w:strike/>
      <w:sz w:val="22"/>
      <w:lang w:val="en-US" w:eastAsia="en-US"/>
    </w:rPr>
  </w:style>
  <w:style w:type="paragraph" w:customStyle="1" w:styleId="Titolocopertina">
    <w:name w:val="Titolo copertina"/>
    <w:basedOn w:val="Normale"/>
    <w:rsid w:val="00932940"/>
    <w:pPr>
      <w:widowControl w:val="0"/>
      <w:autoSpaceDE w:val="0"/>
      <w:autoSpaceDN w:val="0"/>
      <w:adjustRightInd w:val="0"/>
      <w:spacing w:line="360" w:lineRule="auto"/>
    </w:pPr>
    <w:rPr>
      <w:rFonts w:cs="Trebuchet MS"/>
      <w:caps/>
      <w:sz w:val="28"/>
      <w:szCs w:val="28"/>
    </w:rPr>
  </w:style>
  <w:style w:type="paragraph" w:customStyle="1" w:styleId="Grassettosottolineato">
    <w:name w:val="Grassetto sottolineato"/>
    <w:basedOn w:val="Normale"/>
    <w:autoRedefine/>
    <w:rsid w:val="00932940"/>
    <w:pPr>
      <w:widowControl w:val="0"/>
      <w:autoSpaceDE w:val="0"/>
      <w:autoSpaceDN w:val="0"/>
      <w:adjustRightInd w:val="0"/>
      <w:spacing w:line="520" w:lineRule="exact"/>
    </w:pPr>
    <w:rPr>
      <w:rFonts w:cs="Trebuchet MS"/>
      <w:b/>
      <w:u w:val="single"/>
    </w:rPr>
  </w:style>
  <w:style w:type="paragraph" w:customStyle="1" w:styleId="Corsivorosso">
    <w:name w:val="Corsivo rosso"/>
    <w:basedOn w:val="Normale"/>
    <w:link w:val="CorsivorossoCarattere"/>
    <w:rsid w:val="00932940"/>
    <w:pPr>
      <w:widowControl w:val="0"/>
    </w:pPr>
    <w:rPr>
      <w:i/>
      <w:color w:val="FF0000"/>
      <w:kern w:val="2"/>
      <w:szCs w:val="24"/>
    </w:rPr>
  </w:style>
  <w:style w:type="character" w:customStyle="1" w:styleId="CorsivorossoCarattere">
    <w:name w:val="Corsivo rosso Carattere"/>
    <w:link w:val="Corsivorosso"/>
    <w:rsid w:val="00932940"/>
    <w:rPr>
      <w:rFonts w:ascii="Trebuchet MS" w:hAnsi="Trebuchet MS" w:cs="Trebuchet MS"/>
      <w:i/>
      <w:color w:val="FF0000"/>
      <w:kern w:val="2"/>
      <w:sz w:val="24"/>
      <w:szCs w:val="24"/>
    </w:rPr>
  </w:style>
  <w:style w:type="character" w:customStyle="1" w:styleId="StileMessaggioDiPostaElettronica1631">
    <w:name w:val="StileMessaggioDiPostaElettronica1631"/>
    <w:semiHidden/>
    <w:rsid w:val="00932940"/>
    <w:rPr>
      <w:rFonts w:ascii="Trebuchet MS" w:hAnsi="Trebuchet MS"/>
      <w:b w:val="0"/>
      <w:bCs w:val="0"/>
      <w:i w:val="0"/>
      <w:iCs w:val="0"/>
      <w:strike w:val="0"/>
      <w:color w:val="auto"/>
      <w:sz w:val="20"/>
      <w:szCs w:val="20"/>
      <w:u w:val="none"/>
    </w:rPr>
  </w:style>
  <w:style w:type="numbering" w:styleId="111111">
    <w:name w:val="Outline List 2"/>
    <w:basedOn w:val="Nessunelenco"/>
    <w:rsid w:val="00932940"/>
    <w:pPr>
      <w:numPr>
        <w:numId w:val="16"/>
      </w:numPr>
    </w:pPr>
  </w:style>
  <w:style w:type="character" w:customStyle="1" w:styleId="StileMessaggioDiPostaElettronica1651">
    <w:name w:val="StileMessaggioDiPostaElettronica1651"/>
    <w:semiHidden/>
    <w:rsid w:val="00932940"/>
    <w:rPr>
      <w:rFonts w:ascii="Trebuchet MS" w:hAnsi="Trebuchet MS"/>
      <w:b w:val="0"/>
      <w:bCs w:val="0"/>
      <w:i w:val="0"/>
      <w:iCs w:val="0"/>
      <w:strike w:val="0"/>
      <w:color w:val="auto"/>
      <w:sz w:val="20"/>
      <w:szCs w:val="20"/>
      <w:u w:val="none"/>
    </w:rPr>
  </w:style>
  <w:style w:type="character" w:customStyle="1" w:styleId="StileMessaggioDiPostaElettronica166">
    <w:name w:val="StileMessaggioDiPostaElettronica166"/>
    <w:semiHidden/>
    <w:rsid w:val="00932940"/>
    <w:rPr>
      <w:rFonts w:ascii="Trebuchet MS" w:hAnsi="Trebuchet MS"/>
      <w:b w:val="0"/>
      <w:bCs w:val="0"/>
      <w:i w:val="0"/>
      <w:iCs w:val="0"/>
      <w:strike w:val="0"/>
      <w:color w:val="auto"/>
      <w:sz w:val="20"/>
      <w:szCs w:val="20"/>
      <w:u w:val="none"/>
    </w:rPr>
  </w:style>
  <w:style w:type="character" w:customStyle="1" w:styleId="StileMessaggioDiPostaElettronica167">
    <w:name w:val="StileMessaggioDiPostaElettronica167"/>
    <w:semiHidden/>
    <w:rsid w:val="00932940"/>
    <w:rPr>
      <w:rFonts w:ascii="Trebuchet MS" w:hAnsi="Trebuchet MS"/>
      <w:b w:val="0"/>
      <w:bCs w:val="0"/>
      <w:i w:val="0"/>
      <w:iCs w:val="0"/>
      <w:strike w:val="0"/>
      <w:color w:val="auto"/>
      <w:sz w:val="20"/>
      <w:szCs w:val="20"/>
      <w:u w:val="none"/>
    </w:rPr>
  </w:style>
  <w:style w:type="character" w:customStyle="1" w:styleId="StileMessaggioDiPostaElettronica168">
    <w:name w:val="StileMessaggioDiPostaElettronica168"/>
    <w:semiHidden/>
    <w:rsid w:val="00932940"/>
    <w:rPr>
      <w:rFonts w:ascii="Trebuchet MS" w:hAnsi="Trebuchet MS"/>
      <w:b w:val="0"/>
      <w:bCs w:val="0"/>
      <w:i w:val="0"/>
      <w:iCs w:val="0"/>
      <w:strike w:val="0"/>
      <w:color w:val="auto"/>
      <w:sz w:val="20"/>
      <w:szCs w:val="20"/>
      <w:u w:val="none"/>
    </w:rPr>
  </w:style>
  <w:style w:type="character" w:customStyle="1" w:styleId="StileMessaggioDiPostaElettronica169">
    <w:name w:val="StileMessaggioDiPostaElettronica169"/>
    <w:semiHidden/>
    <w:rsid w:val="00932940"/>
    <w:rPr>
      <w:rFonts w:ascii="Trebuchet MS" w:hAnsi="Trebuchet MS"/>
      <w:b w:val="0"/>
      <w:bCs w:val="0"/>
      <w:i w:val="0"/>
      <w:iCs w:val="0"/>
      <w:strike w:val="0"/>
      <w:color w:val="auto"/>
      <w:sz w:val="20"/>
      <w:szCs w:val="20"/>
      <w:u w:val="none"/>
    </w:rPr>
  </w:style>
  <w:style w:type="character" w:customStyle="1" w:styleId="TestonotaapidipaginaCarattere">
    <w:name w:val="Testo nota a piè di pagina Carattere"/>
    <w:link w:val="Testonotaapidipagina"/>
    <w:semiHidden/>
    <w:rsid w:val="00932940"/>
    <w:rPr>
      <w:rFonts w:ascii="Bookman Old Style" w:hAnsi="Bookman Old Style"/>
      <w:sz w:val="22"/>
    </w:rPr>
  </w:style>
  <w:style w:type="paragraph" w:customStyle="1" w:styleId="msonormalcxspprimo">
    <w:name w:val="msonormalcxspprimo"/>
    <w:basedOn w:val="Normale"/>
    <w:rsid w:val="00932940"/>
    <w:pPr>
      <w:spacing w:before="100" w:beforeAutospacing="1" w:after="100" w:afterAutospacing="1"/>
      <w:jc w:val="left"/>
    </w:pPr>
    <w:rPr>
      <w:rFonts w:ascii="Times New Roman" w:hAnsi="Times New Roman"/>
      <w:szCs w:val="24"/>
    </w:rPr>
  </w:style>
  <w:style w:type="paragraph" w:customStyle="1" w:styleId="msonormalcxspmedio">
    <w:name w:val="msonormalcxspmedio"/>
    <w:basedOn w:val="Normale"/>
    <w:rsid w:val="00932940"/>
    <w:pPr>
      <w:spacing w:before="100" w:beforeAutospacing="1" w:after="100" w:afterAutospacing="1"/>
      <w:jc w:val="left"/>
    </w:pPr>
    <w:rPr>
      <w:rFonts w:ascii="Times New Roman" w:hAnsi="Times New Roman"/>
      <w:szCs w:val="24"/>
    </w:rPr>
  </w:style>
  <w:style w:type="character" w:customStyle="1" w:styleId="Carattere1">
    <w:name w:val="Carattere1"/>
    <w:rsid w:val="00932940"/>
    <w:rPr>
      <w:rFonts w:ascii="Trebuchet MS" w:hAnsi="Trebuchet MS"/>
      <w:b/>
      <w:sz w:val="16"/>
      <w:szCs w:val="16"/>
      <w:lang w:val="it-IT" w:eastAsia="it-IT" w:bidi="ar-SA"/>
    </w:rPr>
  </w:style>
  <w:style w:type="character" w:customStyle="1" w:styleId="Titolo4Carattere">
    <w:name w:val="Titolo 4 Carattere"/>
    <w:aliases w:val="4 dash Carattere,d Carattere,3 Carattere,PUNTATO Carattere,Titolo 4.V Carattere,Paspastyle 4 Carattere,Richiamo2 Carattere"/>
    <w:link w:val="Titolo4"/>
    <w:rsid w:val="00BF7C50"/>
    <w:rPr>
      <w:rFonts w:asciiTheme="minorHAnsi" w:hAnsiTheme="minorHAnsi" w:cs="Calibri"/>
      <w:b/>
      <w:bCs/>
      <w:caps/>
      <w:color w:val="000000"/>
      <w:szCs w:val="22"/>
    </w:rPr>
  </w:style>
  <w:style w:type="character" w:customStyle="1" w:styleId="Titolo8Carattere">
    <w:name w:val="Titolo 8 Carattere"/>
    <w:link w:val="Titolo8"/>
    <w:rsid w:val="00932940"/>
    <w:rPr>
      <w:rFonts w:ascii="Arial" w:hAnsi="Arial"/>
      <w:i/>
    </w:rPr>
  </w:style>
  <w:style w:type="character" w:customStyle="1" w:styleId="IntestazioneCarattere">
    <w:name w:val="Intestazione Carattere"/>
    <w:link w:val="Intestazione"/>
    <w:uiPriority w:val="99"/>
    <w:rsid w:val="00932940"/>
    <w:rPr>
      <w:rFonts w:ascii="Bookman Old Style" w:hAnsi="Bookman Old Style"/>
      <w:sz w:val="24"/>
    </w:rPr>
  </w:style>
  <w:style w:type="paragraph" w:customStyle="1" w:styleId="elencopuntato10">
    <w:name w:val="elenco puntato 1"/>
    <w:basedOn w:val="Corpodeltesto"/>
    <w:qFormat/>
    <w:rsid w:val="00932940"/>
    <w:pPr>
      <w:widowControl w:val="0"/>
      <w:numPr>
        <w:numId w:val="18"/>
      </w:numPr>
      <w:autoSpaceDE w:val="0"/>
      <w:autoSpaceDN w:val="0"/>
      <w:adjustRightInd w:val="0"/>
    </w:pPr>
    <w:rPr>
      <w:rFonts w:ascii="Trebuchet MS" w:hAnsi="Trebuchet MS"/>
      <w:kern w:val="2"/>
      <w:szCs w:val="24"/>
    </w:rPr>
  </w:style>
  <w:style w:type="character" w:customStyle="1" w:styleId="Carattere7">
    <w:name w:val="Carattere7"/>
    <w:rsid w:val="00932940"/>
    <w:rPr>
      <w:rFonts w:ascii="Trebuchet MS" w:eastAsia="Times New Roman" w:hAnsi="Trebuchet MS" w:cs="Times New Roman"/>
      <w:color w:val="0000FF"/>
      <w:sz w:val="24"/>
      <w:szCs w:val="20"/>
      <w:lang w:eastAsia="it-IT"/>
    </w:rPr>
  </w:style>
  <w:style w:type="character" w:customStyle="1" w:styleId="Carattere5">
    <w:name w:val="Carattere5"/>
    <w:rsid w:val="00932940"/>
    <w:rPr>
      <w:rFonts w:ascii="Arial" w:eastAsia="Times New Roman" w:hAnsi="Arial" w:cs="Times New Roman"/>
      <w:i/>
      <w:sz w:val="16"/>
      <w:szCs w:val="20"/>
      <w:lang w:eastAsia="it-IT"/>
    </w:rPr>
  </w:style>
  <w:style w:type="paragraph" w:customStyle="1" w:styleId="titolo0">
    <w:name w:val="titolo"/>
    <w:basedOn w:val="Normale"/>
    <w:rsid w:val="00932940"/>
    <w:pPr>
      <w:widowControl w:val="0"/>
      <w:tabs>
        <w:tab w:val="left" w:pos="3119"/>
        <w:tab w:val="left" w:pos="4678"/>
        <w:tab w:val="left" w:pos="4962"/>
      </w:tabs>
      <w:adjustRightInd w:val="0"/>
      <w:spacing w:after="1200" w:line="360" w:lineRule="atLeast"/>
      <w:ind w:left="357" w:hanging="357"/>
      <w:jc w:val="center"/>
      <w:textAlignment w:val="baseline"/>
    </w:pPr>
    <w:rPr>
      <w:b/>
      <w:i/>
      <w:sz w:val="22"/>
    </w:rPr>
  </w:style>
  <w:style w:type="paragraph" w:styleId="Paragrafoelenco">
    <w:name w:val="List Paragraph"/>
    <w:basedOn w:val="Normale"/>
    <w:uiPriority w:val="34"/>
    <w:qFormat/>
    <w:rsid w:val="00A85AB8"/>
    <w:pPr>
      <w:ind w:left="708"/>
    </w:pPr>
  </w:style>
  <w:style w:type="paragraph" w:customStyle="1" w:styleId="elenco2">
    <w:name w:val="elenco 2"/>
    <w:basedOn w:val="elenco1"/>
    <w:rsid w:val="00B70622"/>
    <w:pPr>
      <w:numPr>
        <w:numId w:val="21"/>
      </w:numPr>
    </w:pPr>
  </w:style>
  <w:style w:type="paragraph" w:customStyle="1" w:styleId="StileCorpodeltesto3TrebuchetMS14ptNonGrassettoNessu">
    <w:name w:val="Stile Corpo del testo 3 + Trebuchet MS 14 pt Non Grassetto Nessu..."/>
    <w:basedOn w:val="Corpodeltesto3"/>
    <w:rsid w:val="00B144E2"/>
    <w:pPr>
      <w:spacing w:after="0" w:line="360" w:lineRule="auto"/>
      <w:ind w:right="-535"/>
      <w:jc w:val="left"/>
    </w:pPr>
    <w:rPr>
      <w:rFonts w:ascii="Trebuchet MS" w:hAnsi="Trebuchet MS"/>
      <w:color w:val="auto"/>
      <w:sz w:val="28"/>
    </w:rPr>
  </w:style>
  <w:style w:type="paragraph" w:customStyle="1" w:styleId="CT-BulletILivello">
    <w:name w:val="CT - Bullet I Livello"/>
    <w:basedOn w:val="Normale"/>
    <w:rsid w:val="00EC691E"/>
    <w:pPr>
      <w:numPr>
        <w:numId w:val="23"/>
      </w:numPr>
    </w:pPr>
  </w:style>
  <w:style w:type="paragraph" w:customStyle="1" w:styleId="BodyText21">
    <w:name w:val="Body Text 21"/>
    <w:basedOn w:val="Normale"/>
    <w:rsid w:val="00484D12"/>
    <w:rPr>
      <w:rFonts w:ascii="Times New Roman" w:hAnsi="Times New Roman"/>
    </w:rPr>
  </w:style>
  <w:style w:type="paragraph" w:customStyle="1" w:styleId="Preformattato">
    <w:name w:val="Preformattato"/>
    <w:basedOn w:val="Normale"/>
    <w:rsid w:val="00C661E5"/>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Cs w:val="32"/>
    </w:rPr>
  </w:style>
  <w:style w:type="paragraph" w:customStyle="1" w:styleId="Titoloprincipale">
    <w:name w:val="Titolo principale"/>
    <w:basedOn w:val="Normale"/>
    <w:qFormat/>
    <w:rsid w:val="00345BB1"/>
    <w:pPr>
      <w:spacing w:line="360" w:lineRule="auto"/>
    </w:pPr>
    <w:rPr>
      <w:b/>
      <w:sz w:val="28"/>
    </w:rPr>
  </w:style>
  <w:style w:type="paragraph" w:customStyle="1" w:styleId="Paragrafoelenco1">
    <w:name w:val="Paragrafo elenco1"/>
    <w:basedOn w:val="Normale"/>
    <w:rsid w:val="002F4195"/>
    <w:pPr>
      <w:ind w:left="720"/>
      <w:contextualSpacing/>
    </w:pPr>
    <w:rPr>
      <w:rFonts w:eastAsia="Calibri"/>
    </w:rPr>
  </w:style>
  <w:style w:type="paragraph" w:customStyle="1" w:styleId="TitoloPrincipale0">
    <w:name w:val="Titolo Principale"/>
    <w:basedOn w:val="Normale"/>
    <w:qFormat/>
    <w:rsid w:val="008F675B"/>
    <w:pPr>
      <w:spacing w:before="120" w:after="120" w:line="360" w:lineRule="auto"/>
    </w:pPr>
    <w:rPr>
      <w:sz w:val="28"/>
    </w:rPr>
  </w:style>
  <w:style w:type="paragraph" w:customStyle="1" w:styleId="0002Bodytext">
    <w:name w:val="0002_Body text"/>
    <w:basedOn w:val="testo1"/>
    <w:link w:val="0002BodytextCarattere"/>
    <w:rsid w:val="00516ED2"/>
    <w:pPr>
      <w:widowControl w:val="0"/>
      <w:adjustRightInd w:val="0"/>
      <w:spacing w:before="60" w:line="240" w:lineRule="auto"/>
      <w:ind w:left="284"/>
      <w:contextualSpacing/>
      <w:textAlignment w:val="baseline"/>
    </w:pPr>
    <w:rPr>
      <w:rFonts w:ascii="Trebuchet MS" w:hAnsi="Trebuchet MS"/>
    </w:rPr>
  </w:style>
  <w:style w:type="character" w:customStyle="1" w:styleId="0002BodytextCarattere">
    <w:name w:val="0002_Body text Carattere"/>
    <w:link w:val="0002Bodytext"/>
    <w:rsid w:val="00516ED2"/>
    <w:rPr>
      <w:rFonts w:ascii="Trebuchet MS" w:hAnsi="Trebuchet MS"/>
    </w:rPr>
  </w:style>
  <w:style w:type="paragraph" w:customStyle="1" w:styleId="4livelli">
    <w:name w:val="4 livelli"/>
    <w:basedOn w:val="Normale"/>
    <w:link w:val="4livelliCarattere"/>
    <w:qFormat/>
    <w:rsid w:val="00BF7C50"/>
    <w:pPr>
      <w:keepNext/>
      <w:widowControl w:val="0"/>
      <w:numPr>
        <w:ilvl w:val="3"/>
        <w:numId w:val="5"/>
      </w:numPr>
      <w:adjustRightInd w:val="0"/>
      <w:spacing w:before="240" w:after="120" w:line="240" w:lineRule="auto"/>
      <w:textAlignment w:val="baseline"/>
      <w:outlineLvl w:val="3"/>
    </w:pPr>
    <w:rPr>
      <w:rFonts w:ascii="Calibri" w:hAnsi="Calibri"/>
      <w:b/>
      <w:i/>
      <w:iCs/>
    </w:rPr>
  </w:style>
  <w:style w:type="character" w:customStyle="1" w:styleId="4livelliCarattere">
    <w:name w:val="4 livelli Carattere"/>
    <w:link w:val="4livelli"/>
    <w:rsid w:val="00BF7C50"/>
    <w:rPr>
      <w:rFonts w:ascii="Calibri" w:hAnsi="Calibri"/>
      <w:b/>
      <w:i/>
      <w:iCs/>
    </w:rPr>
  </w:style>
  <w:style w:type="paragraph" w:customStyle="1" w:styleId="0002Bodytextprebullet">
    <w:name w:val="0002_Body text pre bullet"/>
    <w:basedOn w:val="0002Bodytext"/>
    <w:qFormat/>
    <w:rsid w:val="002A5389"/>
    <w:pPr>
      <w:keepNext/>
      <w:spacing w:after="0"/>
      <w:ind w:left="0"/>
      <w:contextualSpacing w:val="0"/>
    </w:pPr>
  </w:style>
  <w:style w:type="paragraph" w:customStyle="1" w:styleId="3livelli">
    <w:name w:val="3 livelli"/>
    <w:basedOn w:val="Normale"/>
    <w:link w:val="3livelliCarattere"/>
    <w:qFormat/>
    <w:rsid w:val="00FF7135"/>
    <w:pPr>
      <w:keepNext/>
      <w:keepLines/>
      <w:widowControl w:val="0"/>
      <w:numPr>
        <w:ilvl w:val="2"/>
        <w:numId w:val="5"/>
      </w:numPr>
      <w:tabs>
        <w:tab w:val="num" w:pos="1004"/>
      </w:tabs>
      <w:adjustRightInd w:val="0"/>
      <w:spacing w:before="240" w:after="120" w:line="240" w:lineRule="auto"/>
      <w:ind w:left="1004"/>
      <w:textAlignment w:val="baseline"/>
      <w:outlineLvl w:val="2"/>
    </w:pPr>
    <w:rPr>
      <w:rFonts w:ascii="Cambria" w:hAnsi="Cambria"/>
      <w:b/>
      <w:bCs/>
      <w:caps/>
    </w:rPr>
  </w:style>
  <w:style w:type="character" w:customStyle="1" w:styleId="3livelliCarattere">
    <w:name w:val="3 livelli Carattere"/>
    <w:link w:val="3livelli"/>
    <w:rsid w:val="00FF7135"/>
    <w:rPr>
      <w:rFonts w:ascii="Cambria" w:hAnsi="Cambria"/>
      <w:b/>
      <w:bCs/>
      <w:caps/>
    </w:rPr>
  </w:style>
  <w:style w:type="paragraph" w:customStyle="1" w:styleId="0003bullet">
    <w:name w:val="0003_bullet"/>
    <w:basedOn w:val="elenco1"/>
    <w:rsid w:val="00D655B8"/>
    <w:pPr>
      <w:numPr>
        <w:numId w:val="1"/>
      </w:numPr>
      <w:spacing w:line="240" w:lineRule="auto"/>
      <w:textAlignment w:val="auto"/>
    </w:pPr>
  </w:style>
  <w:style w:type="character" w:customStyle="1" w:styleId="testo1Carattere">
    <w:name w:val="testo1 Carattere"/>
    <w:link w:val="testo1"/>
    <w:uiPriority w:val="99"/>
    <w:locked/>
    <w:rsid w:val="00D655B8"/>
    <w:rPr>
      <w:rFonts w:ascii="Bookman Old Style" w:hAnsi="Bookman Old Style"/>
    </w:rPr>
  </w:style>
  <w:style w:type="paragraph" w:customStyle="1" w:styleId="Numeroelenco20">
    <w:name w:val="Numero elenco2"/>
    <w:basedOn w:val="Normale"/>
    <w:rsid w:val="00B64D21"/>
    <w:pPr>
      <w:widowControl w:val="0"/>
      <w:suppressAutoHyphens/>
      <w:autoSpaceDE w:val="0"/>
      <w:spacing w:line="520" w:lineRule="exact"/>
      <w:ind w:left="720" w:hanging="360"/>
    </w:pPr>
    <w:rPr>
      <w:rFonts w:cs="Trebuchet MS"/>
      <w:szCs w:val="24"/>
      <w:lang w:eastAsia="ar-SA"/>
    </w:rPr>
  </w:style>
  <w:style w:type="paragraph" w:customStyle="1" w:styleId="Corpodeltesto31">
    <w:name w:val="Corpo del testo 31"/>
    <w:basedOn w:val="Normale"/>
    <w:rsid w:val="00C274DE"/>
    <w:pPr>
      <w:suppressAutoHyphens/>
      <w:spacing w:line="240" w:lineRule="auto"/>
      <w:jc w:val="center"/>
    </w:pPr>
    <w:rPr>
      <w:rFonts w:ascii="Times New Roman" w:eastAsia="MS Mincho" w:hAnsi="Times New Roman"/>
      <w:sz w:val="16"/>
      <w:szCs w:val="16"/>
      <w:lang w:eastAsia="ar-SA"/>
    </w:rPr>
  </w:style>
  <w:style w:type="paragraph" w:customStyle="1" w:styleId="bullet1">
    <w:name w:val="bullet_1"/>
    <w:basedOn w:val="Normale"/>
    <w:rsid w:val="00C274DE"/>
    <w:pPr>
      <w:numPr>
        <w:numId w:val="25"/>
      </w:numPr>
      <w:tabs>
        <w:tab w:val="left" w:pos="643"/>
      </w:tabs>
      <w:suppressAutoHyphens/>
      <w:spacing w:line="240" w:lineRule="auto"/>
      <w:ind w:left="643" w:firstLine="0"/>
      <w:jc w:val="left"/>
    </w:pPr>
    <w:rPr>
      <w:rFonts w:ascii="Times New Roman" w:eastAsia="MS Mincho" w:hAnsi="Times New Roman"/>
      <w:sz w:val="24"/>
      <w:lang w:eastAsia="ar-SA"/>
    </w:rPr>
  </w:style>
  <w:style w:type="paragraph" w:customStyle="1" w:styleId="AA1stlevelbullet">
    <w:name w:val="AA 1st level bullet"/>
    <w:basedOn w:val="Normale"/>
    <w:rsid w:val="008B5625"/>
    <w:pPr>
      <w:numPr>
        <w:numId w:val="26"/>
      </w:numPr>
      <w:suppressAutoHyphens/>
      <w:spacing w:line="280" w:lineRule="atLeast"/>
      <w:ind w:left="284" w:hanging="284"/>
      <w:jc w:val="left"/>
    </w:pPr>
    <w:rPr>
      <w:rFonts w:ascii="Times New Roman" w:eastAsia="MS Mincho" w:hAnsi="Times New Roman"/>
      <w:sz w:val="22"/>
      <w:lang w:val="en-US" w:eastAsia="ar-SA"/>
    </w:rPr>
  </w:style>
  <w:style w:type="paragraph" w:customStyle="1" w:styleId="Titolo21">
    <w:name w:val="Titolo 21"/>
    <w:basedOn w:val="Titolo2"/>
    <w:next w:val="Normale"/>
    <w:link w:val="Titolo2Char"/>
    <w:qFormat/>
    <w:rsid w:val="00B362FA"/>
    <w:pPr>
      <w:keepNext/>
      <w:widowControl/>
      <w:numPr>
        <w:ilvl w:val="0"/>
        <w:numId w:val="0"/>
      </w:numPr>
      <w:tabs>
        <w:tab w:val="num" w:pos="0"/>
      </w:tabs>
      <w:ind w:right="284"/>
    </w:pPr>
    <w:rPr>
      <w:rFonts w:ascii="Trebuchet MS" w:eastAsia="Batang" w:hAnsi="Trebuchet MS" w:cs="Trebuchet MS"/>
      <w:iCs/>
      <w:caps/>
      <w:color w:val="auto"/>
      <w:sz w:val="20"/>
      <w:szCs w:val="24"/>
      <w:lang w:eastAsia="ar-SA"/>
    </w:rPr>
  </w:style>
  <w:style w:type="character" w:customStyle="1" w:styleId="Titolo2Char">
    <w:name w:val="Titolo 2 Char"/>
    <w:link w:val="Titolo21"/>
    <w:rsid w:val="00B362FA"/>
    <w:rPr>
      <w:rFonts w:ascii="Trebuchet MS" w:eastAsia="Batang" w:hAnsi="Trebuchet MS" w:cs="Trebuchet MS"/>
      <w:b/>
      <w:bCs/>
      <w:iCs/>
      <w:szCs w:val="24"/>
      <w:lang w:eastAsia="ar-SA"/>
    </w:rPr>
  </w:style>
  <w:style w:type="paragraph" w:customStyle="1" w:styleId="CarattereCarattere2">
    <w:name w:val="Carattere Carattere2"/>
    <w:basedOn w:val="Normale"/>
    <w:rsid w:val="00CB012B"/>
    <w:pPr>
      <w:spacing w:line="240" w:lineRule="auto"/>
      <w:ind w:left="567"/>
      <w:jc w:val="left"/>
    </w:pPr>
    <w:rPr>
      <w:rFonts w:ascii="Arial" w:hAnsi="Arial"/>
      <w:sz w:val="24"/>
      <w:szCs w:val="24"/>
    </w:rPr>
  </w:style>
  <w:style w:type="paragraph" w:customStyle="1" w:styleId="CarattereCarattere1">
    <w:name w:val="Carattere Carattere1"/>
    <w:basedOn w:val="Normale"/>
    <w:rsid w:val="00962370"/>
    <w:pPr>
      <w:spacing w:line="240" w:lineRule="auto"/>
      <w:ind w:left="567"/>
      <w:jc w:val="left"/>
    </w:pPr>
    <w:rPr>
      <w:rFonts w:ascii="Arial" w:hAnsi="Arial"/>
      <w:sz w:val="24"/>
      <w:szCs w:val="24"/>
    </w:rPr>
  </w:style>
  <w:style w:type="character" w:customStyle="1" w:styleId="apple-converted-space">
    <w:name w:val="apple-converted-space"/>
    <w:basedOn w:val="Carpredefinitoparagrafo"/>
    <w:rsid w:val="00DF11CD"/>
  </w:style>
  <w:style w:type="paragraph" w:styleId="Titolosommario">
    <w:name w:val="TOC Heading"/>
    <w:basedOn w:val="Titolo1"/>
    <w:next w:val="Normale"/>
    <w:uiPriority w:val="39"/>
    <w:semiHidden/>
    <w:unhideWhenUsed/>
    <w:qFormat/>
    <w:rsid w:val="00CD0C56"/>
    <w:pPr>
      <w:keepNext/>
      <w:keepLines/>
      <w:widowControl/>
      <w:numPr>
        <w:numId w:val="0"/>
      </w:numPr>
      <w:spacing w:after="0"/>
      <w:ind w:right="0"/>
      <w:jc w:val="left"/>
      <w:outlineLvl w:val="9"/>
    </w:pPr>
    <w:rPr>
      <w:rFonts w:asciiTheme="majorHAnsi" w:eastAsiaTheme="majorEastAsia" w:hAnsiTheme="majorHAnsi" w:cstheme="majorBidi"/>
      <w:caps w:val="0"/>
      <w:color w:val="2E74B5" w:themeColor="accent1" w:themeShade="BF"/>
      <w:sz w:val="28"/>
      <w:szCs w:val="28"/>
    </w:rPr>
  </w:style>
  <w:style w:type="paragraph" w:customStyle="1" w:styleId="000Titolo2">
    <w:name w:val="000_Titolo_2"/>
    <w:basedOn w:val="Titolo2"/>
    <w:rsid w:val="00DE7811"/>
    <w:pPr>
      <w:keepNext/>
      <w:keepLines/>
      <w:numPr>
        <w:numId w:val="11"/>
      </w:numPr>
      <w:tabs>
        <w:tab w:val="num" w:pos="576"/>
      </w:tabs>
      <w:adjustRightInd w:val="0"/>
      <w:spacing w:before="120" w:line="360" w:lineRule="atLeast"/>
      <w:ind w:left="576" w:right="0" w:hanging="576"/>
      <w:textAlignment w:val="baseline"/>
    </w:pPr>
    <w:rPr>
      <w:rFonts w:ascii="Trebuchet MS" w:hAnsi="Trebuchet MS" w:cs="Times New Roman"/>
      <w:caps/>
      <w:smallCaps/>
      <w:color w:val="auto"/>
      <w:sz w:val="24"/>
      <w:szCs w:val="20"/>
    </w:rPr>
  </w:style>
  <w:style w:type="character" w:customStyle="1" w:styleId="A3">
    <w:name w:val="A3"/>
    <w:uiPriority w:val="99"/>
    <w:rsid w:val="008746D7"/>
    <w:rPr>
      <w:rFonts w:ascii="Wingdings" w:hAnsi="Wingdings" w:cs="Wingdings"/>
      <w:color w:val="000000"/>
    </w:rPr>
  </w:style>
</w:styles>
</file>

<file path=word/webSettings.xml><?xml version="1.0" encoding="utf-8"?>
<w:webSettings xmlns:r="http://schemas.openxmlformats.org/officeDocument/2006/relationships" xmlns:w="http://schemas.openxmlformats.org/wordprocessingml/2006/main">
  <w:divs>
    <w:div w:id="9066778">
      <w:bodyDiv w:val="1"/>
      <w:marLeft w:val="0"/>
      <w:marRight w:val="0"/>
      <w:marTop w:val="0"/>
      <w:marBottom w:val="0"/>
      <w:divBdr>
        <w:top w:val="none" w:sz="0" w:space="0" w:color="auto"/>
        <w:left w:val="none" w:sz="0" w:space="0" w:color="auto"/>
        <w:bottom w:val="none" w:sz="0" w:space="0" w:color="auto"/>
        <w:right w:val="none" w:sz="0" w:space="0" w:color="auto"/>
      </w:divBdr>
    </w:div>
    <w:div w:id="106242474">
      <w:bodyDiv w:val="1"/>
      <w:marLeft w:val="0"/>
      <w:marRight w:val="0"/>
      <w:marTop w:val="0"/>
      <w:marBottom w:val="0"/>
      <w:divBdr>
        <w:top w:val="none" w:sz="0" w:space="0" w:color="auto"/>
        <w:left w:val="none" w:sz="0" w:space="0" w:color="auto"/>
        <w:bottom w:val="none" w:sz="0" w:space="0" w:color="auto"/>
        <w:right w:val="none" w:sz="0" w:space="0" w:color="auto"/>
      </w:divBdr>
    </w:div>
    <w:div w:id="128058893">
      <w:bodyDiv w:val="1"/>
      <w:marLeft w:val="0"/>
      <w:marRight w:val="0"/>
      <w:marTop w:val="0"/>
      <w:marBottom w:val="0"/>
      <w:divBdr>
        <w:top w:val="none" w:sz="0" w:space="0" w:color="auto"/>
        <w:left w:val="none" w:sz="0" w:space="0" w:color="auto"/>
        <w:bottom w:val="none" w:sz="0" w:space="0" w:color="auto"/>
        <w:right w:val="none" w:sz="0" w:space="0" w:color="auto"/>
      </w:divBdr>
      <w:divsChild>
        <w:div w:id="546571601">
          <w:marLeft w:val="446"/>
          <w:marRight w:val="0"/>
          <w:marTop w:val="0"/>
          <w:marBottom w:val="0"/>
          <w:divBdr>
            <w:top w:val="none" w:sz="0" w:space="0" w:color="auto"/>
            <w:left w:val="none" w:sz="0" w:space="0" w:color="auto"/>
            <w:bottom w:val="none" w:sz="0" w:space="0" w:color="auto"/>
            <w:right w:val="none" w:sz="0" w:space="0" w:color="auto"/>
          </w:divBdr>
        </w:div>
        <w:div w:id="1112826463">
          <w:marLeft w:val="446"/>
          <w:marRight w:val="0"/>
          <w:marTop w:val="0"/>
          <w:marBottom w:val="0"/>
          <w:divBdr>
            <w:top w:val="none" w:sz="0" w:space="0" w:color="auto"/>
            <w:left w:val="none" w:sz="0" w:space="0" w:color="auto"/>
            <w:bottom w:val="none" w:sz="0" w:space="0" w:color="auto"/>
            <w:right w:val="none" w:sz="0" w:space="0" w:color="auto"/>
          </w:divBdr>
        </w:div>
        <w:div w:id="1564292274">
          <w:marLeft w:val="446"/>
          <w:marRight w:val="0"/>
          <w:marTop w:val="0"/>
          <w:marBottom w:val="0"/>
          <w:divBdr>
            <w:top w:val="none" w:sz="0" w:space="0" w:color="auto"/>
            <w:left w:val="none" w:sz="0" w:space="0" w:color="auto"/>
            <w:bottom w:val="none" w:sz="0" w:space="0" w:color="auto"/>
            <w:right w:val="none" w:sz="0" w:space="0" w:color="auto"/>
          </w:divBdr>
        </w:div>
      </w:divsChild>
    </w:div>
    <w:div w:id="184175941">
      <w:bodyDiv w:val="1"/>
      <w:marLeft w:val="0"/>
      <w:marRight w:val="0"/>
      <w:marTop w:val="0"/>
      <w:marBottom w:val="0"/>
      <w:divBdr>
        <w:top w:val="none" w:sz="0" w:space="0" w:color="auto"/>
        <w:left w:val="none" w:sz="0" w:space="0" w:color="auto"/>
        <w:bottom w:val="none" w:sz="0" w:space="0" w:color="auto"/>
        <w:right w:val="none" w:sz="0" w:space="0" w:color="auto"/>
      </w:divBdr>
    </w:div>
    <w:div w:id="522354665">
      <w:bodyDiv w:val="1"/>
      <w:marLeft w:val="0"/>
      <w:marRight w:val="0"/>
      <w:marTop w:val="0"/>
      <w:marBottom w:val="0"/>
      <w:divBdr>
        <w:top w:val="none" w:sz="0" w:space="0" w:color="auto"/>
        <w:left w:val="none" w:sz="0" w:space="0" w:color="auto"/>
        <w:bottom w:val="none" w:sz="0" w:space="0" w:color="auto"/>
        <w:right w:val="none" w:sz="0" w:space="0" w:color="auto"/>
      </w:divBdr>
    </w:div>
    <w:div w:id="600845622">
      <w:bodyDiv w:val="1"/>
      <w:marLeft w:val="0"/>
      <w:marRight w:val="0"/>
      <w:marTop w:val="0"/>
      <w:marBottom w:val="0"/>
      <w:divBdr>
        <w:top w:val="none" w:sz="0" w:space="0" w:color="auto"/>
        <w:left w:val="none" w:sz="0" w:space="0" w:color="auto"/>
        <w:bottom w:val="none" w:sz="0" w:space="0" w:color="auto"/>
        <w:right w:val="none" w:sz="0" w:space="0" w:color="auto"/>
      </w:divBdr>
      <w:divsChild>
        <w:div w:id="2080251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701368">
      <w:bodyDiv w:val="1"/>
      <w:marLeft w:val="0"/>
      <w:marRight w:val="0"/>
      <w:marTop w:val="0"/>
      <w:marBottom w:val="0"/>
      <w:divBdr>
        <w:top w:val="none" w:sz="0" w:space="0" w:color="auto"/>
        <w:left w:val="none" w:sz="0" w:space="0" w:color="auto"/>
        <w:bottom w:val="none" w:sz="0" w:space="0" w:color="auto"/>
        <w:right w:val="none" w:sz="0" w:space="0" w:color="auto"/>
      </w:divBdr>
    </w:div>
    <w:div w:id="615478220">
      <w:bodyDiv w:val="1"/>
      <w:marLeft w:val="0"/>
      <w:marRight w:val="0"/>
      <w:marTop w:val="0"/>
      <w:marBottom w:val="0"/>
      <w:divBdr>
        <w:top w:val="none" w:sz="0" w:space="0" w:color="auto"/>
        <w:left w:val="none" w:sz="0" w:space="0" w:color="auto"/>
        <w:bottom w:val="none" w:sz="0" w:space="0" w:color="auto"/>
        <w:right w:val="none" w:sz="0" w:space="0" w:color="auto"/>
      </w:divBdr>
      <w:divsChild>
        <w:div w:id="45760496">
          <w:marLeft w:val="0"/>
          <w:marRight w:val="0"/>
          <w:marTop w:val="0"/>
          <w:marBottom w:val="0"/>
          <w:divBdr>
            <w:top w:val="none" w:sz="0" w:space="0" w:color="auto"/>
            <w:left w:val="none" w:sz="0" w:space="0" w:color="auto"/>
            <w:bottom w:val="none" w:sz="0" w:space="0" w:color="auto"/>
            <w:right w:val="none" w:sz="0" w:space="0" w:color="auto"/>
          </w:divBdr>
        </w:div>
        <w:div w:id="90319569">
          <w:marLeft w:val="0"/>
          <w:marRight w:val="0"/>
          <w:marTop w:val="0"/>
          <w:marBottom w:val="0"/>
          <w:divBdr>
            <w:top w:val="none" w:sz="0" w:space="0" w:color="auto"/>
            <w:left w:val="none" w:sz="0" w:space="0" w:color="auto"/>
            <w:bottom w:val="none" w:sz="0" w:space="0" w:color="auto"/>
            <w:right w:val="none" w:sz="0" w:space="0" w:color="auto"/>
          </w:divBdr>
        </w:div>
        <w:div w:id="122429160">
          <w:marLeft w:val="0"/>
          <w:marRight w:val="0"/>
          <w:marTop w:val="0"/>
          <w:marBottom w:val="0"/>
          <w:divBdr>
            <w:top w:val="none" w:sz="0" w:space="0" w:color="auto"/>
            <w:left w:val="none" w:sz="0" w:space="0" w:color="auto"/>
            <w:bottom w:val="none" w:sz="0" w:space="0" w:color="auto"/>
            <w:right w:val="none" w:sz="0" w:space="0" w:color="auto"/>
          </w:divBdr>
        </w:div>
        <w:div w:id="130945298">
          <w:marLeft w:val="0"/>
          <w:marRight w:val="0"/>
          <w:marTop w:val="0"/>
          <w:marBottom w:val="0"/>
          <w:divBdr>
            <w:top w:val="none" w:sz="0" w:space="0" w:color="auto"/>
            <w:left w:val="none" w:sz="0" w:space="0" w:color="auto"/>
            <w:bottom w:val="none" w:sz="0" w:space="0" w:color="auto"/>
            <w:right w:val="none" w:sz="0" w:space="0" w:color="auto"/>
          </w:divBdr>
        </w:div>
        <w:div w:id="142551663">
          <w:marLeft w:val="0"/>
          <w:marRight w:val="0"/>
          <w:marTop w:val="0"/>
          <w:marBottom w:val="0"/>
          <w:divBdr>
            <w:top w:val="none" w:sz="0" w:space="0" w:color="auto"/>
            <w:left w:val="none" w:sz="0" w:space="0" w:color="auto"/>
            <w:bottom w:val="none" w:sz="0" w:space="0" w:color="auto"/>
            <w:right w:val="none" w:sz="0" w:space="0" w:color="auto"/>
          </w:divBdr>
        </w:div>
        <w:div w:id="212545589">
          <w:marLeft w:val="0"/>
          <w:marRight w:val="0"/>
          <w:marTop w:val="0"/>
          <w:marBottom w:val="0"/>
          <w:divBdr>
            <w:top w:val="none" w:sz="0" w:space="0" w:color="auto"/>
            <w:left w:val="none" w:sz="0" w:space="0" w:color="auto"/>
            <w:bottom w:val="none" w:sz="0" w:space="0" w:color="auto"/>
            <w:right w:val="none" w:sz="0" w:space="0" w:color="auto"/>
          </w:divBdr>
        </w:div>
        <w:div w:id="214464680">
          <w:marLeft w:val="0"/>
          <w:marRight w:val="0"/>
          <w:marTop w:val="0"/>
          <w:marBottom w:val="0"/>
          <w:divBdr>
            <w:top w:val="none" w:sz="0" w:space="0" w:color="auto"/>
            <w:left w:val="none" w:sz="0" w:space="0" w:color="auto"/>
            <w:bottom w:val="none" w:sz="0" w:space="0" w:color="auto"/>
            <w:right w:val="none" w:sz="0" w:space="0" w:color="auto"/>
          </w:divBdr>
        </w:div>
        <w:div w:id="333920896">
          <w:marLeft w:val="0"/>
          <w:marRight w:val="0"/>
          <w:marTop w:val="0"/>
          <w:marBottom w:val="0"/>
          <w:divBdr>
            <w:top w:val="none" w:sz="0" w:space="0" w:color="auto"/>
            <w:left w:val="none" w:sz="0" w:space="0" w:color="auto"/>
            <w:bottom w:val="none" w:sz="0" w:space="0" w:color="auto"/>
            <w:right w:val="none" w:sz="0" w:space="0" w:color="auto"/>
          </w:divBdr>
        </w:div>
        <w:div w:id="365058856">
          <w:marLeft w:val="0"/>
          <w:marRight w:val="0"/>
          <w:marTop w:val="0"/>
          <w:marBottom w:val="0"/>
          <w:divBdr>
            <w:top w:val="none" w:sz="0" w:space="0" w:color="auto"/>
            <w:left w:val="none" w:sz="0" w:space="0" w:color="auto"/>
            <w:bottom w:val="none" w:sz="0" w:space="0" w:color="auto"/>
            <w:right w:val="none" w:sz="0" w:space="0" w:color="auto"/>
          </w:divBdr>
        </w:div>
        <w:div w:id="440032897">
          <w:marLeft w:val="0"/>
          <w:marRight w:val="0"/>
          <w:marTop w:val="0"/>
          <w:marBottom w:val="0"/>
          <w:divBdr>
            <w:top w:val="none" w:sz="0" w:space="0" w:color="auto"/>
            <w:left w:val="none" w:sz="0" w:space="0" w:color="auto"/>
            <w:bottom w:val="none" w:sz="0" w:space="0" w:color="auto"/>
            <w:right w:val="none" w:sz="0" w:space="0" w:color="auto"/>
          </w:divBdr>
        </w:div>
        <w:div w:id="459804709">
          <w:marLeft w:val="0"/>
          <w:marRight w:val="0"/>
          <w:marTop w:val="0"/>
          <w:marBottom w:val="0"/>
          <w:divBdr>
            <w:top w:val="none" w:sz="0" w:space="0" w:color="auto"/>
            <w:left w:val="none" w:sz="0" w:space="0" w:color="auto"/>
            <w:bottom w:val="none" w:sz="0" w:space="0" w:color="auto"/>
            <w:right w:val="none" w:sz="0" w:space="0" w:color="auto"/>
          </w:divBdr>
        </w:div>
        <w:div w:id="466362579">
          <w:marLeft w:val="0"/>
          <w:marRight w:val="0"/>
          <w:marTop w:val="0"/>
          <w:marBottom w:val="0"/>
          <w:divBdr>
            <w:top w:val="none" w:sz="0" w:space="0" w:color="auto"/>
            <w:left w:val="none" w:sz="0" w:space="0" w:color="auto"/>
            <w:bottom w:val="none" w:sz="0" w:space="0" w:color="auto"/>
            <w:right w:val="none" w:sz="0" w:space="0" w:color="auto"/>
          </w:divBdr>
        </w:div>
        <w:div w:id="477920483">
          <w:marLeft w:val="0"/>
          <w:marRight w:val="0"/>
          <w:marTop w:val="0"/>
          <w:marBottom w:val="0"/>
          <w:divBdr>
            <w:top w:val="none" w:sz="0" w:space="0" w:color="auto"/>
            <w:left w:val="none" w:sz="0" w:space="0" w:color="auto"/>
            <w:bottom w:val="none" w:sz="0" w:space="0" w:color="auto"/>
            <w:right w:val="none" w:sz="0" w:space="0" w:color="auto"/>
          </w:divBdr>
        </w:div>
        <w:div w:id="497237090">
          <w:marLeft w:val="0"/>
          <w:marRight w:val="0"/>
          <w:marTop w:val="0"/>
          <w:marBottom w:val="0"/>
          <w:divBdr>
            <w:top w:val="none" w:sz="0" w:space="0" w:color="auto"/>
            <w:left w:val="none" w:sz="0" w:space="0" w:color="auto"/>
            <w:bottom w:val="none" w:sz="0" w:space="0" w:color="auto"/>
            <w:right w:val="none" w:sz="0" w:space="0" w:color="auto"/>
          </w:divBdr>
        </w:div>
        <w:div w:id="553001809">
          <w:marLeft w:val="0"/>
          <w:marRight w:val="0"/>
          <w:marTop w:val="0"/>
          <w:marBottom w:val="0"/>
          <w:divBdr>
            <w:top w:val="none" w:sz="0" w:space="0" w:color="auto"/>
            <w:left w:val="none" w:sz="0" w:space="0" w:color="auto"/>
            <w:bottom w:val="none" w:sz="0" w:space="0" w:color="auto"/>
            <w:right w:val="none" w:sz="0" w:space="0" w:color="auto"/>
          </w:divBdr>
        </w:div>
        <w:div w:id="821625189">
          <w:marLeft w:val="0"/>
          <w:marRight w:val="0"/>
          <w:marTop w:val="0"/>
          <w:marBottom w:val="0"/>
          <w:divBdr>
            <w:top w:val="none" w:sz="0" w:space="0" w:color="auto"/>
            <w:left w:val="none" w:sz="0" w:space="0" w:color="auto"/>
            <w:bottom w:val="none" w:sz="0" w:space="0" w:color="auto"/>
            <w:right w:val="none" w:sz="0" w:space="0" w:color="auto"/>
          </w:divBdr>
        </w:div>
        <w:div w:id="823937637">
          <w:marLeft w:val="0"/>
          <w:marRight w:val="0"/>
          <w:marTop w:val="0"/>
          <w:marBottom w:val="0"/>
          <w:divBdr>
            <w:top w:val="none" w:sz="0" w:space="0" w:color="auto"/>
            <w:left w:val="none" w:sz="0" w:space="0" w:color="auto"/>
            <w:bottom w:val="none" w:sz="0" w:space="0" w:color="auto"/>
            <w:right w:val="none" w:sz="0" w:space="0" w:color="auto"/>
          </w:divBdr>
        </w:div>
        <w:div w:id="833183561">
          <w:marLeft w:val="0"/>
          <w:marRight w:val="0"/>
          <w:marTop w:val="0"/>
          <w:marBottom w:val="0"/>
          <w:divBdr>
            <w:top w:val="none" w:sz="0" w:space="0" w:color="auto"/>
            <w:left w:val="none" w:sz="0" w:space="0" w:color="auto"/>
            <w:bottom w:val="none" w:sz="0" w:space="0" w:color="auto"/>
            <w:right w:val="none" w:sz="0" w:space="0" w:color="auto"/>
          </w:divBdr>
        </w:div>
        <w:div w:id="900406778">
          <w:marLeft w:val="0"/>
          <w:marRight w:val="0"/>
          <w:marTop w:val="0"/>
          <w:marBottom w:val="0"/>
          <w:divBdr>
            <w:top w:val="none" w:sz="0" w:space="0" w:color="auto"/>
            <w:left w:val="none" w:sz="0" w:space="0" w:color="auto"/>
            <w:bottom w:val="none" w:sz="0" w:space="0" w:color="auto"/>
            <w:right w:val="none" w:sz="0" w:space="0" w:color="auto"/>
          </w:divBdr>
        </w:div>
        <w:div w:id="904534379">
          <w:marLeft w:val="0"/>
          <w:marRight w:val="0"/>
          <w:marTop w:val="0"/>
          <w:marBottom w:val="0"/>
          <w:divBdr>
            <w:top w:val="none" w:sz="0" w:space="0" w:color="auto"/>
            <w:left w:val="none" w:sz="0" w:space="0" w:color="auto"/>
            <w:bottom w:val="none" w:sz="0" w:space="0" w:color="auto"/>
            <w:right w:val="none" w:sz="0" w:space="0" w:color="auto"/>
          </w:divBdr>
        </w:div>
        <w:div w:id="1081754816">
          <w:marLeft w:val="0"/>
          <w:marRight w:val="0"/>
          <w:marTop w:val="0"/>
          <w:marBottom w:val="0"/>
          <w:divBdr>
            <w:top w:val="none" w:sz="0" w:space="0" w:color="auto"/>
            <w:left w:val="none" w:sz="0" w:space="0" w:color="auto"/>
            <w:bottom w:val="none" w:sz="0" w:space="0" w:color="auto"/>
            <w:right w:val="none" w:sz="0" w:space="0" w:color="auto"/>
          </w:divBdr>
        </w:div>
        <w:div w:id="1109812742">
          <w:marLeft w:val="0"/>
          <w:marRight w:val="0"/>
          <w:marTop w:val="0"/>
          <w:marBottom w:val="0"/>
          <w:divBdr>
            <w:top w:val="none" w:sz="0" w:space="0" w:color="auto"/>
            <w:left w:val="none" w:sz="0" w:space="0" w:color="auto"/>
            <w:bottom w:val="none" w:sz="0" w:space="0" w:color="auto"/>
            <w:right w:val="none" w:sz="0" w:space="0" w:color="auto"/>
          </w:divBdr>
        </w:div>
        <w:div w:id="1227767371">
          <w:marLeft w:val="0"/>
          <w:marRight w:val="0"/>
          <w:marTop w:val="0"/>
          <w:marBottom w:val="0"/>
          <w:divBdr>
            <w:top w:val="none" w:sz="0" w:space="0" w:color="auto"/>
            <w:left w:val="none" w:sz="0" w:space="0" w:color="auto"/>
            <w:bottom w:val="none" w:sz="0" w:space="0" w:color="auto"/>
            <w:right w:val="none" w:sz="0" w:space="0" w:color="auto"/>
          </w:divBdr>
        </w:div>
        <w:div w:id="1524592795">
          <w:marLeft w:val="0"/>
          <w:marRight w:val="0"/>
          <w:marTop w:val="0"/>
          <w:marBottom w:val="0"/>
          <w:divBdr>
            <w:top w:val="none" w:sz="0" w:space="0" w:color="auto"/>
            <w:left w:val="none" w:sz="0" w:space="0" w:color="auto"/>
            <w:bottom w:val="none" w:sz="0" w:space="0" w:color="auto"/>
            <w:right w:val="none" w:sz="0" w:space="0" w:color="auto"/>
          </w:divBdr>
        </w:div>
        <w:div w:id="1573613206">
          <w:marLeft w:val="0"/>
          <w:marRight w:val="0"/>
          <w:marTop w:val="0"/>
          <w:marBottom w:val="0"/>
          <w:divBdr>
            <w:top w:val="none" w:sz="0" w:space="0" w:color="auto"/>
            <w:left w:val="none" w:sz="0" w:space="0" w:color="auto"/>
            <w:bottom w:val="none" w:sz="0" w:space="0" w:color="auto"/>
            <w:right w:val="none" w:sz="0" w:space="0" w:color="auto"/>
          </w:divBdr>
        </w:div>
        <w:div w:id="1624848496">
          <w:marLeft w:val="0"/>
          <w:marRight w:val="0"/>
          <w:marTop w:val="0"/>
          <w:marBottom w:val="0"/>
          <w:divBdr>
            <w:top w:val="none" w:sz="0" w:space="0" w:color="auto"/>
            <w:left w:val="none" w:sz="0" w:space="0" w:color="auto"/>
            <w:bottom w:val="none" w:sz="0" w:space="0" w:color="auto"/>
            <w:right w:val="none" w:sz="0" w:space="0" w:color="auto"/>
          </w:divBdr>
        </w:div>
        <w:div w:id="1641643578">
          <w:marLeft w:val="0"/>
          <w:marRight w:val="0"/>
          <w:marTop w:val="0"/>
          <w:marBottom w:val="0"/>
          <w:divBdr>
            <w:top w:val="none" w:sz="0" w:space="0" w:color="auto"/>
            <w:left w:val="none" w:sz="0" w:space="0" w:color="auto"/>
            <w:bottom w:val="none" w:sz="0" w:space="0" w:color="auto"/>
            <w:right w:val="none" w:sz="0" w:space="0" w:color="auto"/>
          </w:divBdr>
        </w:div>
        <w:div w:id="1688487618">
          <w:marLeft w:val="0"/>
          <w:marRight w:val="0"/>
          <w:marTop w:val="0"/>
          <w:marBottom w:val="0"/>
          <w:divBdr>
            <w:top w:val="none" w:sz="0" w:space="0" w:color="auto"/>
            <w:left w:val="none" w:sz="0" w:space="0" w:color="auto"/>
            <w:bottom w:val="none" w:sz="0" w:space="0" w:color="auto"/>
            <w:right w:val="none" w:sz="0" w:space="0" w:color="auto"/>
          </w:divBdr>
        </w:div>
        <w:div w:id="1701740527">
          <w:marLeft w:val="0"/>
          <w:marRight w:val="0"/>
          <w:marTop w:val="0"/>
          <w:marBottom w:val="0"/>
          <w:divBdr>
            <w:top w:val="none" w:sz="0" w:space="0" w:color="auto"/>
            <w:left w:val="none" w:sz="0" w:space="0" w:color="auto"/>
            <w:bottom w:val="none" w:sz="0" w:space="0" w:color="auto"/>
            <w:right w:val="none" w:sz="0" w:space="0" w:color="auto"/>
          </w:divBdr>
        </w:div>
        <w:div w:id="1758669701">
          <w:marLeft w:val="0"/>
          <w:marRight w:val="0"/>
          <w:marTop w:val="0"/>
          <w:marBottom w:val="0"/>
          <w:divBdr>
            <w:top w:val="none" w:sz="0" w:space="0" w:color="auto"/>
            <w:left w:val="none" w:sz="0" w:space="0" w:color="auto"/>
            <w:bottom w:val="none" w:sz="0" w:space="0" w:color="auto"/>
            <w:right w:val="none" w:sz="0" w:space="0" w:color="auto"/>
          </w:divBdr>
        </w:div>
        <w:div w:id="1773013492">
          <w:marLeft w:val="0"/>
          <w:marRight w:val="0"/>
          <w:marTop w:val="0"/>
          <w:marBottom w:val="0"/>
          <w:divBdr>
            <w:top w:val="none" w:sz="0" w:space="0" w:color="auto"/>
            <w:left w:val="none" w:sz="0" w:space="0" w:color="auto"/>
            <w:bottom w:val="none" w:sz="0" w:space="0" w:color="auto"/>
            <w:right w:val="none" w:sz="0" w:space="0" w:color="auto"/>
          </w:divBdr>
        </w:div>
        <w:div w:id="1804344314">
          <w:marLeft w:val="0"/>
          <w:marRight w:val="0"/>
          <w:marTop w:val="0"/>
          <w:marBottom w:val="0"/>
          <w:divBdr>
            <w:top w:val="none" w:sz="0" w:space="0" w:color="auto"/>
            <w:left w:val="none" w:sz="0" w:space="0" w:color="auto"/>
            <w:bottom w:val="none" w:sz="0" w:space="0" w:color="auto"/>
            <w:right w:val="none" w:sz="0" w:space="0" w:color="auto"/>
          </w:divBdr>
        </w:div>
        <w:div w:id="1898853438">
          <w:marLeft w:val="0"/>
          <w:marRight w:val="0"/>
          <w:marTop w:val="0"/>
          <w:marBottom w:val="0"/>
          <w:divBdr>
            <w:top w:val="none" w:sz="0" w:space="0" w:color="auto"/>
            <w:left w:val="none" w:sz="0" w:space="0" w:color="auto"/>
            <w:bottom w:val="none" w:sz="0" w:space="0" w:color="auto"/>
            <w:right w:val="none" w:sz="0" w:space="0" w:color="auto"/>
          </w:divBdr>
        </w:div>
        <w:div w:id="1944797458">
          <w:marLeft w:val="0"/>
          <w:marRight w:val="0"/>
          <w:marTop w:val="0"/>
          <w:marBottom w:val="0"/>
          <w:divBdr>
            <w:top w:val="none" w:sz="0" w:space="0" w:color="auto"/>
            <w:left w:val="none" w:sz="0" w:space="0" w:color="auto"/>
            <w:bottom w:val="none" w:sz="0" w:space="0" w:color="auto"/>
            <w:right w:val="none" w:sz="0" w:space="0" w:color="auto"/>
          </w:divBdr>
        </w:div>
      </w:divsChild>
    </w:div>
    <w:div w:id="652563364">
      <w:bodyDiv w:val="1"/>
      <w:marLeft w:val="0"/>
      <w:marRight w:val="0"/>
      <w:marTop w:val="0"/>
      <w:marBottom w:val="0"/>
      <w:divBdr>
        <w:top w:val="none" w:sz="0" w:space="0" w:color="auto"/>
        <w:left w:val="none" w:sz="0" w:space="0" w:color="auto"/>
        <w:bottom w:val="none" w:sz="0" w:space="0" w:color="auto"/>
        <w:right w:val="none" w:sz="0" w:space="0" w:color="auto"/>
      </w:divBdr>
    </w:div>
    <w:div w:id="752313852">
      <w:bodyDiv w:val="1"/>
      <w:marLeft w:val="0"/>
      <w:marRight w:val="0"/>
      <w:marTop w:val="0"/>
      <w:marBottom w:val="0"/>
      <w:divBdr>
        <w:top w:val="none" w:sz="0" w:space="0" w:color="auto"/>
        <w:left w:val="none" w:sz="0" w:space="0" w:color="auto"/>
        <w:bottom w:val="none" w:sz="0" w:space="0" w:color="auto"/>
        <w:right w:val="none" w:sz="0" w:space="0" w:color="auto"/>
      </w:divBdr>
      <w:divsChild>
        <w:div w:id="279261475">
          <w:marLeft w:val="446"/>
          <w:marRight w:val="0"/>
          <w:marTop w:val="0"/>
          <w:marBottom w:val="0"/>
          <w:divBdr>
            <w:top w:val="none" w:sz="0" w:space="0" w:color="auto"/>
            <w:left w:val="none" w:sz="0" w:space="0" w:color="auto"/>
            <w:bottom w:val="none" w:sz="0" w:space="0" w:color="auto"/>
            <w:right w:val="none" w:sz="0" w:space="0" w:color="auto"/>
          </w:divBdr>
        </w:div>
        <w:div w:id="280965817">
          <w:marLeft w:val="446"/>
          <w:marRight w:val="0"/>
          <w:marTop w:val="0"/>
          <w:marBottom w:val="0"/>
          <w:divBdr>
            <w:top w:val="none" w:sz="0" w:space="0" w:color="auto"/>
            <w:left w:val="none" w:sz="0" w:space="0" w:color="auto"/>
            <w:bottom w:val="none" w:sz="0" w:space="0" w:color="auto"/>
            <w:right w:val="none" w:sz="0" w:space="0" w:color="auto"/>
          </w:divBdr>
        </w:div>
        <w:div w:id="383718856">
          <w:marLeft w:val="446"/>
          <w:marRight w:val="0"/>
          <w:marTop w:val="0"/>
          <w:marBottom w:val="0"/>
          <w:divBdr>
            <w:top w:val="none" w:sz="0" w:space="0" w:color="auto"/>
            <w:left w:val="none" w:sz="0" w:space="0" w:color="auto"/>
            <w:bottom w:val="none" w:sz="0" w:space="0" w:color="auto"/>
            <w:right w:val="none" w:sz="0" w:space="0" w:color="auto"/>
          </w:divBdr>
        </w:div>
        <w:div w:id="1355613684">
          <w:marLeft w:val="446"/>
          <w:marRight w:val="0"/>
          <w:marTop w:val="0"/>
          <w:marBottom w:val="0"/>
          <w:divBdr>
            <w:top w:val="none" w:sz="0" w:space="0" w:color="auto"/>
            <w:left w:val="none" w:sz="0" w:space="0" w:color="auto"/>
            <w:bottom w:val="none" w:sz="0" w:space="0" w:color="auto"/>
            <w:right w:val="none" w:sz="0" w:space="0" w:color="auto"/>
          </w:divBdr>
        </w:div>
      </w:divsChild>
    </w:div>
    <w:div w:id="792014254">
      <w:bodyDiv w:val="1"/>
      <w:marLeft w:val="0"/>
      <w:marRight w:val="0"/>
      <w:marTop w:val="0"/>
      <w:marBottom w:val="0"/>
      <w:divBdr>
        <w:top w:val="none" w:sz="0" w:space="0" w:color="auto"/>
        <w:left w:val="none" w:sz="0" w:space="0" w:color="auto"/>
        <w:bottom w:val="none" w:sz="0" w:space="0" w:color="auto"/>
        <w:right w:val="none" w:sz="0" w:space="0" w:color="auto"/>
      </w:divBdr>
    </w:div>
    <w:div w:id="834566909">
      <w:bodyDiv w:val="1"/>
      <w:marLeft w:val="0"/>
      <w:marRight w:val="0"/>
      <w:marTop w:val="0"/>
      <w:marBottom w:val="0"/>
      <w:divBdr>
        <w:top w:val="none" w:sz="0" w:space="0" w:color="auto"/>
        <w:left w:val="none" w:sz="0" w:space="0" w:color="auto"/>
        <w:bottom w:val="none" w:sz="0" w:space="0" w:color="auto"/>
        <w:right w:val="none" w:sz="0" w:space="0" w:color="auto"/>
      </w:divBdr>
    </w:div>
    <w:div w:id="1013610300">
      <w:bodyDiv w:val="1"/>
      <w:marLeft w:val="0"/>
      <w:marRight w:val="0"/>
      <w:marTop w:val="0"/>
      <w:marBottom w:val="0"/>
      <w:divBdr>
        <w:top w:val="none" w:sz="0" w:space="0" w:color="auto"/>
        <w:left w:val="none" w:sz="0" w:space="0" w:color="auto"/>
        <w:bottom w:val="none" w:sz="0" w:space="0" w:color="auto"/>
        <w:right w:val="none" w:sz="0" w:space="0" w:color="auto"/>
      </w:divBdr>
    </w:div>
    <w:div w:id="1046684910">
      <w:bodyDiv w:val="1"/>
      <w:marLeft w:val="0"/>
      <w:marRight w:val="0"/>
      <w:marTop w:val="0"/>
      <w:marBottom w:val="0"/>
      <w:divBdr>
        <w:top w:val="none" w:sz="0" w:space="0" w:color="auto"/>
        <w:left w:val="none" w:sz="0" w:space="0" w:color="auto"/>
        <w:bottom w:val="none" w:sz="0" w:space="0" w:color="auto"/>
        <w:right w:val="none" w:sz="0" w:space="0" w:color="auto"/>
      </w:divBdr>
    </w:div>
    <w:div w:id="1086223474">
      <w:bodyDiv w:val="1"/>
      <w:marLeft w:val="0"/>
      <w:marRight w:val="0"/>
      <w:marTop w:val="0"/>
      <w:marBottom w:val="0"/>
      <w:divBdr>
        <w:top w:val="none" w:sz="0" w:space="0" w:color="auto"/>
        <w:left w:val="none" w:sz="0" w:space="0" w:color="auto"/>
        <w:bottom w:val="none" w:sz="0" w:space="0" w:color="auto"/>
        <w:right w:val="none" w:sz="0" w:space="0" w:color="auto"/>
      </w:divBdr>
    </w:div>
    <w:div w:id="1201893414">
      <w:bodyDiv w:val="1"/>
      <w:marLeft w:val="0"/>
      <w:marRight w:val="0"/>
      <w:marTop w:val="0"/>
      <w:marBottom w:val="0"/>
      <w:divBdr>
        <w:top w:val="none" w:sz="0" w:space="0" w:color="auto"/>
        <w:left w:val="none" w:sz="0" w:space="0" w:color="auto"/>
        <w:bottom w:val="none" w:sz="0" w:space="0" w:color="auto"/>
        <w:right w:val="none" w:sz="0" w:space="0" w:color="auto"/>
      </w:divBdr>
    </w:div>
    <w:div w:id="1478498709">
      <w:bodyDiv w:val="1"/>
      <w:marLeft w:val="0"/>
      <w:marRight w:val="0"/>
      <w:marTop w:val="0"/>
      <w:marBottom w:val="0"/>
      <w:divBdr>
        <w:top w:val="none" w:sz="0" w:space="0" w:color="auto"/>
        <w:left w:val="none" w:sz="0" w:space="0" w:color="auto"/>
        <w:bottom w:val="none" w:sz="0" w:space="0" w:color="auto"/>
        <w:right w:val="none" w:sz="0" w:space="0" w:color="auto"/>
      </w:divBdr>
    </w:div>
    <w:div w:id="1581408041">
      <w:bodyDiv w:val="1"/>
      <w:marLeft w:val="0"/>
      <w:marRight w:val="0"/>
      <w:marTop w:val="0"/>
      <w:marBottom w:val="0"/>
      <w:divBdr>
        <w:top w:val="none" w:sz="0" w:space="0" w:color="auto"/>
        <w:left w:val="none" w:sz="0" w:space="0" w:color="auto"/>
        <w:bottom w:val="none" w:sz="0" w:space="0" w:color="auto"/>
        <w:right w:val="none" w:sz="0" w:space="0" w:color="auto"/>
      </w:divBdr>
    </w:div>
    <w:div w:id="1622151003">
      <w:bodyDiv w:val="1"/>
      <w:marLeft w:val="0"/>
      <w:marRight w:val="0"/>
      <w:marTop w:val="0"/>
      <w:marBottom w:val="0"/>
      <w:divBdr>
        <w:top w:val="none" w:sz="0" w:space="0" w:color="auto"/>
        <w:left w:val="none" w:sz="0" w:space="0" w:color="auto"/>
        <w:bottom w:val="none" w:sz="0" w:space="0" w:color="auto"/>
        <w:right w:val="none" w:sz="0" w:space="0" w:color="auto"/>
      </w:divBdr>
    </w:div>
    <w:div w:id="1749616120">
      <w:bodyDiv w:val="1"/>
      <w:marLeft w:val="0"/>
      <w:marRight w:val="0"/>
      <w:marTop w:val="0"/>
      <w:marBottom w:val="0"/>
      <w:divBdr>
        <w:top w:val="none" w:sz="0" w:space="0" w:color="auto"/>
        <w:left w:val="none" w:sz="0" w:space="0" w:color="auto"/>
        <w:bottom w:val="none" w:sz="0" w:space="0" w:color="auto"/>
        <w:right w:val="none" w:sz="0" w:space="0" w:color="auto"/>
      </w:divBdr>
      <w:divsChild>
        <w:div w:id="431557694">
          <w:marLeft w:val="144"/>
          <w:marRight w:val="0"/>
          <w:marTop w:val="101"/>
          <w:marBottom w:val="0"/>
          <w:divBdr>
            <w:top w:val="none" w:sz="0" w:space="0" w:color="auto"/>
            <w:left w:val="none" w:sz="0" w:space="0" w:color="auto"/>
            <w:bottom w:val="none" w:sz="0" w:space="0" w:color="auto"/>
            <w:right w:val="none" w:sz="0" w:space="0" w:color="auto"/>
          </w:divBdr>
        </w:div>
        <w:div w:id="570963720">
          <w:marLeft w:val="144"/>
          <w:marRight w:val="0"/>
          <w:marTop w:val="101"/>
          <w:marBottom w:val="0"/>
          <w:divBdr>
            <w:top w:val="none" w:sz="0" w:space="0" w:color="auto"/>
            <w:left w:val="none" w:sz="0" w:space="0" w:color="auto"/>
            <w:bottom w:val="none" w:sz="0" w:space="0" w:color="auto"/>
            <w:right w:val="none" w:sz="0" w:space="0" w:color="auto"/>
          </w:divBdr>
        </w:div>
        <w:div w:id="1125394047">
          <w:marLeft w:val="144"/>
          <w:marRight w:val="0"/>
          <w:marTop w:val="101"/>
          <w:marBottom w:val="0"/>
          <w:divBdr>
            <w:top w:val="none" w:sz="0" w:space="0" w:color="auto"/>
            <w:left w:val="none" w:sz="0" w:space="0" w:color="auto"/>
            <w:bottom w:val="none" w:sz="0" w:space="0" w:color="auto"/>
            <w:right w:val="none" w:sz="0" w:space="0" w:color="auto"/>
          </w:divBdr>
        </w:div>
        <w:div w:id="1958875120">
          <w:marLeft w:val="144"/>
          <w:marRight w:val="0"/>
          <w:marTop w:val="101"/>
          <w:marBottom w:val="0"/>
          <w:divBdr>
            <w:top w:val="none" w:sz="0" w:space="0" w:color="auto"/>
            <w:left w:val="none" w:sz="0" w:space="0" w:color="auto"/>
            <w:bottom w:val="none" w:sz="0" w:space="0" w:color="auto"/>
            <w:right w:val="none" w:sz="0" w:space="0" w:color="auto"/>
          </w:divBdr>
        </w:div>
      </w:divsChild>
    </w:div>
    <w:div w:id="1764915009">
      <w:bodyDiv w:val="1"/>
      <w:marLeft w:val="0"/>
      <w:marRight w:val="0"/>
      <w:marTop w:val="0"/>
      <w:marBottom w:val="0"/>
      <w:divBdr>
        <w:top w:val="none" w:sz="0" w:space="0" w:color="auto"/>
        <w:left w:val="none" w:sz="0" w:space="0" w:color="auto"/>
        <w:bottom w:val="none" w:sz="0" w:space="0" w:color="auto"/>
        <w:right w:val="none" w:sz="0" w:space="0" w:color="auto"/>
      </w:divBdr>
    </w:div>
    <w:div w:id="1841577367">
      <w:bodyDiv w:val="1"/>
      <w:marLeft w:val="0"/>
      <w:marRight w:val="0"/>
      <w:marTop w:val="0"/>
      <w:marBottom w:val="0"/>
      <w:divBdr>
        <w:top w:val="none" w:sz="0" w:space="0" w:color="auto"/>
        <w:left w:val="none" w:sz="0" w:space="0" w:color="auto"/>
        <w:bottom w:val="none" w:sz="0" w:space="0" w:color="auto"/>
        <w:right w:val="none" w:sz="0" w:space="0" w:color="auto"/>
      </w:divBdr>
    </w:div>
    <w:div w:id="1868255619">
      <w:bodyDiv w:val="1"/>
      <w:marLeft w:val="0"/>
      <w:marRight w:val="0"/>
      <w:marTop w:val="0"/>
      <w:marBottom w:val="0"/>
      <w:divBdr>
        <w:top w:val="none" w:sz="0" w:space="0" w:color="auto"/>
        <w:left w:val="none" w:sz="0" w:space="0" w:color="auto"/>
        <w:bottom w:val="none" w:sz="0" w:space="0" w:color="auto"/>
        <w:right w:val="none" w:sz="0" w:space="0" w:color="auto"/>
      </w:divBdr>
    </w:div>
    <w:div w:id="1905022993">
      <w:bodyDiv w:val="1"/>
      <w:marLeft w:val="0"/>
      <w:marRight w:val="0"/>
      <w:marTop w:val="0"/>
      <w:marBottom w:val="0"/>
      <w:divBdr>
        <w:top w:val="none" w:sz="0" w:space="0" w:color="auto"/>
        <w:left w:val="none" w:sz="0" w:space="0" w:color="auto"/>
        <w:bottom w:val="none" w:sz="0" w:space="0" w:color="auto"/>
        <w:right w:val="none" w:sz="0" w:space="0" w:color="auto"/>
      </w:divBdr>
    </w:div>
    <w:div w:id="1956986605">
      <w:bodyDiv w:val="1"/>
      <w:marLeft w:val="0"/>
      <w:marRight w:val="0"/>
      <w:marTop w:val="0"/>
      <w:marBottom w:val="0"/>
      <w:divBdr>
        <w:top w:val="none" w:sz="0" w:space="0" w:color="auto"/>
        <w:left w:val="none" w:sz="0" w:space="0" w:color="auto"/>
        <w:bottom w:val="none" w:sz="0" w:space="0" w:color="auto"/>
        <w:right w:val="none" w:sz="0" w:space="0" w:color="auto"/>
      </w:divBdr>
    </w:div>
    <w:div w:id="199336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arbagnate-milanese.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omune.garbagnate-milanese.m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B936-D772-4105-A81A-FC6ACCFC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6982</Words>
  <Characters>43055</Characters>
  <Application>Microsoft Office Word</Application>
  <DocSecurity>4</DocSecurity>
  <Lines>358</Lines>
  <Paragraphs>99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49938</CharactersWithSpaces>
  <SharedDoc>false</SharedDoc>
  <HyperlinkBase/>
  <HLinks>
    <vt:vector size="588" baseType="variant">
      <vt:variant>
        <vt:i4>1376380</vt:i4>
      </vt:variant>
      <vt:variant>
        <vt:i4>606</vt:i4>
      </vt:variant>
      <vt:variant>
        <vt:i4>0</vt:i4>
      </vt:variant>
      <vt:variant>
        <vt:i4>5</vt:i4>
      </vt:variant>
      <vt:variant>
        <vt:lpwstr>http://www.minambiente.it/menu/menu_ministero/Criteri_Ambientali_Minimi.html</vt:lpwstr>
      </vt:variant>
      <vt:variant>
        <vt:lpwstr/>
      </vt:variant>
      <vt:variant>
        <vt:i4>7274608</vt:i4>
      </vt:variant>
      <vt:variant>
        <vt:i4>576</vt:i4>
      </vt:variant>
      <vt:variant>
        <vt:i4>0</vt:i4>
      </vt:variant>
      <vt:variant>
        <vt:i4>5</vt:i4>
      </vt:variant>
      <vt:variant>
        <vt:lpwstr>http://www.acquistinretepa.it/</vt:lpwstr>
      </vt:variant>
      <vt:variant>
        <vt:lpwstr/>
      </vt:variant>
      <vt:variant>
        <vt:i4>1900546</vt:i4>
      </vt:variant>
      <vt:variant>
        <vt:i4>566</vt:i4>
      </vt:variant>
      <vt:variant>
        <vt:i4>0</vt:i4>
      </vt:variant>
      <vt:variant>
        <vt:i4>5</vt:i4>
      </vt:variant>
      <vt:variant>
        <vt:lpwstr/>
      </vt:variant>
      <vt:variant>
        <vt:lpwstr>_Toc424893239</vt:lpwstr>
      </vt:variant>
      <vt:variant>
        <vt:i4>1900547</vt:i4>
      </vt:variant>
      <vt:variant>
        <vt:i4>560</vt:i4>
      </vt:variant>
      <vt:variant>
        <vt:i4>0</vt:i4>
      </vt:variant>
      <vt:variant>
        <vt:i4>5</vt:i4>
      </vt:variant>
      <vt:variant>
        <vt:lpwstr/>
      </vt:variant>
      <vt:variant>
        <vt:lpwstr>_Toc424893238</vt:lpwstr>
      </vt:variant>
      <vt:variant>
        <vt:i4>1900556</vt:i4>
      </vt:variant>
      <vt:variant>
        <vt:i4>554</vt:i4>
      </vt:variant>
      <vt:variant>
        <vt:i4>0</vt:i4>
      </vt:variant>
      <vt:variant>
        <vt:i4>5</vt:i4>
      </vt:variant>
      <vt:variant>
        <vt:lpwstr/>
      </vt:variant>
      <vt:variant>
        <vt:lpwstr>_Toc424893237</vt:lpwstr>
      </vt:variant>
      <vt:variant>
        <vt:i4>1900557</vt:i4>
      </vt:variant>
      <vt:variant>
        <vt:i4>548</vt:i4>
      </vt:variant>
      <vt:variant>
        <vt:i4>0</vt:i4>
      </vt:variant>
      <vt:variant>
        <vt:i4>5</vt:i4>
      </vt:variant>
      <vt:variant>
        <vt:lpwstr/>
      </vt:variant>
      <vt:variant>
        <vt:lpwstr>_Toc424893236</vt:lpwstr>
      </vt:variant>
      <vt:variant>
        <vt:i4>1900558</vt:i4>
      </vt:variant>
      <vt:variant>
        <vt:i4>542</vt:i4>
      </vt:variant>
      <vt:variant>
        <vt:i4>0</vt:i4>
      </vt:variant>
      <vt:variant>
        <vt:i4>5</vt:i4>
      </vt:variant>
      <vt:variant>
        <vt:lpwstr/>
      </vt:variant>
      <vt:variant>
        <vt:lpwstr>_Toc424893235</vt:lpwstr>
      </vt:variant>
      <vt:variant>
        <vt:i4>1900559</vt:i4>
      </vt:variant>
      <vt:variant>
        <vt:i4>536</vt:i4>
      </vt:variant>
      <vt:variant>
        <vt:i4>0</vt:i4>
      </vt:variant>
      <vt:variant>
        <vt:i4>5</vt:i4>
      </vt:variant>
      <vt:variant>
        <vt:lpwstr/>
      </vt:variant>
      <vt:variant>
        <vt:lpwstr>_Toc424893234</vt:lpwstr>
      </vt:variant>
      <vt:variant>
        <vt:i4>1900552</vt:i4>
      </vt:variant>
      <vt:variant>
        <vt:i4>530</vt:i4>
      </vt:variant>
      <vt:variant>
        <vt:i4>0</vt:i4>
      </vt:variant>
      <vt:variant>
        <vt:i4>5</vt:i4>
      </vt:variant>
      <vt:variant>
        <vt:lpwstr/>
      </vt:variant>
      <vt:variant>
        <vt:lpwstr>_Toc424893233</vt:lpwstr>
      </vt:variant>
      <vt:variant>
        <vt:i4>1900553</vt:i4>
      </vt:variant>
      <vt:variant>
        <vt:i4>524</vt:i4>
      </vt:variant>
      <vt:variant>
        <vt:i4>0</vt:i4>
      </vt:variant>
      <vt:variant>
        <vt:i4>5</vt:i4>
      </vt:variant>
      <vt:variant>
        <vt:lpwstr/>
      </vt:variant>
      <vt:variant>
        <vt:lpwstr>_Toc424893232</vt:lpwstr>
      </vt:variant>
      <vt:variant>
        <vt:i4>1900554</vt:i4>
      </vt:variant>
      <vt:variant>
        <vt:i4>518</vt:i4>
      </vt:variant>
      <vt:variant>
        <vt:i4>0</vt:i4>
      </vt:variant>
      <vt:variant>
        <vt:i4>5</vt:i4>
      </vt:variant>
      <vt:variant>
        <vt:lpwstr/>
      </vt:variant>
      <vt:variant>
        <vt:lpwstr>_Toc424893231</vt:lpwstr>
      </vt:variant>
      <vt:variant>
        <vt:i4>1900555</vt:i4>
      </vt:variant>
      <vt:variant>
        <vt:i4>512</vt:i4>
      </vt:variant>
      <vt:variant>
        <vt:i4>0</vt:i4>
      </vt:variant>
      <vt:variant>
        <vt:i4>5</vt:i4>
      </vt:variant>
      <vt:variant>
        <vt:lpwstr/>
      </vt:variant>
      <vt:variant>
        <vt:lpwstr>_Toc424893230</vt:lpwstr>
      </vt:variant>
      <vt:variant>
        <vt:i4>1835010</vt:i4>
      </vt:variant>
      <vt:variant>
        <vt:i4>506</vt:i4>
      </vt:variant>
      <vt:variant>
        <vt:i4>0</vt:i4>
      </vt:variant>
      <vt:variant>
        <vt:i4>5</vt:i4>
      </vt:variant>
      <vt:variant>
        <vt:lpwstr/>
      </vt:variant>
      <vt:variant>
        <vt:lpwstr>_Toc424893229</vt:lpwstr>
      </vt:variant>
      <vt:variant>
        <vt:i4>1835011</vt:i4>
      </vt:variant>
      <vt:variant>
        <vt:i4>500</vt:i4>
      </vt:variant>
      <vt:variant>
        <vt:i4>0</vt:i4>
      </vt:variant>
      <vt:variant>
        <vt:i4>5</vt:i4>
      </vt:variant>
      <vt:variant>
        <vt:lpwstr/>
      </vt:variant>
      <vt:variant>
        <vt:lpwstr>_Toc424893228</vt:lpwstr>
      </vt:variant>
      <vt:variant>
        <vt:i4>1835020</vt:i4>
      </vt:variant>
      <vt:variant>
        <vt:i4>494</vt:i4>
      </vt:variant>
      <vt:variant>
        <vt:i4>0</vt:i4>
      </vt:variant>
      <vt:variant>
        <vt:i4>5</vt:i4>
      </vt:variant>
      <vt:variant>
        <vt:lpwstr/>
      </vt:variant>
      <vt:variant>
        <vt:lpwstr>_Toc424893227</vt:lpwstr>
      </vt:variant>
      <vt:variant>
        <vt:i4>1835021</vt:i4>
      </vt:variant>
      <vt:variant>
        <vt:i4>488</vt:i4>
      </vt:variant>
      <vt:variant>
        <vt:i4>0</vt:i4>
      </vt:variant>
      <vt:variant>
        <vt:i4>5</vt:i4>
      </vt:variant>
      <vt:variant>
        <vt:lpwstr/>
      </vt:variant>
      <vt:variant>
        <vt:lpwstr>_Toc424893226</vt:lpwstr>
      </vt:variant>
      <vt:variant>
        <vt:i4>1835022</vt:i4>
      </vt:variant>
      <vt:variant>
        <vt:i4>482</vt:i4>
      </vt:variant>
      <vt:variant>
        <vt:i4>0</vt:i4>
      </vt:variant>
      <vt:variant>
        <vt:i4>5</vt:i4>
      </vt:variant>
      <vt:variant>
        <vt:lpwstr/>
      </vt:variant>
      <vt:variant>
        <vt:lpwstr>_Toc424893225</vt:lpwstr>
      </vt:variant>
      <vt:variant>
        <vt:i4>1835023</vt:i4>
      </vt:variant>
      <vt:variant>
        <vt:i4>476</vt:i4>
      </vt:variant>
      <vt:variant>
        <vt:i4>0</vt:i4>
      </vt:variant>
      <vt:variant>
        <vt:i4>5</vt:i4>
      </vt:variant>
      <vt:variant>
        <vt:lpwstr/>
      </vt:variant>
      <vt:variant>
        <vt:lpwstr>_Toc424893224</vt:lpwstr>
      </vt:variant>
      <vt:variant>
        <vt:i4>1835016</vt:i4>
      </vt:variant>
      <vt:variant>
        <vt:i4>470</vt:i4>
      </vt:variant>
      <vt:variant>
        <vt:i4>0</vt:i4>
      </vt:variant>
      <vt:variant>
        <vt:i4>5</vt:i4>
      </vt:variant>
      <vt:variant>
        <vt:lpwstr/>
      </vt:variant>
      <vt:variant>
        <vt:lpwstr>_Toc424893223</vt:lpwstr>
      </vt:variant>
      <vt:variant>
        <vt:i4>1835017</vt:i4>
      </vt:variant>
      <vt:variant>
        <vt:i4>464</vt:i4>
      </vt:variant>
      <vt:variant>
        <vt:i4>0</vt:i4>
      </vt:variant>
      <vt:variant>
        <vt:i4>5</vt:i4>
      </vt:variant>
      <vt:variant>
        <vt:lpwstr/>
      </vt:variant>
      <vt:variant>
        <vt:lpwstr>_Toc424893222</vt:lpwstr>
      </vt:variant>
      <vt:variant>
        <vt:i4>1835018</vt:i4>
      </vt:variant>
      <vt:variant>
        <vt:i4>458</vt:i4>
      </vt:variant>
      <vt:variant>
        <vt:i4>0</vt:i4>
      </vt:variant>
      <vt:variant>
        <vt:i4>5</vt:i4>
      </vt:variant>
      <vt:variant>
        <vt:lpwstr/>
      </vt:variant>
      <vt:variant>
        <vt:lpwstr>_Toc424893221</vt:lpwstr>
      </vt:variant>
      <vt:variant>
        <vt:i4>1835019</vt:i4>
      </vt:variant>
      <vt:variant>
        <vt:i4>452</vt:i4>
      </vt:variant>
      <vt:variant>
        <vt:i4>0</vt:i4>
      </vt:variant>
      <vt:variant>
        <vt:i4>5</vt:i4>
      </vt:variant>
      <vt:variant>
        <vt:lpwstr/>
      </vt:variant>
      <vt:variant>
        <vt:lpwstr>_Toc424893220</vt:lpwstr>
      </vt:variant>
      <vt:variant>
        <vt:i4>2031618</vt:i4>
      </vt:variant>
      <vt:variant>
        <vt:i4>446</vt:i4>
      </vt:variant>
      <vt:variant>
        <vt:i4>0</vt:i4>
      </vt:variant>
      <vt:variant>
        <vt:i4>5</vt:i4>
      </vt:variant>
      <vt:variant>
        <vt:lpwstr/>
      </vt:variant>
      <vt:variant>
        <vt:lpwstr>_Toc424893219</vt:lpwstr>
      </vt:variant>
      <vt:variant>
        <vt:i4>2031619</vt:i4>
      </vt:variant>
      <vt:variant>
        <vt:i4>440</vt:i4>
      </vt:variant>
      <vt:variant>
        <vt:i4>0</vt:i4>
      </vt:variant>
      <vt:variant>
        <vt:i4>5</vt:i4>
      </vt:variant>
      <vt:variant>
        <vt:lpwstr/>
      </vt:variant>
      <vt:variant>
        <vt:lpwstr>_Toc424893218</vt:lpwstr>
      </vt:variant>
      <vt:variant>
        <vt:i4>2031628</vt:i4>
      </vt:variant>
      <vt:variant>
        <vt:i4>434</vt:i4>
      </vt:variant>
      <vt:variant>
        <vt:i4>0</vt:i4>
      </vt:variant>
      <vt:variant>
        <vt:i4>5</vt:i4>
      </vt:variant>
      <vt:variant>
        <vt:lpwstr/>
      </vt:variant>
      <vt:variant>
        <vt:lpwstr>_Toc424893217</vt:lpwstr>
      </vt:variant>
      <vt:variant>
        <vt:i4>2031629</vt:i4>
      </vt:variant>
      <vt:variant>
        <vt:i4>428</vt:i4>
      </vt:variant>
      <vt:variant>
        <vt:i4>0</vt:i4>
      </vt:variant>
      <vt:variant>
        <vt:i4>5</vt:i4>
      </vt:variant>
      <vt:variant>
        <vt:lpwstr/>
      </vt:variant>
      <vt:variant>
        <vt:lpwstr>_Toc424893216</vt:lpwstr>
      </vt:variant>
      <vt:variant>
        <vt:i4>2031630</vt:i4>
      </vt:variant>
      <vt:variant>
        <vt:i4>422</vt:i4>
      </vt:variant>
      <vt:variant>
        <vt:i4>0</vt:i4>
      </vt:variant>
      <vt:variant>
        <vt:i4>5</vt:i4>
      </vt:variant>
      <vt:variant>
        <vt:lpwstr/>
      </vt:variant>
      <vt:variant>
        <vt:lpwstr>_Toc424893215</vt:lpwstr>
      </vt:variant>
      <vt:variant>
        <vt:i4>2031631</vt:i4>
      </vt:variant>
      <vt:variant>
        <vt:i4>416</vt:i4>
      </vt:variant>
      <vt:variant>
        <vt:i4>0</vt:i4>
      </vt:variant>
      <vt:variant>
        <vt:i4>5</vt:i4>
      </vt:variant>
      <vt:variant>
        <vt:lpwstr/>
      </vt:variant>
      <vt:variant>
        <vt:lpwstr>_Toc424893214</vt:lpwstr>
      </vt:variant>
      <vt:variant>
        <vt:i4>2031624</vt:i4>
      </vt:variant>
      <vt:variant>
        <vt:i4>410</vt:i4>
      </vt:variant>
      <vt:variant>
        <vt:i4>0</vt:i4>
      </vt:variant>
      <vt:variant>
        <vt:i4>5</vt:i4>
      </vt:variant>
      <vt:variant>
        <vt:lpwstr/>
      </vt:variant>
      <vt:variant>
        <vt:lpwstr>_Toc424893213</vt:lpwstr>
      </vt:variant>
      <vt:variant>
        <vt:i4>2031625</vt:i4>
      </vt:variant>
      <vt:variant>
        <vt:i4>404</vt:i4>
      </vt:variant>
      <vt:variant>
        <vt:i4>0</vt:i4>
      </vt:variant>
      <vt:variant>
        <vt:i4>5</vt:i4>
      </vt:variant>
      <vt:variant>
        <vt:lpwstr/>
      </vt:variant>
      <vt:variant>
        <vt:lpwstr>_Toc424893212</vt:lpwstr>
      </vt:variant>
      <vt:variant>
        <vt:i4>2031626</vt:i4>
      </vt:variant>
      <vt:variant>
        <vt:i4>398</vt:i4>
      </vt:variant>
      <vt:variant>
        <vt:i4>0</vt:i4>
      </vt:variant>
      <vt:variant>
        <vt:i4>5</vt:i4>
      </vt:variant>
      <vt:variant>
        <vt:lpwstr/>
      </vt:variant>
      <vt:variant>
        <vt:lpwstr>_Toc424893211</vt:lpwstr>
      </vt:variant>
      <vt:variant>
        <vt:i4>2031627</vt:i4>
      </vt:variant>
      <vt:variant>
        <vt:i4>392</vt:i4>
      </vt:variant>
      <vt:variant>
        <vt:i4>0</vt:i4>
      </vt:variant>
      <vt:variant>
        <vt:i4>5</vt:i4>
      </vt:variant>
      <vt:variant>
        <vt:lpwstr/>
      </vt:variant>
      <vt:variant>
        <vt:lpwstr>_Toc424893210</vt:lpwstr>
      </vt:variant>
      <vt:variant>
        <vt:i4>1966082</vt:i4>
      </vt:variant>
      <vt:variant>
        <vt:i4>386</vt:i4>
      </vt:variant>
      <vt:variant>
        <vt:i4>0</vt:i4>
      </vt:variant>
      <vt:variant>
        <vt:i4>5</vt:i4>
      </vt:variant>
      <vt:variant>
        <vt:lpwstr/>
      </vt:variant>
      <vt:variant>
        <vt:lpwstr>_Toc424893209</vt:lpwstr>
      </vt:variant>
      <vt:variant>
        <vt:i4>1966083</vt:i4>
      </vt:variant>
      <vt:variant>
        <vt:i4>380</vt:i4>
      </vt:variant>
      <vt:variant>
        <vt:i4>0</vt:i4>
      </vt:variant>
      <vt:variant>
        <vt:i4>5</vt:i4>
      </vt:variant>
      <vt:variant>
        <vt:lpwstr/>
      </vt:variant>
      <vt:variant>
        <vt:lpwstr>_Toc424893208</vt:lpwstr>
      </vt:variant>
      <vt:variant>
        <vt:i4>1966092</vt:i4>
      </vt:variant>
      <vt:variant>
        <vt:i4>374</vt:i4>
      </vt:variant>
      <vt:variant>
        <vt:i4>0</vt:i4>
      </vt:variant>
      <vt:variant>
        <vt:i4>5</vt:i4>
      </vt:variant>
      <vt:variant>
        <vt:lpwstr/>
      </vt:variant>
      <vt:variant>
        <vt:lpwstr>_Toc424893207</vt:lpwstr>
      </vt:variant>
      <vt:variant>
        <vt:i4>1966093</vt:i4>
      </vt:variant>
      <vt:variant>
        <vt:i4>368</vt:i4>
      </vt:variant>
      <vt:variant>
        <vt:i4>0</vt:i4>
      </vt:variant>
      <vt:variant>
        <vt:i4>5</vt:i4>
      </vt:variant>
      <vt:variant>
        <vt:lpwstr/>
      </vt:variant>
      <vt:variant>
        <vt:lpwstr>_Toc424893206</vt:lpwstr>
      </vt:variant>
      <vt:variant>
        <vt:i4>1966094</vt:i4>
      </vt:variant>
      <vt:variant>
        <vt:i4>362</vt:i4>
      </vt:variant>
      <vt:variant>
        <vt:i4>0</vt:i4>
      </vt:variant>
      <vt:variant>
        <vt:i4>5</vt:i4>
      </vt:variant>
      <vt:variant>
        <vt:lpwstr/>
      </vt:variant>
      <vt:variant>
        <vt:lpwstr>_Toc424893205</vt:lpwstr>
      </vt:variant>
      <vt:variant>
        <vt:i4>1966095</vt:i4>
      </vt:variant>
      <vt:variant>
        <vt:i4>356</vt:i4>
      </vt:variant>
      <vt:variant>
        <vt:i4>0</vt:i4>
      </vt:variant>
      <vt:variant>
        <vt:i4>5</vt:i4>
      </vt:variant>
      <vt:variant>
        <vt:lpwstr/>
      </vt:variant>
      <vt:variant>
        <vt:lpwstr>_Toc424893204</vt:lpwstr>
      </vt:variant>
      <vt:variant>
        <vt:i4>1966088</vt:i4>
      </vt:variant>
      <vt:variant>
        <vt:i4>350</vt:i4>
      </vt:variant>
      <vt:variant>
        <vt:i4>0</vt:i4>
      </vt:variant>
      <vt:variant>
        <vt:i4>5</vt:i4>
      </vt:variant>
      <vt:variant>
        <vt:lpwstr/>
      </vt:variant>
      <vt:variant>
        <vt:lpwstr>_Toc424893203</vt:lpwstr>
      </vt:variant>
      <vt:variant>
        <vt:i4>1966089</vt:i4>
      </vt:variant>
      <vt:variant>
        <vt:i4>344</vt:i4>
      </vt:variant>
      <vt:variant>
        <vt:i4>0</vt:i4>
      </vt:variant>
      <vt:variant>
        <vt:i4>5</vt:i4>
      </vt:variant>
      <vt:variant>
        <vt:lpwstr/>
      </vt:variant>
      <vt:variant>
        <vt:lpwstr>_Toc424893202</vt:lpwstr>
      </vt:variant>
      <vt:variant>
        <vt:i4>1966090</vt:i4>
      </vt:variant>
      <vt:variant>
        <vt:i4>338</vt:i4>
      </vt:variant>
      <vt:variant>
        <vt:i4>0</vt:i4>
      </vt:variant>
      <vt:variant>
        <vt:i4>5</vt:i4>
      </vt:variant>
      <vt:variant>
        <vt:lpwstr/>
      </vt:variant>
      <vt:variant>
        <vt:lpwstr>_Toc424893201</vt:lpwstr>
      </vt:variant>
      <vt:variant>
        <vt:i4>1966091</vt:i4>
      </vt:variant>
      <vt:variant>
        <vt:i4>332</vt:i4>
      </vt:variant>
      <vt:variant>
        <vt:i4>0</vt:i4>
      </vt:variant>
      <vt:variant>
        <vt:i4>5</vt:i4>
      </vt:variant>
      <vt:variant>
        <vt:lpwstr/>
      </vt:variant>
      <vt:variant>
        <vt:lpwstr>_Toc424893200</vt:lpwstr>
      </vt:variant>
      <vt:variant>
        <vt:i4>1507329</vt:i4>
      </vt:variant>
      <vt:variant>
        <vt:i4>326</vt:i4>
      </vt:variant>
      <vt:variant>
        <vt:i4>0</vt:i4>
      </vt:variant>
      <vt:variant>
        <vt:i4>5</vt:i4>
      </vt:variant>
      <vt:variant>
        <vt:lpwstr/>
      </vt:variant>
      <vt:variant>
        <vt:lpwstr>_Toc424893199</vt:lpwstr>
      </vt:variant>
      <vt:variant>
        <vt:i4>1507328</vt:i4>
      </vt:variant>
      <vt:variant>
        <vt:i4>320</vt:i4>
      </vt:variant>
      <vt:variant>
        <vt:i4>0</vt:i4>
      </vt:variant>
      <vt:variant>
        <vt:i4>5</vt:i4>
      </vt:variant>
      <vt:variant>
        <vt:lpwstr/>
      </vt:variant>
      <vt:variant>
        <vt:lpwstr>_Toc424893198</vt:lpwstr>
      </vt:variant>
      <vt:variant>
        <vt:i4>1507343</vt:i4>
      </vt:variant>
      <vt:variant>
        <vt:i4>314</vt:i4>
      </vt:variant>
      <vt:variant>
        <vt:i4>0</vt:i4>
      </vt:variant>
      <vt:variant>
        <vt:i4>5</vt:i4>
      </vt:variant>
      <vt:variant>
        <vt:lpwstr/>
      </vt:variant>
      <vt:variant>
        <vt:lpwstr>_Toc424893197</vt:lpwstr>
      </vt:variant>
      <vt:variant>
        <vt:i4>1507342</vt:i4>
      </vt:variant>
      <vt:variant>
        <vt:i4>308</vt:i4>
      </vt:variant>
      <vt:variant>
        <vt:i4>0</vt:i4>
      </vt:variant>
      <vt:variant>
        <vt:i4>5</vt:i4>
      </vt:variant>
      <vt:variant>
        <vt:lpwstr/>
      </vt:variant>
      <vt:variant>
        <vt:lpwstr>_Toc424893196</vt:lpwstr>
      </vt:variant>
      <vt:variant>
        <vt:i4>1507341</vt:i4>
      </vt:variant>
      <vt:variant>
        <vt:i4>302</vt:i4>
      </vt:variant>
      <vt:variant>
        <vt:i4>0</vt:i4>
      </vt:variant>
      <vt:variant>
        <vt:i4>5</vt:i4>
      </vt:variant>
      <vt:variant>
        <vt:lpwstr/>
      </vt:variant>
      <vt:variant>
        <vt:lpwstr>_Toc424893195</vt:lpwstr>
      </vt:variant>
      <vt:variant>
        <vt:i4>1507340</vt:i4>
      </vt:variant>
      <vt:variant>
        <vt:i4>296</vt:i4>
      </vt:variant>
      <vt:variant>
        <vt:i4>0</vt:i4>
      </vt:variant>
      <vt:variant>
        <vt:i4>5</vt:i4>
      </vt:variant>
      <vt:variant>
        <vt:lpwstr/>
      </vt:variant>
      <vt:variant>
        <vt:lpwstr>_Toc424893194</vt:lpwstr>
      </vt:variant>
      <vt:variant>
        <vt:i4>1507339</vt:i4>
      </vt:variant>
      <vt:variant>
        <vt:i4>290</vt:i4>
      </vt:variant>
      <vt:variant>
        <vt:i4>0</vt:i4>
      </vt:variant>
      <vt:variant>
        <vt:i4>5</vt:i4>
      </vt:variant>
      <vt:variant>
        <vt:lpwstr/>
      </vt:variant>
      <vt:variant>
        <vt:lpwstr>_Toc424893193</vt:lpwstr>
      </vt:variant>
      <vt:variant>
        <vt:i4>1507338</vt:i4>
      </vt:variant>
      <vt:variant>
        <vt:i4>284</vt:i4>
      </vt:variant>
      <vt:variant>
        <vt:i4>0</vt:i4>
      </vt:variant>
      <vt:variant>
        <vt:i4>5</vt:i4>
      </vt:variant>
      <vt:variant>
        <vt:lpwstr/>
      </vt:variant>
      <vt:variant>
        <vt:lpwstr>_Toc424893192</vt:lpwstr>
      </vt:variant>
      <vt:variant>
        <vt:i4>1507337</vt:i4>
      </vt:variant>
      <vt:variant>
        <vt:i4>278</vt:i4>
      </vt:variant>
      <vt:variant>
        <vt:i4>0</vt:i4>
      </vt:variant>
      <vt:variant>
        <vt:i4>5</vt:i4>
      </vt:variant>
      <vt:variant>
        <vt:lpwstr/>
      </vt:variant>
      <vt:variant>
        <vt:lpwstr>_Toc424893191</vt:lpwstr>
      </vt:variant>
      <vt:variant>
        <vt:i4>1507336</vt:i4>
      </vt:variant>
      <vt:variant>
        <vt:i4>272</vt:i4>
      </vt:variant>
      <vt:variant>
        <vt:i4>0</vt:i4>
      </vt:variant>
      <vt:variant>
        <vt:i4>5</vt:i4>
      </vt:variant>
      <vt:variant>
        <vt:lpwstr/>
      </vt:variant>
      <vt:variant>
        <vt:lpwstr>_Toc424893190</vt:lpwstr>
      </vt:variant>
      <vt:variant>
        <vt:i4>1441793</vt:i4>
      </vt:variant>
      <vt:variant>
        <vt:i4>266</vt:i4>
      </vt:variant>
      <vt:variant>
        <vt:i4>0</vt:i4>
      </vt:variant>
      <vt:variant>
        <vt:i4>5</vt:i4>
      </vt:variant>
      <vt:variant>
        <vt:lpwstr/>
      </vt:variant>
      <vt:variant>
        <vt:lpwstr>_Toc424893189</vt:lpwstr>
      </vt:variant>
      <vt:variant>
        <vt:i4>1441792</vt:i4>
      </vt:variant>
      <vt:variant>
        <vt:i4>260</vt:i4>
      </vt:variant>
      <vt:variant>
        <vt:i4>0</vt:i4>
      </vt:variant>
      <vt:variant>
        <vt:i4>5</vt:i4>
      </vt:variant>
      <vt:variant>
        <vt:lpwstr/>
      </vt:variant>
      <vt:variant>
        <vt:lpwstr>_Toc424893188</vt:lpwstr>
      </vt:variant>
      <vt:variant>
        <vt:i4>1441807</vt:i4>
      </vt:variant>
      <vt:variant>
        <vt:i4>254</vt:i4>
      </vt:variant>
      <vt:variant>
        <vt:i4>0</vt:i4>
      </vt:variant>
      <vt:variant>
        <vt:i4>5</vt:i4>
      </vt:variant>
      <vt:variant>
        <vt:lpwstr/>
      </vt:variant>
      <vt:variant>
        <vt:lpwstr>_Toc424893187</vt:lpwstr>
      </vt:variant>
      <vt:variant>
        <vt:i4>1441806</vt:i4>
      </vt:variant>
      <vt:variant>
        <vt:i4>248</vt:i4>
      </vt:variant>
      <vt:variant>
        <vt:i4>0</vt:i4>
      </vt:variant>
      <vt:variant>
        <vt:i4>5</vt:i4>
      </vt:variant>
      <vt:variant>
        <vt:lpwstr/>
      </vt:variant>
      <vt:variant>
        <vt:lpwstr>_Toc424893186</vt:lpwstr>
      </vt:variant>
      <vt:variant>
        <vt:i4>1441805</vt:i4>
      </vt:variant>
      <vt:variant>
        <vt:i4>242</vt:i4>
      </vt:variant>
      <vt:variant>
        <vt:i4>0</vt:i4>
      </vt:variant>
      <vt:variant>
        <vt:i4>5</vt:i4>
      </vt:variant>
      <vt:variant>
        <vt:lpwstr/>
      </vt:variant>
      <vt:variant>
        <vt:lpwstr>_Toc424893185</vt:lpwstr>
      </vt:variant>
      <vt:variant>
        <vt:i4>1441804</vt:i4>
      </vt:variant>
      <vt:variant>
        <vt:i4>236</vt:i4>
      </vt:variant>
      <vt:variant>
        <vt:i4>0</vt:i4>
      </vt:variant>
      <vt:variant>
        <vt:i4>5</vt:i4>
      </vt:variant>
      <vt:variant>
        <vt:lpwstr/>
      </vt:variant>
      <vt:variant>
        <vt:lpwstr>_Toc424893184</vt:lpwstr>
      </vt:variant>
      <vt:variant>
        <vt:i4>1441803</vt:i4>
      </vt:variant>
      <vt:variant>
        <vt:i4>230</vt:i4>
      </vt:variant>
      <vt:variant>
        <vt:i4>0</vt:i4>
      </vt:variant>
      <vt:variant>
        <vt:i4>5</vt:i4>
      </vt:variant>
      <vt:variant>
        <vt:lpwstr/>
      </vt:variant>
      <vt:variant>
        <vt:lpwstr>_Toc424893183</vt:lpwstr>
      </vt:variant>
      <vt:variant>
        <vt:i4>1441802</vt:i4>
      </vt:variant>
      <vt:variant>
        <vt:i4>224</vt:i4>
      </vt:variant>
      <vt:variant>
        <vt:i4>0</vt:i4>
      </vt:variant>
      <vt:variant>
        <vt:i4>5</vt:i4>
      </vt:variant>
      <vt:variant>
        <vt:lpwstr/>
      </vt:variant>
      <vt:variant>
        <vt:lpwstr>_Toc424893182</vt:lpwstr>
      </vt:variant>
      <vt:variant>
        <vt:i4>1441801</vt:i4>
      </vt:variant>
      <vt:variant>
        <vt:i4>218</vt:i4>
      </vt:variant>
      <vt:variant>
        <vt:i4>0</vt:i4>
      </vt:variant>
      <vt:variant>
        <vt:i4>5</vt:i4>
      </vt:variant>
      <vt:variant>
        <vt:lpwstr/>
      </vt:variant>
      <vt:variant>
        <vt:lpwstr>_Toc424893181</vt:lpwstr>
      </vt:variant>
      <vt:variant>
        <vt:i4>1441800</vt:i4>
      </vt:variant>
      <vt:variant>
        <vt:i4>212</vt:i4>
      </vt:variant>
      <vt:variant>
        <vt:i4>0</vt:i4>
      </vt:variant>
      <vt:variant>
        <vt:i4>5</vt:i4>
      </vt:variant>
      <vt:variant>
        <vt:lpwstr/>
      </vt:variant>
      <vt:variant>
        <vt:lpwstr>_Toc424893180</vt:lpwstr>
      </vt:variant>
      <vt:variant>
        <vt:i4>1638401</vt:i4>
      </vt:variant>
      <vt:variant>
        <vt:i4>206</vt:i4>
      </vt:variant>
      <vt:variant>
        <vt:i4>0</vt:i4>
      </vt:variant>
      <vt:variant>
        <vt:i4>5</vt:i4>
      </vt:variant>
      <vt:variant>
        <vt:lpwstr/>
      </vt:variant>
      <vt:variant>
        <vt:lpwstr>_Toc424893179</vt:lpwstr>
      </vt:variant>
      <vt:variant>
        <vt:i4>1638400</vt:i4>
      </vt:variant>
      <vt:variant>
        <vt:i4>200</vt:i4>
      </vt:variant>
      <vt:variant>
        <vt:i4>0</vt:i4>
      </vt:variant>
      <vt:variant>
        <vt:i4>5</vt:i4>
      </vt:variant>
      <vt:variant>
        <vt:lpwstr/>
      </vt:variant>
      <vt:variant>
        <vt:lpwstr>_Toc424893178</vt:lpwstr>
      </vt:variant>
      <vt:variant>
        <vt:i4>1638415</vt:i4>
      </vt:variant>
      <vt:variant>
        <vt:i4>194</vt:i4>
      </vt:variant>
      <vt:variant>
        <vt:i4>0</vt:i4>
      </vt:variant>
      <vt:variant>
        <vt:i4>5</vt:i4>
      </vt:variant>
      <vt:variant>
        <vt:lpwstr/>
      </vt:variant>
      <vt:variant>
        <vt:lpwstr>_Toc424893177</vt:lpwstr>
      </vt:variant>
      <vt:variant>
        <vt:i4>1638414</vt:i4>
      </vt:variant>
      <vt:variant>
        <vt:i4>188</vt:i4>
      </vt:variant>
      <vt:variant>
        <vt:i4>0</vt:i4>
      </vt:variant>
      <vt:variant>
        <vt:i4>5</vt:i4>
      </vt:variant>
      <vt:variant>
        <vt:lpwstr/>
      </vt:variant>
      <vt:variant>
        <vt:lpwstr>_Toc424893176</vt:lpwstr>
      </vt:variant>
      <vt:variant>
        <vt:i4>1638413</vt:i4>
      </vt:variant>
      <vt:variant>
        <vt:i4>182</vt:i4>
      </vt:variant>
      <vt:variant>
        <vt:i4>0</vt:i4>
      </vt:variant>
      <vt:variant>
        <vt:i4>5</vt:i4>
      </vt:variant>
      <vt:variant>
        <vt:lpwstr/>
      </vt:variant>
      <vt:variant>
        <vt:lpwstr>_Toc424893175</vt:lpwstr>
      </vt:variant>
      <vt:variant>
        <vt:i4>1638412</vt:i4>
      </vt:variant>
      <vt:variant>
        <vt:i4>176</vt:i4>
      </vt:variant>
      <vt:variant>
        <vt:i4>0</vt:i4>
      </vt:variant>
      <vt:variant>
        <vt:i4>5</vt:i4>
      </vt:variant>
      <vt:variant>
        <vt:lpwstr/>
      </vt:variant>
      <vt:variant>
        <vt:lpwstr>_Toc424893174</vt:lpwstr>
      </vt:variant>
      <vt:variant>
        <vt:i4>1638411</vt:i4>
      </vt:variant>
      <vt:variant>
        <vt:i4>170</vt:i4>
      </vt:variant>
      <vt:variant>
        <vt:i4>0</vt:i4>
      </vt:variant>
      <vt:variant>
        <vt:i4>5</vt:i4>
      </vt:variant>
      <vt:variant>
        <vt:lpwstr/>
      </vt:variant>
      <vt:variant>
        <vt:lpwstr>_Toc424893173</vt:lpwstr>
      </vt:variant>
      <vt:variant>
        <vt:i4>1638410</vt:i4>
      </vt:variant>
      <vt:variant>
        <vt:i4>164</vt:i4>
      </vt:variant>
      <vt:variant>
        <vt:i4>0</vt:i4>
      </vt:variant>
      <vt:variant>
        <vt:i4>5</vt:i4>
      </vt:variant>
      <vt:variant>
        <vt:lpwstr/>
      </vt:variant>
      <vt:variant>
        <vt:lpwstr>_Toc424893172</vt:lpwstr>
      </vt:variant>
      <vt:variant>
        <vt:i4>1638409</vt:i4>
      </vt:variant>
      <vt:variant>
        <vt:i4>158</vt:i4>
      </vt:variant>
      <vt:variant>
        <vt:i4>0</vt:i4>
      </vt:variant>
      <vt:variant>
        <vt:i4>5</vt:i4>
      </vt:variant>
      <vt:variant>
        <vt:lpwstr/>
      </vt:variant>
      <vt:variant>
        <vt:lpwstr>_Toc424893171</vt:lpwstr>
      </vt:variant>
      <vt:variant>
        <vt:i4>1638408</vt:i4>
      </vt:variant>
      <vt:variant>
        <vt:i4>152</vt:i4>
      </vt:variant>
      <vt:variant>
        <vt:i4>0</vt:i4>
      </vt:variant>
      <vt:variant>
        <vt:i4>5</vt:i4>
      </vt:variant>
      <vt:variant>
        <vt:lpwstr/>
      </vt:variant>
      <vt:variant>
        <vt:lpwstr>_Toc424893170</vt:lpwstr>
      </vt:variant>
      <vt:variant>
        <vt:i4>1572865</vt:i4>
      </vt:variant>
      <vt:variant>
        <vt:i4>146</vt:i4>
      </vt:variant>
      <vt:variant>
        <vt:i4>0</vt:i4>
      </vt:variant>
      <vt:variant>
        <vt:i4>5</vt:i4>
      </vt:variant>
      <vt:variant>
        <vt:lpwstr/>
      </vt:variant>
      <vt:variant>
        <vt:lpwstr>_Toc424893169</vt:lpwstr>
      </vt:variant>
      <vt:variant>
        <vt:i4>1572864</vt:i4>
      </vt:variant>
      <vt:variant>
        <vt:i4>140</vt:i4>
      </vt:variant>
      <vt:variant>
        <vt:i4>0</vt:i4>
      </vt:variant>
      <vt:variant>
        <vt:i4>5</vt:i4>
      </vt:variant>
      <vt:variant>
        <vt:lpwstr/>
      </vt:variant>
      <vt:variant>
        <vt:lpwstr>_Toc424893168</vt:lpwstr>
      </vt:variant>
      <vt:variant>
        <vt:i4>1572879</vt:i4>
      </vt:variant>
      <vt:variant>
        <vt:i4>134</vt:i4>
      </vt:variant>
      <vt:variant>
        <vt:i4>0</vt:i4>
      </vt:variant>
      <vt:variant>
        <vt:i4>5</vt:i4>
      </vt:variant>
      <vt:variant>
        <vt:lpwstr/>
      </vt:variant>
      <vt:variant>
        <vt:lpwstr>_Toc424893167</vt:lpwstr>
      </vt:variant>
      <vt:variant>
        <vt:i4>1572878</vt:i4>
      </vt:variant>
      <vt:variant>
        <vt:i4>128</vt:i4>
      </vt:variant>
      <vt:variant>
        <vt:i4>0</vt:i4>
      </vt:variant>
      <vt:variant>
        <vt:i4>5</vt:i4>
      </vt:variant>
      <vt:variant>
        <vt:lpwstr/>
      </vt:variant>
      <vt:variant>
        <vt:lpwstr>_Toc424893166</vt:lpwstr>
      </vt:variant>
      <vt:variant>
        <vt:i4>1572877</vt:i4>
      </vt:variant>
      <vt:variant>
        <vt:i4>122</vt:i4>
      </vt:variant>
      <vt:variant>
        <vt:i4>0</vt:i4>
      </vt:variant>
      <vt:variant>
        <vt:i4>5</vt:i4>
      </vt:variant>
      <vt:variant>
        <vt:lpwstr/>
      </vt:variant>
      <vt:variant>
        <vt:lpwstr>_Toc424893165</vt:lpwstr>
      </vt:variant>
      <vt:variant>
        <vt:i4>1572876</vt:i4>
      </vt:variant>
      <vt:variant>
        <vt:i4>116</vt:i4>
      </vt:variant>
      <vt:variant>
        <vt:i4>0</vt:i4>
      </vt:variant>
      <vt:variant>
        <vt:i4>5</vt:i4>
      </vt:variant>
      <vt:variant>
        <vt:lpwstr/>
      </vt:variant>
      <vt:variant>
        <vt:lpwstr>_Toc424893164</vt:lpwstr>
      </vt:variant>
      <vt:variant>
        <vt:i4>1572875</vt:i4>
      </vt:variant>
      <vt:variant>
        <vt:i4>110</vt:i4>
      </vt:variant>
      <vt:variant>
        <vt:i4>0</vt:i4>
      </vt:variant>
      <vt:variant>
        <vt:i4>5</vt:i4>
      </vt:variant>
      <vt:variant>
        <vt:lpwstr/>
      </vt:variant>
      <vt:variant>
        <vt:lpwstr>_Toc424893163</vt:lpwstr>
      </vt:variant>
      <vt:variant>
        <vt:i4>1572874</vt:i4>
      </vt:variant>
      <vt:variant>
        <vt:i4>104</vt:i4>
      </vt:variant>
      <vt:variant>
        <vt:i4>0</vt:i4>
      </vt:variant>
      <vt:variant>
        <vt:i4>5</vt:i4>
      </vt:variant>
      <vt:variant>
        <vt:lpwstr/>
      </vt:variant>
      <vt:variant>
        <vt:lpwstr>_Toc424893162</vt:lpwstr>
      </vt:variant>
      <vt:variant>
        <vt:i4>1572873</vt:i4>
      </vt:variant>
      <vt:variant>
        <vt:i4>98</vt:i4>
      </vt:variant>
      <vt:variant>
        <vt:i4>0</vt:i4>
      </vt:variant>
      <vt:variant>
        <vt:i4>5</vt:i4>
      </vt:variant>
      <vt:variant>
        <vt:lpwstr/>
      </vt:variant>
      <vt:variant>
        <vt:lpwstr>_Toc424893161</vt:lpwstr>
      </vt:variant>
      <vt:variant>
        <vt:i4>1572872</vt:i4>
      </vt:variant>
      <vt:variant>
        <vt:i4>92</vt:i4>
      </vt:variant>
      <vt:variant>
        <vt:i4>0</vt:i4>
      </vt:variant>
      <vt:variant>
        <vt:i4>5</vt:i4>
      </vt:variant>
      <vt:variant>
        <vt:lpwstr/>
      </vt:variant>
      <vt:variant>
        <vt:lpwstr>_Toc424893160</vt:lpwstr>
      </vt:variant>
      <vt:variant>
        <vt:i4>1769473</vt:i4>
      </vt:variant>
      <vt:variant>
        <vt:i4>86</vt:i4>
      </vt:variant>
      <vt:variant>
        <vt:i4>0</vt:i4>
      </vt:variant>
      <vt:variant>
        <vt:i4>5</vt:i4>
      </vt:variant>
      <vt:variant>
        <vt:lpwstr/>
      </vt:variant>
      <vt:variant>
        <vt:lpwstr>_Toc424893159</vt:lpwstr>
      </vt:variant>
      <vt:variant>
        <vt:i4>1769472</vt:i4>
      </vt:variant>
      <vt:variant>
        <vt:i4>80</vt:i4>
      </vt:variant>
      <vt:variant>
        <vt:i4>0</vt:i4>
      </vt:variant>
      <vt:variant>
        <vt:i4>5</vt:i4>
      </vt:variant>
      <vt:variant>
        <vt:lpwstr/>
      </vt:variant>
      <vt:variant>
        <vt:lpwstr>_Toc424893158</vt:lpwstr>
      </vt:variant>
      <vt:variant>
        <vt:i4>1769487</vt:i4>
      </vt:variant>
      <vt:variant>
        <vt:i4>74</vt:i4>
      </vt:variant>
      <vt:variant>
        <vt:i4>0</vt:i4>
      </vt:variant>
      <vt:variant>
        <vt:i4>5</vt:i4>
      </vt:variant>
      <vt:variant>
        <vt:lpwstr/>
      </vt:variant>
      <vt:variant>
        <vt:lpwstr>_Toc424893157</vt:lpwstr>
      </vt:variant>
      <vt:variant>
        <vt:i4>1769486</vt:i4>
      </vt:variant>
      <vt:variant>
        <vt:i4>68</vt:i4>
      </vt:variant>
      <vt:variant>
        <vt:i4>0</vt:i4>
      </vt:variant>
      <vt:variant>
        <vt:i4>5</vt:i4>
      </vt:variant>
      <vt:variant>
        <vt:lpwstr/>
      </vt:variant>
      <vt:variant>
        <vt:lpwstr>_Toc424893156</vt:lpwstr>
      </vt:variant>
      <vt:variant>
        <vt:i4>1769485</vt:i4>
      </vt:variant>
      <vt:variant>
        <vt:i4>62</vt:i4>
      </vt:variant>
      <vt:variant>
        <vt:i4>0</vt:i4>
      </vt:variant>
      <vt:variant>
        <vt:i4>5</vt:i4>
      </vt:variant>
      <vt:variant>
        <vt:lpwstr/>
      </vt:variant>
      <vt:variant>
        <vt:lpwstr>_Toc424893155</vt:lpwstr>
      </vt:variant>
      <vt:variant>
        <vt:i4>1769484</vt:i4>
      </vt:variant>
      <vt:variant>
        <vt:i4>56</vt:i4>
      </vt:variant>
      <vt:variant>
        <vt:i4>0</vt:i4>
      </vt:variant>
      <vt:variant>
        <vt:i4>5</vt:i4>
      </vt:variant>
      <vt:variant>
        <vt:lpwstr/>
      </vt:variant>
      <vt:variant>
        <vt:lpwstr>_Toc424893154</vt:lpwstr>
      </vt:variant>
      <vt:variant>
        <vt:i4>1769483</vt:i4>
      </vt:variant>
      <vt:variant>
        <vt:i4>50</vt:i4>
      </vt:variant>
      <vt:variant>
        <vt:i4>0</vt:i4>
      </vt:variant>
      <vt:variant>
        <vt:i4>5</vt:i4>
      </vt:variant>
      <vt:variant>
        <vt:lpwstr/>
      </vt:variant>
      <vt:variant>
        <vt:lpwstr>_Toc424893153</vt:lpwstr>
      </vt:variant>
      <vt:variant>
        <vt:i4>1769482</vt:i4>
      </vt:variant>
      <vt:variant>
        <vt:i4>44</vt:i4>
      </vt:variant>
      <vt:variant>
        <vt:i4>0</vt:i4>
      </vt:variant>
      <vt:variant>
        <vt:i4>5</vt:i4>
      </vt:variant>
      <vt:variant>
        <vt:lpwstr/>
      </vt:variant>
      <vt:variant>
        <vt:lpwstr>_Toc424893152</vt:lpwstr>
      </vt:variant>
      <vt:variant>
        <vt:i4>1769481</vt:i4>
      </vt:variant>
      <vt:variant>
        <vt:i4>38</vt:i4>
      </vt:variant>
      <vt:variant>
        <vt:i4>0</vt:i4>
      </vt:variant>
      <vt:variant>
        <vt:i4>5</vt:i4>
      </vt:variant>
      <vt:variant>
        <vt:lpwstr/>
      </vt:variant>
      <vt:variant>
        <vt:lpwstr>_Toc424893151</vt:lpwstr>
      </vt:variant>
      <vt:variant>
        <vt:i4>1769480</vt:i4>
      </vt:variant>
      <vt:variant>
        <vt:i4>32</vt:i4>
      </vt:variant>
      <vt:variant>
        <vt:i4>0</vt:i4>
      </vt:variant>
      <vt:variant>
        <vt:i4>5</vt:i4>
      </vt:variant>
      <vt:variant>
        <vt:lpwstr/>
      </vt:variant>
      <vt:variant>
        <vt:lpwstr>_Toc424893150</vt:lpwstr>
      </vt:variant>
      <vt:variant>
        <vt:i4>1703937</vt:i4>
      </vt:variant>
      <vt:variant>
        <vt:i4>26</vt:i4>
      </vt:variant>
      <vt:variant>
        <vt:i4>0</vt:i4>
      </vt:variant>
      <vt:variant>
        <vt:i4>5</vt:i4>
      </vt:variant>
      <vt:variant>
        <vt:lpwstr/>
      </vt:variant>
      <vt:variant>
        <vt:lpwstr>_Toc424893149</vt:lpwstr>
      </vt:variant>
      <vt:variant>
        <vt:i4>1703936</vt:i4>
      </vt:variant>
      <vt:variant>
        <vt:i4>20</vt:i4>
      </vt:variant>
      <vt:variant>
        <vt:i4>0</vt:i4>
      </vt:variant>
      <vt:variant>
        <vt:i4>5</vt:i4>
      </vt:variant>
      <vt:variant>
        <vt:lpwstr/>
      </vt:variant>
      <vt:variant>
        <vt:lpwstr>_Toc424893148</vt:lpwstr>
      </vt:variant>
      <vt:variant>
        <vt:i4>1703951</vt:i4>
      </vt:variant>
      <vt:variant>
        <vt:i4>14</vt:i4>
      </vt:variant>
      <vt:variant>
        <vt:i4>0</vt:i4>
      </vt:variant>
      <vt:variant>
        <vt:i4>5</vt:i4>
      </vt:variant>
      <vt:variant>
        <vt:lpwstr/>
      </vt:variant>
      <vt:variant>
        <vt:lpwstr>_Toc424893147</vt:lpwstr>
      </vt:variant>
      <vt:variant>
        <vt:i4>1703950</vt:i4>
      </vt:variant>
      <vt:variant>
        <vt:i4>8</vt:i4>
      </vt:variant>
      <vt:variant>
        <vt:i4>0</vt:i4>
      </vt:variant>
      <vt:variant>
        <vt:i4>5</vt:i4>
      </vt:variant>
      <vt:variant>
        <vt:lpwstr/>
      </vt:variant>
      <vt:variant>
        <vt:lpwstr>_Toc424893146</vt:lpwstr>
      </vt:variant>
      <vt:variant>
        <vt:i4>1703949</vt:i4>
      </vt:variant>
      <vt:variant>
        <vt:i4>2</vt:i4>
      </vt:variant>
      <vt:variant>
        <vt:i4>0</vt:i4>
      </vt:variant>
      <vt:variant>
        <vt:i4>5</vt:i4>
      </vt:variant>
      <vt:variant>
        <vt:lpwstr/>
      </vt:variant>
      <vt:variant>
        <vt:lpwstr>_Toc424893145</vt:lpwstr>
      </vt:variant>
      <vt:variant>
        <vt:i4>4128777</vt:i4>
      </vt:variant>
      <vt:variant>
        <vt:i4>-1</vt:i4>
      </vt:variant>
      <vt:variant>
        <vt:i4>1029</vt:i4>
      </vt:variant>
      <vt:variant>
        <vt:i4>1</vt:i4>
      </vt:variant>
      <vt:variant>
        <vt:lpwstr>Consip bandiera grey1 x 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2020-06-04T08:46:00Z</dcterms:created>
  <dcterms:modified xsi:type="dcterms:W3CDTF">2020-06-04T08:46:00Z</dcterms:modified>
</cp:coreProperties>
</file>