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F7" w:rsidRDefault="006A5A20" w:rsidP="009C52B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ACCESSO</w:t>
      </w:r>
      <w:r w:rsidR="00A6015F">
        <w:rPr>
          <w:b/>
          <w:sz w:val="32"/>
          <w:szCs w:val="32"/>
          <w:u w:val="single"/>
        </w:rPr>
        <w:t xml:space="preserve"> AGLI ATTI</w:t>
      </w:r>
      <w:r>
        <w:rPr>
          <w:b/>
          <w:sz w:val="32"/>
          <w:szCs w:val="32"/>
          <w:u w:val="single"/>
        </w:rPr>
        <w:t xml:space="preserve"> PER PRTICHE EDILIZIE</w:t>
      </w:r>
    </w:p>
    <w:p w:rsidR="006A5A20" w:rsidRDefault="006A5A20" w:rsidP="006A5A2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COMUNICAZIONE</w:t>
      </w:r>
    </w:p>
    <w:p w:rsidR="006A5A20" w:rsidRPr="00E77B00" w:rsidRDefault="006A5A20" w:rsidP="006A5A20">
      <w:pPr>
        <w:jc w:val="center"/>
        <w:rPr>
          <w:b/>
          <w:sz w:val="32"/>
          <w:szCs w:val="32"/>
          <w:u w:val="single"/>
        </w:rPr>
      </w:pPr>
    </w:p>
    <w:p w:rsidR="00841154" w:rsidRDefault="00841154" w:rsidP="00E77B00">
      <w:pPr>
        <w:jc w:val="both"/>
        <w:rPr>
          <w:rFonts w:ascii="Arial" w:eastAsia="Times New Roman" w:hAnsi="Arial" w:cs="Arial"/>
          <w:color w:val="222222"/>
          <w:spacing w:val="9"/>
          <w:lang w:eastAsia="it-IT"/>
        </w:rPr>
      </w:pPr>
      <w:r>
        <w:rPr>
          <w:rFonts w:ascii="Arial" w:eastAsia="Times New Roman" w:hAnsi="Arial" w:cs="Arial"/>
          <w:color w:val="222222"/>
          <w:spacing w:val="9"/>
          <w:lang w:eastAsia="it-IT"/>
        </w:rPr>
        <w:t xml:space="preserve">La richiesta di accesso agli atti va presentata cartacea presso l’URP oppure inviata alla PEC dell’Ente </w:t>
      </w:r>
      <w:hyperlink r:id="rId5" w:history="1">
        <w:r w:rsidRPr="00233E6A">
          <w:rPr>
            <w:rStyle w:val="Collegamentoipertestuale"/>
            <w:rFonts w:ascii="Arial" w:eastAsia="Times New Roman" w:hAnsi="Arial" w:cs="Arial"/>
            <w:spacing w:val="9"/>
            <w:lang w:eastAsia="it-IT"/>
          </w:rPr>
          <w:t>comune@garbagnate-milanese.legalmail.it</w:t>
        </w:r>
      </w:hyperlink>
    </w:p>
    <w:p w:rsidR="00E77B00" w:rsidRDefault="009C52B9" w:rsidP="00E77B00">
      <w:pPr>
        <w:jc w:val="both"/>
        <w:rPr>
          <w:rFonts w:ascii="Arial" w:eastAsia="Times New Roman" w:hAnsi="Arial" w:cs="Arial"/>
          <w:color w:val="222222"/>
          <w:spacing w:val="9"/>
          <w:lang w:eastAsia="it-IT"/>
        </w:rPr>
      </w:pPr>
      <w:r w:rsidRPr="009C52B9">
        <w:rPr>
          <w:rFonts w:ascii="Arial" w:eastAsia="Times New Roman" w:hAnsi="Arial" w:cs="Arial"/>
          <w:color w:val="222222"/>
          <w:spacing w:val="9"/>
          <w:lang w:eastAsia="it-IT"/>
        </w:rPr>
        <w:t xml:space="preserve">Si comunica che la tempistica di evasione delle richieste di accesso agli atti è di 30 </w:t>
      </w:r>
      <w:r w:rsidR="000A3F30">
        <w:rPr>
          <w:rFonts w:ascii="Arial" w:eastAsia="Times New Roman" w:hAnsi="Arial" w:cs="Arial"/>
          <w:color w:val="222222"/>
          <w:spacing w:val="9"/>
          <w:lang w:eastAsia="it-IT"/>
        </w:rPr>
        <w:t>giorni</w:t>
      </w:r>
      <w:r w:rsidRPr="009C52B9">
        <w:rPr>
          <w:rFonts w:ascii="Arial" w:eastAsia="Times New Roman" w:hAnsi="Arial" w:cs="Arial"/>
          <w:color w:val="222222"/>
          <w:spacing w:val="9"/>
          <w:lang w:eastAsia="it-IT"/>
        </w:rPr>
        <w:t xml:space="preserve"> dalla data di accoglimento dell’istanza, o dalla data di integrazione della domanda ove richiesta.</w:t>
      </w:r>
    </w:p>
    <w:p w:rsidR="00E77B00" w:rsidRPr="009C52B9" w:rsidRDefault="00E77B00" w:rsidP="00E77B00">
      <w:pPr>
        <w:jc w:val="both"/>
        <w:rPr>
          <w:rFonts w:ascii="Arial" w:eastAsia="Times New Roman" w:hAnsi="Arial" w:cs="Arial"/>
          <w:color w:val="222222"/>
          <w:spacing w:val="9"/>
          <w:lang w:eastAsia="it-IT"/>
        </w:rPr>
      </w:pPr>
      <w:r>
        <w:rPr>
          <w:rFonts w:ascii="Arial" w:eastAsia="Times New Roman" w:hAnsi="Arial" w:cs="Arial"/>
          <w:color w:val="222222"/>
          <w:spacing w:val="9"/>
          <w:lang w:eastAsia="it-IT"/>
        </w:rPr>
        <w:t>La riproduzione su supporto informatico verrà svolta da ditta esterna</w:t>
      </w:r>
      <w:r w:rsidR="00841154">
        <w:rPr>
          <w:rFonts w:ascii="Arial" w:eastAsia="Times New Roman" w:hAnsi="Arial" w:cs="Arial"/>
          <w:color w:val="222222"/>
          <w:spacing w:val="9"/>
          <w:lang w:eastAsia="it-IT"/>
        </w:rPr>
        <w:t xml:space="preserve"> previo pagamento delle copie/scansioni richieste</w:t>
      </w:r>
      <w:r>
        <w:rPr>
          <w:rFonts w:ascii="Arial" w:eastAsia="Times New Roman" w:hAnsi="Arial" w:cs="Arial"/>
          <w:color w:val="222222"/>
          <w:spacing w:val="9"/>
          <w:lang w:eastAsia="it-IT"/>
        </w:rPr>
        <w:t>; per l’evasione saranno necessari ulteriori 15 giorni.</w:t>
      </w:r>
    </w:p>
    <w:p w:rsidR="009C52B9" w:rsidRDefault="009C52B9" w:rsidP="00E77B00">
      <w:pPr>
        <w:shd w:val="clear" w:color="auto" w:fill="FFFFFF"/>
        <w:spacing w:after="129" w:line="309" w:lineRule="atLeast"/>
        <w:jc w:val="both"/>
        <w:rPr>
          <w:rFonts w:ascii="Arial" w:eastAsia="Times New Roman" w:hAnsi="Arial" w:cs="Arial"/>
          <w:color w:val="222222"/>
          <w:spacing w:val="9"/>
          <w:lang w:eastAsia="it-IT"/>
        </w:rPr>
      </w:pPr>
      <w:r w:rsidRPr="009C52B9">
        <w:rPr>
          <w:rFonts w:ascii="Arial" w:eastAsia="Times New Roman" w:hAnsi="Arial" w:cs="Arial"/>
          <w:color w:val="222222"/>
          <w:spacing w:val="9"/>
          <w:lang w:eastAsia="it-IT"/>
        </w:rPr>
        <w:t xml:space="preserve">La </w:t>
      </w:r>
      <w:r>
        <w:rPr>
          <w:rFonts w:ascii="Arial" w:eastAsia="Times New Roman" w:hAnsi="Arial" w:cs="Arial"/>
          <w:color w:val="222222"/>
          <w:spacing w:val="9"/>
          <w:lang w:eastAsia="it-IT"/>
        </w:rPr>
        <w:t xml:space="preserve">visione, così come la </w:t>
      </w:r>
      <w:r w:rsidRPr="009C52B9">
        <w:rPr>
          <w:rFonts w:ascii="Arial" w:eastAsia="Times New Roman" w:hAnsi="Arial" w:cs="Arial"/>
          <w:color w:val="222222"/>
          <w:spacing w:val="9"/>
          <w:lang w:eastAsia="it-IT"/>
        </w:rPr>
        <w:t xml:space="preserve">consegna dei documenti </w:t>
      </w:r>
      <w:r w:rsidR="000A3F30">
        <w:rPr>
          <w:rFonts w:ascii="Arial" w:eastAsia="Times New Roman" w:hAnsi="Arial" w:cs="Arial"/>
          <w:color w:val="222222"/>
          <w:spacing w:val="9"/>
          <w:lang w:eastAsia="it-IT"/>
        </w:rPr>
        <w:t>sarà</w:t>
      </w:r>
      <w:r w:rsidRPr="009C52B9">
        <w:rPr>
          <w:rFonts w:ascii="Arial" w:eastAsia="Times New Roman" w:hAnsi="Arial" w:cs="Arial"/>
          <w:color w:val="222222"/>
          <w:spacing w:val="9"/>
          <w:lang w:eastAsia="it-IT"/>
        </w:rPr>
        <w:t xml:space="preserve"> subordinata alla presentazione dell’attestazione dell’avvenuto pagamento</w:t>
      </w:r>
      <w:r w:rsidR="00841154">
        <w:rPr>
          <w:rFonts w:ascii="Arial" w:eastAsia="Times New Roman" w:hAnsi="Arial" w:cs="Arial"/>
          <w:color w:val="222222"/>
          <w:spacing w:val="9"/>
          <w:lang w:eastAsia="it-IT"/>
        </w:rPr>
        <w:t xml:space="preserve"> dei diritti di Segreteria</w:t>
      </w:r>
      <w:r w:rsidRPr="009C52B9">
        <w:rPr>
          <w:rFonts w:ascii="Arial" w:eastAsia="Times New Roman" w:hAnsi="Arial" w:cs="Arial"/>
          <w:color w:val="222222"/>
          <w:spacing w:val="9"/>
          <w:lang w:eastAsia="it-IT"/>
        </w:rPr>
        <w:t xml:space="preserve">. </w:t>
      </w:r>
    </w:p>
    <w:p w:rsidR="000A3F30" w:rsidRDefault="009C52B9" w:rsidP="00E77B00">
      <w:pPr>
        <w:shd w:val="clear" w:color="auto" w:fill="FFFFFF"/>
        <w:spacing w:after="129" w:line="309" w:lineRule="atLeast"/>
        <w:jc w:val="both"/>
        <w:rPr>
          <w:rFonts w:ascii="Arial" w:eastAsia="Times New Roman" w:hAnsi="Arial" w:cs="Arial"/>
          <w:color w:val="222222"/>
          <w:spacing w:val="9"/>
          <w:lang w:eastAsia="it-IT"/>
        </w:rPr>
      </w:pPr>
      <w:r w:rsidRPr="009C52B9">
        <w:rPr>
          <w:rFonts w:ascii="Arial" w:eastAsia="Times New Roman" w:hAnsi="Arial" w:cs="Arial"/>
          <w:color w:val="222222"/>
          <w:spacing w:val="9"/>
          <w:lang w:eastAsia="it-IT"/>
        </w:rPr>
        <w:t xml:space="preserve">In ogni caso il ritiro delle copie o la visione degli atti </w:t>
      </w:r>
      <w:r w:rsidR="000A3F30">
        <w:rPr>
          <w:rFonts w:ascii="Arial" w:eastAsia="Times New Roman" w:hAnsi="Arial" w:cs="Arial"/>
          <w:color w:val="222222"/>
          <w:spacing w:val="9"/>
          <w:lang w:eastAsia="it-IT"/>
        </w:rPr>
        <w:t xml:space="preserve">dovrà </w:t>
      </w:r>
      <w:r w:rsidRPr="009C52B9">
        <w:rPr>
          <w:rFonts w:ascii="Arial" w:eastAsia="Times New Roman" w:hAnsi="Arial" w:cs="Arial"/>
          <w:color w:val="222222"/>
          <w:spacing w:val="9"/>
          <w:lang w:eastAsia="it-IT"/>
        </w:rPr>
        <w:t xml:space="preserve">avvenire entro 30 giorni dalla comunicazione </w:t>
      </w:r>
      <w:r w:rsidR="00841154">
        <w:rPr>
          <w:rFonts w:ascii="Arial" w:eastAsia="Times New Roman" w:hAnsi="Arial" w:cs="Arial"/>
          <w:color w:val="222222"/>
          <w:spacing w:val="9"/>
          <w:lang w:eastAsia="it-IT"/>
        </w:rPr>
        <w:t>di disponibilità in visione degli atti richiesti</w:t>
      </w:r>
      <w:r w:rsidRPr="009C52B9">
        <w:rPr>
          <w:rFonts w:ascii="Arial" w:eastAsia="Times New Roman" w:hAnsi="Arial" w:cs="Arial"/>
          <w:color w:val="222222"/>
          <w:spacing w:val="9"/>
          <w:lang w:eastAsia="it-IT"/>
        </w:rPr>
        <w:t xml:space="preserve">. </w:t>
      </w:r>
    </w:p>
    <w:p w:rsidR="00E77B00" w:rsidRDefault="00E77B00" w:rsidP="00E77B00">
      <w:pPr>
        <w:jc w:val="both"/>
        <w:rPr>
          <w:rFonts w:ascii="Arial" w:hAnsi="Arial" w:cs="Arial"/>
          <w:color w:val="222222"/>
          <w:spacing w:val="9"/>
          <w:shd w:val="clear" w:color="auto" w:fill="FFFFFF"/>
        </w:rPr>
      </w:pPr>
      <w:r>
        <w:rPr>
          <w:rFonts w:ascii="Arial" w:hAnsi="Arial" w:cs="Arial"/>
          <w:color w:val="222222"/>
          <w:spacing w:val="9"/>
          <w:shd w:val="clear" w:color="auto" w:fill="FFFFFF"/>
        </w:rPr>
        <w:t xml:space="preserve">Trascorso tale termine il procedimento </w:t>
      </w:r>
      <w:r w:rsidR="000A3F30">
        <w:rPr>
          <w:rFonts w:ascii="Arial" w:hAnsi="Arial" w:cs="Arial"/>
          <w:color w:val="222222"/>
          <w:spacing w:val="9"/>
          <w:shd w:val="clear" w:color="auto" w:fill="FFFFFF"/>
        </w:rPr>
        <w:t>verrà</w:t>
      </w:r>
      <w:r>
        <w:rPr>
          <w:rFonts w:ascii="Arial" w:hAnsi="Arial" w:cs="Arial"/>
          <w:color w:val="222222"/>
          <w:spacing w:val="9"/>
          <w:shd w:val="clear" w:color="auto" w:fill="FFFFFF"/>
        </w:rPr>
        <w:t xml:space="preserve"> archiviato, e l’interessato </w:t>
      </w:r>
      <w:r w:rsidR="000A3F30">
        <w:rPr>
          <w:rFonts w:ascii="Arial" w:hAnsi="Arial" w:cs="Arial"/>
          <w:color w:val="222222"/>
          <w:spacing w:val="9"/>
          <w:shd w:val="clear" w:color="auto" w:fill="FFFFFF"/>
        </w:rPr>
        <w:t xml:space="preserve">dovrà </w:t>
      </w:r>
      <w:r>
        <w:rPr>
          <w:rFonts w:ascii="Arial" w:hAnsi="Arial" w:cs="Arial"/>
          <w:color w:val="222222"/>
          <w:spacing w:val="9"/>
          <w:shd w:val="clear" w:color="auto" w:fill="FFFFFF"/>
        </w:rPr>
        <w:t>eventualmente presentare una nuova istanza per poter ottenere l’accesso.</w:t>
      </w:r>
    </w:p>
    <w:p w:rsidR="006A5A20" w:rsidRDefault="00E77B00" w:rsidP="006A5A20">
      <w:pPr>
        <w:jc w:val="both"/>
        <w:rPr>
          <w:rFonts w:ascii="Arial" w:hAnsi="Arial" w:cs="Arial"/>
          <w:color w:val="222222"/>
          <w:spacing w:val="9"/>
          <w:shd w:val="clear" w:color="auto" w:fill="FFFFFF"/>
        </w:rPr>
      </w:pPr>
      <w:r>
        <w:rPr>
          <w:rFonts w:ascii="Arial" w:hAnsi="Arial" w:cs="Arial"/>
          <w:color w:val="222222"/>
          <w:spacing w:val="9"/>
          <w:shd w:val="clear" w:color="auto" w:fill="FFFFFF"/>
        </w:rPr>
        <w:t xml:space="preserve">Le richieste di accesso agli atti riguardanti immobili condominiali dovranno essere accompagnate </w:t>
      </w:r>
      <w:r w:rsidR="00CD1358">
        <w:rPr>
          <w:rFonts w:ascii="Arial" w:hAnsi="Arial" w:cs="Arial"/>
          <w:color w:val="222222"/>
          <w:spacing w:val="9"/>
          <w:shd w:val="clear" w:color="auto" w:fill="FFFFFF"/>
        </w:rPr>
        <w:t>dalla delega dell’Amministratore oltre che dalla delibera condominiale che autorizza a richiedere e riprodurre gli elaborati riportanti le planimetrie interne.</w:t>
      </w:r>
    </w:p>
    <w:p w:rsidR="00A6015F" w:rsidRDefault="00A6015F" w:rsidP="00E77B00">
      <w:pPr>
        <w:jc w:val="both"/>
        <w:rPr>
          <w:rFonts w:ascii="Arial" w:hAnsi="Arial" w:cs="Arial"/>
          <w:color w:val="222222"/>
          <w:spacing w:val="9"/>
          <w:shd w:val="clear" w:color="auto" w:fill="FFFFFF"/>
        </w:rPr>
      </w:pPr>
      <w:r>
        <w:rPr>
          <w:rFonts w:ascii="Arial" w:hAnsi="Arial" w:cs="Arial"/>
          <w:color w:val="222222"/>
          <w:spacing w:val="9"/>
          <w:shd w:val="clear" w:color="auto" w:fill="FFFFFF"/>
        </w:rPr>
        <w:t xml:space="preserve">Alla richiesta dovranno essere allegate le informazioni relative all’immobile che non </w:t>
      </w:r>
      <w:r w:rsidR="000A3F30">
        <w:rPr>
          <w:rFonts w:ascii="Arial" w:hAnsi="Arial" w:cs="Arial"/>
          <w:color w:val="222222"/>
          <w:spacing w:val="9"/>
          <w:shd w:val="clear" w:color="auto" w:fill="FFFFFF"/>
        </w:rPr>
        <w:t>dovrann</w:t>
      </w:r>
      <w:r>
        <w:rPr>
          <w:rFonts w:ascii="Arial" w:hAnsi="Arial" w:cs="Arial"/>
          <w:color w:val="222222"/>
          <w:spacing w:val="9"/>
          <w:shd w:val="clear" w:color="auto" w:fill="FFFFFF"/>
        </w:rPr>
        <w:t>o essere limitate ai dati catastali; necessita</w:t>
      </w:r>
      <w:r w:rsidR="000A3F30">
        <w:rPr>
          <w:rFonts w:ascii="Arial" w:hAnsi="Arial" w:cs="Arial"/>
          <w:color w:val="222222"/>
          <w:spacing w:val="9"/>
          <w:shd w:val="clear" w:color="auto" w:fill="FFFFFF"/>
        </w:rPr>
        <w:t>no</w:t>
      </w:r>
      <w:r>
        <w:rPr>
          <w:rFonts w:ascii="Arial" w:hAnsi="Arial" w:cs="Arial"/>
          <w:color w:val="222222"/>
          <w:spacing w:val="9"/>
          <w:shd w:val="clear" w:color="auto" w:fill="FFFFFF"/>
        </w:rPr>
        <w:t xml:space="preserve"> quindi il numero dell’atto autorizzativo, il nominativo d</w:t>
      </w:r>
      <w:r w:rsidR="00BA60A1">
        <w:rPr>
          <w:rFonts w:ascii="Arial" w:hAnsi="Arial" w:cs="Arial"/>
          <w:color w:val="222222"/>
          <w:spacing w:val="9"/>
          <w:shd w:val="clear" w:color="auto" w:fill="FFFFFF"/>
        </w:rPr>
        <w:t>el</w:t>
      </w:r>
      <w:r>
        <w:rPr>
          <w:rFonts w:ascii="Arial" w:hAnsi="Arial" w:cs="Arial"/>
          <w:color w:val="222222"/>
          <w:spacing w:val="9"/>
          <w:shd w:val="clear" w:color="auto" w:fill="FFFFFF"/>
        </w:rPr>
        <w:t xml:space="preserve"> proprietario </w:t>
      </w:r>
      <w:r w:rsidR="00BA60A1">
        <w:rPr>
          <w:rFonts w:ascii="Arial" w:hAnsi="Arial" w:cs="Arial"/>
          <w:color w:val="222222"/>
          <w:spacing w:val="9"/>
          <w:shd w:val="clear" w:color="auto" w:fill="FFFFFF"/>
        </w:rPr>
        <w:t>o</w:t>
      </w:r>
      <w:r>
        <w:rPr>
          <w:rFonts w:ascii="Arial" w:hAnsi="Arial" w:cs="Arial"/>
          <w:color w:val="222222"/>
          <w:spacing w:val="9"/>
          <w:shd w:val="clear" w:color="auto" w:fill="FFFFFF"/>
        </w:rPr>
        <w:t xml:space="preserve"> titolare</w:t>
      </w:r>
      <w:r w:rsidR="00BA60A1">
        <w:rPr>
          <w:rFonts w:ascii="Arial" w:hAnsi="Arial" w:cs="Arial"/>
          <w:color w:val="222222"/>
          <w:spacing w:val="9"/>
          <w:shd w:val="clear" w:color="auto" w:fill="FFFFFF"/>
        </w:rPr>
        <w:t xml:space="preserve"> dell’atto e l’anno di costruzione dell’immobile.</w:t>
      </w:r>
    </w:p>
    <w:p w:rsidR="006A5A20" w:rsidRPr="006A5A20" w:rsidRDefault="006A5A20" w:rsidP="006A5A20">
      <w:pPr>
        <w:pStyle w:val="NormaleWeb"/>
        <w:spacing w:before="0" w:beforeAutospacing="0"/>
        <w:jc w:val="both"/>
        <w:rPr>
          <w:rFonts w:ascii="Arial" w:eastAsiaTheme="minorHAnsi" w:hAnsi="Arial" w:cs="Arial"/>
          <w:color w:val="222222"/>
          <w:spacing w:val="9"/>
          <w:sz w:val="22"/>
          <w:szCs w:val="22"/>
          <w:shd w:val="clear" w:color="auto" w:fill="FFFFFF"/>
          <w:lang w:eastAsia="en-US"/>
        </w:rPr>
      </w:pPr>
      <w:r w:rsidRPr="006A5A20">
        <w:rPr>
          <w:rFonts w:ascii="Arial" w:eastAsiaTheme="minorHAnsi" w:hAnsi="Arial" w:cs="Arial"/>
          <w:color w:val="222222"/>
          <w:spacing w:val="9"/>
          <w:sz w:val="22"/>
          <w:szCs w:val="22"/>
          <w:shd w:val="clear" w:color="auto" w:fill="FFFFFF"/>
          <w:lang w:eastAsia="en-US"/>
        </w:rPr>
        <w:t>I documenti oggetto di richiesta devono essere indicati, e quindi identificati o comunque resi identificabili dal richiedente.</w:t>
      </w:r>
    </w:p>
    <w:p w:rsidR="006A5A20" w:rsidRPr="006A5A20" w:rsidRDefault="006A5A20" w:rsidP="006A5A20">
      <w:pPr>
        <w:pStyle w:val="NormaleWeb"/>
        <w:spacing w:before="0" w:beforeAutospacing="0"/>
        <w:jc w:val="both"/>
        <w:rPr>
          <w:rFonts w:ascii="Arial" w:eastAsiaTheme="minorHAnsi" w:hAnsi="Arial" w:cs="Arial"/>
          <w:color w:val="222222"/>
          <w:spacing w:val="9"/>
          <w:sz w:val="22"/>
          <w:szCs w:val="22"/>
          <w:shd w:val="clear" w:color="auto" w:fill="FFFFFF"/>
          <w:lang w:eastAsia="en-US"/>
        </w:rPr>
      </w:pPr>
      <w:r w:rsidRPr="006A5A20">
        <w:rPr>
          <w:rFonts w:ascii="Arial" w:eastAsiaTheme="minorHAnsi" w:hAnsi="Arial" w:cs="Arial"/>
          <w:color w:val="222222"/>
          <w:spacing w:val="9"/>
          <w:sz w:val="22"/>
          <w:szCs w:val="22"/>
          <w:shd w:val="clear" w:color="auto" w:fill="FFFFFF"/>
          <w:lang w:eastAsia="en-US"/>
        </w:rPr>
        <w:t>Non è ammessa una indicazione generica e indiscriminata di documenti, non potendo essere commissionata e delegata all’Amministrazione una attività di individuazione e selezione di documenti non indicati con sufficiente precisione.</w:t>
      </w:r>
    </w:p>
    <w:p w:rsidR="00BA60A1" w:rsidRDefault="00BA60A1" w:rsidP="00E77B00">
      <w:pPr>
        <w:jc w:val="both"/>
        <w:rPr>
          <w:rFonts w:ascii="Arial" w:hAnsi="Arial" w:cs="Arial"/>
          <w:color w:val="222222"/>
          <w:spacing w:val="9"/>
          <w:shd w:val="clear" w:color="auto" w:fill="FFFFFF"/>
        </w:rPr>
      </w:pPr>
      <w:r>
        <w:rPr>
          <w:rFonts w:ascii="Arial" w:hAnsi="Arial" w:cs="Arial"/>
          <w:color w:val="222222"/>
          <w:spacing w:val="9"/>
          <w:shd w:val="clear" w:color="auto" w:fill="FFFFFF"/>
        </w:rPr>
        <w:t xml:space="preserve">In caso di dati mancanti </w:t>
      </w:r>
      <w:r w:rsidR="000A3F30">
        <w:rPr>
          <w:rFonts w:ascii="Arial" w:hAnsi="Arial" w:cs="Arial"/>
          <w:color w:val="222222"/>
          <w:spacing w:val="9"/>
          <w:shd w:val="clear" w:color="auto" w:fill="FFFFFF"/>
        </w:rPr>
        <w:t>sarann</w:t>
      </w:r>
      <w:r>
        <w:rPr>
          <w:rFonts w:ascii="Arial" w:hAnsi="Arial" w:cs="Arial"/>
          <w:color w:val="222222"/>
          <w:spacing w:val="9"/>
          <w:shd w:val="clear" w:color="auto" w:fill="FFFFFF"/>
        </w:rPr>
        <w:t xml:space="preserve">o consultabili i registri disponibili presso i nostri </w:t>
      </w:r>
      <w:r w:rsidR="006A5A20">
        <w:rPr>
          <w:rFonts w:ascii="Arial" w:hAnsi="Arial" w:cs="Arial"/>
          <w:color w:val="222222"/>
          <w:spacing w:val="9"/>
          <w:shd w:val="clear" w:color="auto" w:fill="FFFFFF"/>
        </w:rPr>
        <w:t>u</w:t>
      </w:r>
      <w:r>
        <w:rPr>
          <w:rFonts w:ascii="Arial" w:hAnsi="Arial" w:cs="Arial"/>
          <w:color w:val="222222"/>
          <w:spacing w:val="9"/>
          <w:shd w:val="clear" w:color="auto" w:fill="FFFFFF"/>
        </w:rPr>
        <w:t>ffici, previo appuntamento.</w:t>
      </w:r>
    </w:p>
    <w:p w:rsidR="000A3F30" w:rsidRPr="00A6015F" w:rsidRDefault="000A3F30" w:rsidP="00E77B00">
      <w:pPr>
        <w:jc w:val="both"/>
        <w:rPr>
          <w:rFonts w:ascii="Arial" w:hAnsi="Arial" w:cs="Arial"/>
          <w:color w:val="222222"/>
          <w:spacing w:val="9"/>
          <w:shd w:val="clear" w:color="auto" w:fill="FFFFFF"/>
        </w:rPr>
      </w:pPr>
      <w:r>
        <w:rPr>
          <w:rFonts w:ascii="Arial" w:hAnsi="Arial" w:cs="Arial"/>
          <w:color w:val="222222"/>
          <w:spacing w:val="9"/>
          <w:shd w:val="clear" w:color="auto" w:fill="FFFFFF"/>
        </w:rPr>
        <w:t xml:space="preserve">A seguito di comunicazione della disponibilità degli atti, sarà necessario concordare telefonicamente con </w:t>
      </w:r>
      <w:r w:rsidR="006A5A20">
        <w:rPr>
          <w:rFonts w:ascii="Arial" w:hAnsi="Arial" w:cs="Arial"/>
          <w:color w:val="222222"/>
          <w:spacing w:val="9"/>
          <w:shd w:val="clear" w:color="auto" w:fill="FFFFFF"/>
        </w:rPr>
        <w:t>gli uffici</w:t>
      </w:r>
      <w:r w:rsidR="00A93BEA">
        <w:rPr>
          <w:rFonts w:ascii="Arial" w:hAnsi="Arial" w:cs="Arial"/>
          <w:color w:val="222222"/>
          <w:spacing w:val="9"/>
          <w:shd w:val="clear" w:color="auto" w:fill="FFFFFF"/>
        </w:rPr>
        <w:t xml:space="preserve"> un</w:t>
      </w:r>
      <w:r>
        <w:rPr>
          <w:rFonts w:ascii="Arial" w:hAnsi="Arial" w:cs="Arial"/>
          <w:color w:val="222222"/>
          <w:spacing w:val="9"/>
          <w:shd w:val="clear" w:color="auto" w:fill="FFFFFF"/>
        </w:rPr>
        <w:t xml:space="preserve"> appuntamento per la visione di quanto richiesto.</w:t>
      </w:r>
    </w:p>
    <w:sectPr w:rsidR="000A3F30" w:rsidRPr="00A6015F" w:rsidSect="00A46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283"/>
  <w:characterSpacingControl w:val="doNotCompress"/>
  <w:savePreviewPicture/>
  <w:compat/>
  <w:rsids>
    <w:rsidRoot w:val="009C52B9"/>
    <w:rsid w:val="000A3F30"/>
    <w:rsid w:val="001A702B"/>
    <w:rsid w:val="003E7779"/>
    <w:rsid w:val="0053397A"/>
    <w:rsid w:val="00690BDD"/>
    <w:rsid w:val="006A5A20"/>
    <w:rsid w:val="00771ABB"/>
    <w:rsid w:val="00841154"/>
    <w:rsid w:val="009C52B9"/>
    <w:rsid w:val="00A465F7"/>
    <w:rsid w:val="00A6015F"/>
    <w:rsid w:val="00A93BEA"/>
    <w:rsid w:val="00BA60A1"/>
    <w:rsid w:val="00CD1358"/>
    <w:rsid w:val="00E7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5F7"/>
  </w:style>
  <w:style w:type="paragraph" w:styleId="Titolo4">
    <w:name w:val="heading 4"/>
    <w:basedOn w:val="Normale"/>
    <w:link w:val="Titolo4Carattere"/>
    <w:uiPriority w:val="9"/>
    <w:qFormat/>
    <w:rsid w:val="009C52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C52B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9C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C52B9"/>
    <w:rPr>
      <w:i/>
      <w:iCs/>
    </w:rPr>
  </w:style>
  <w:style w:type="character" w:styleId="Enfasigrassetto">
    <w:name w:val="Strong"/>
    <w:basedOn w:val="Carpredefinitoparagrafo"/>
    <w:uiPriority w:val="22"/>
    <w:qFormat/>
    <w:rsid w:val="009C52B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41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une@garbagnate-milanese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FD769-EDBA-43CB-95D1-2AAABEA0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Accesso atti di pratiche edilizie - COMUNICAZIONE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Milani</dc:creator>
  <cp:lastModifiedBy>Simona Milani</cp:lastModifiedBy>
  <cp:revision>2</cp:revision>
  <cp:lastPrinted>2021-03-02T10:42:00Z</cp:lastPrinted>
  <dcterms:created xsi:type="dcterms:W3CDTF">2021-03-04T13:27:00Z</dcterms:created>
  <dcterms:modified xsi:type="dcterms:W3CDTF">2021-03-04T13:27:00Z</dcterms:modified>
</cp:coreProperties>
</file>